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21A" w:rsidRDefault="0087621A">
      <w:pPr>
        <w:rPr>
          <w:lang w:val="en-GB"/>
        </w:rPr>
      </w:pPr>
      <w:bookmarkStart w:id="0" w:name="_GoBack"/>
      <w:bookmarkEnd w:id="0"/>
    </w:p>
    <w:p w:rsidR="000E1312" w:rsidRPr="00526351" w:rsidRDefault="000E1312" w:rsidP="00526351">
      <w:pPr>
        <w:rPr>
          <w:b/>
          <w:color w:val="E36C0A" w:themeColor="accent6" w:themeShade="BF"/>
          <w:u w:val="double"/>
          <w:lang w:val="en-US"/>
        </w:rPr>
      </w:pPr>
      <w:r w:rsidRPr="00496CC7">
        <w:rPr>
          <w:b/>
          <w:color w:val="E36C0A" w:themeColor="accent6" w:themeShade="BF"/>
          <w:u w:val="double"/>
          <w:lang w:val="en-US"/>
        </w:rPr>
        <w:t>D</w:t>
      </w:r>
      <w:r w:rsidR="00526351">
        <w:rPr>
          <w:b/>
          <w:color w:val="E36C0A" w:themeColor="accent6" w:themeShade="BF"/>
          <w:u w:val="double"/>
          <w:lang w:val="en-US"/>
        </w:rPr>
        <w:t>aily File of Listed Companies</w:t>
      </w:r>
      <w:r w:rsidRPr="00496CC7">
        <w:rPr>
          <w:b/>
          <w:color w:val="E36C0A" w:themeColor="accent6" w:themeShade="BF"/>
          <w:u w:val="double"/>
          <w:lang w:val="en-US"/>
        </w:rPr>
        <w:t xml:space="preserve"> A</w:t>
      </w:r>
      <w:r w:rsidR="00526351">
        <w:rPr>
          <w:b/>
          <w:color w:val="E36C0A" w:themeColor="accent6" w:themeShade="BF"/>
          <w:u w:val="double"/>
          <w:lang w:val="en-US"/>
        </w:rPr>
        <w:t>nnouncements – Code: 101012</w:t>
      </w:r>
    </w:p>
    <w:p w:rsidR="00526351" w:rsidRDefault="00526351" w:rsidP="00526351">
      <w:pPr>
        <w:rPr>
          <w:lang w:val="en-US"/>
        </w:rPr>
      </w:pPr>
    </w:p>
    <w:p w:rsidR="000E1312" w:rsidRPr="00526351" w:rsidRDefault="000E1312" w:rsidP="00526351">
      <w:pPr>
        <w:rPr>
          <w:i/>
          <w:lang w:val="en-US"/>
        </w:rPr>
      </w:pPr>
      <w:r w:rsidRPr="00526351">
        <w:rPr>
          <w:i/>
          <w:lang w:val="en-US"/>
        </w:rPr>
        <w:t xml:space="preserve">Date: </w:t>
      </w:r>
      <w:proofErr w:type="spellStart"/>
      <w:r w:rsidRPr="00526351">
        <w:rPr>
          <w:i/>
          <w:lang w:val="en-US"/>
        </w:rPr>
        <w:t>dd.mm.yyyy</w:t>
      </w:r>
      <w:proofErr w:type="spellEnd"/>
    </w:p>
    <w:p w:rsidR="00496CC7" w:rsidRPr="00A8526E" w:rsidRDefault="00496CC7" w:rsidP="000E1312">
      <w:pPr>
        <w:jc w:val="center"/>
        <w:rPr>
          <w:lang w:val="en-US"/>
        </w:rPr>
      </w:pPr>
    </w:p>
    <w:p w:rsidR="000E1312" w:rsidRPr="00526351" w:rsidRDefault="000E1312" w:rsidP="00496CC7">
      <w:pPr>
        <w:spacing w:before="20" w:after="20"/>
        <w:jc w:val="both"/>
        <w:rPr>
          <w:b/>
          <w:color w:val="7030A0"/>
          <w:lang w:val="en-US"/>
        </w:rPr>
      </w:pPr>
      <w:r w:rsidRPr="00526351">
        <w:rPr>
          <w:b/>
          <w:color w:val="7030A0"/>
          <w:lang w:val="en-US"/>
        </w:rPr>
        <w:t>CORPORATE ACTIONS</w:t>
      </w:r>
    </w:p>
    <w:p w:rsidR="000E1312" w:rsidRPr="006F4E3E" w:rsidRDefault="000E1312" w:rsidP="000E1312">
      <w:pPr>
        <w:spacing w:before="20" w:after="20"/>
        <w:jc w:val="both"/>
        <w:rPr>
          <w:sz w:val="20"/>
          <w:szCs w:val="20"/>
          <w:lang w:val="en-GB" w:eastAsia="en-US"/>
        </w:rPr>
      </w:pPr>
    </w:p>
    <w:p w:rsidR="000E1312" w:rsidRPr="006F4E3E" w:rsidRDefault="000E1312" w:rsidP="000E1312">
      <w:pPr>
        <w:spacing w:before="20" w:after="20"/>
        <w:jc w:val="both"/>
        <w:rPr>
          <w:b/>
          <w:sz w:val="20"/>
          <w:szCs w:val="20"/>
          <w:lang w:val="en-GB" w:eastAsia="en-US"/>
        </w:rPr>
      </w:pPr>
      <w:r w:rsidRPr="006F4E3E">
        <w:rPr>
          <w:b/>
          <w:sz w:val="20"/>
          <w:szCs w:val="20"/>
          <w:lang w:val="en-GB" w:eastAsia="en-US"/>
        </w:rPr>
        <w:t xml:space="preserve">BANK OF CYPRUS PUBLIC COMPANY LTD </w:t>
      </w:r>
    </w:p>
    <w:p w:rsidR="000E1312" w:rsidRPr="006F4E3E" w:rsidRDefault="000E1312" w:rsidP="000E1312">
      <w:pPr>
        <w:spacing w:before="20" w:after="20"/>
        <w:jc w:val="both"/>
        <w:rPr>
          <w:sz w:val="20"/>
          <w:szCs w:val="20"/>
          <w:lang w:val="en-GB" w:eastAsia="en-US"/>
        </w:rPr>
      </w:pPr>
      <w:r w:rsidRPr="006F4E3E">
        <w:rPr>
          <w:sz w:val="20"/>
          <w:szCs w:val="20"/>
          <w:lang w:val="en-GB" w:eastAsia="en-US"/>
        </w:rPr>
        <w:t xml:space="preserve">The interest rate of the 27,283,632 Convertible bonds 2013/2018 of the Bank </w:t>
      </w:r>
      <w:r w:rsidRPr="006F4E3E">
        <w:rPr>
          <w:sz w:val="20"/>
          <w:szCs w:val="20"/>
          <w:lang w:val="en-US" w:eastAsia="en-US"/>
        </w:rPr>
        <w:t>“</w:t>
      </w:r>
      <w:r w:rsidRPr="006F4E3E">
        <w:rPr>
          <w:sz w:val="20"/>
          <w:szCs w:val="20"/>
          <w:lang w:val="en-GB" w:eastAsia="en-US"/>
        </w:rPr>
        <w:t>BANK OF CYPRUS PUBLIC COMPANY LTD” (Convertible Bond Loan, issue date 30/7/2008, 10-year duration), which are traded on ATHEX, for the period 1/7/2012-31/12/2012, is renewed to 1.93%.</w:t>
      </w:r>
    </w:p>
    <w:p w:rsidR="000E1312" w:rsidRPr="006F4E3E" w:rsidRDefault="000E1312" w:rsidP="000E1312">
      <w:pPr>
        <w:spacing w:before="20" w:after="20"/>
        <w:jc w:val="both"/>
        <w:rPr>
          <w:sz w:val="20"/>
          <w:szCs w:val="20"/>
          <w:lang w:val="en-US" w:eastAsia="en-US"/>
        </w:rPr>
      </w:pPr>
    </w:p>
    <w:p w:rsidR="000E1312" w:rsidRPr="006F4E3E" w:rsidRDefault="000E1312" w:rsidP="000E1312">
      <w:pPr>
        <w:spacing w:before="20" w:after="20"/>
        <w:jc w:val="both"/>
        <w:rPr>
          <w:sz w:val="20"/>
          <w:szCs w:val="20"/>
          <w:lang w:val="en-US" w:eastAsia="en-US"/>
        </w:rPr>
      </w:pPr>
      <w:r w:rsidRPr="006F4E3E">
        <w:rPr>
          <w:sz w:val="20"/>
          <w:szCs w:val="20"/>
          <w:lang w:val="en-US" w:eastAsia="en-US"/>
        </w:rPr>
        <w:t>…………………………………………………………………………………………………………….. ……………………………………………………………………………………………………………</w:t>
      </w:r>
    </w:p>
    <w:p w:rsidR="000E1312" w:rsidRDefault="000E1312" w:rsidP="000E1312">
      <w:pPr>
        <w:spacing w:before="20" w:after="20"/>
        <w:jc w:val="both"/>
        <w:rPr>
          <w:sz w:val="20"/>
          <w:szCs w:val="20"/>
          <w:lang w:val="en-US" w:eastAsia="en-US"/>
        </w:rPr>
      </w:pPr>
    </w:p>
    <w:p w:rsidR="00496CC7" w:rsidRPr="006F4E3E" w:rsidRDefault="00496CC7" w:rsidP="000E1312">
      <w:pPr>
        <w:spacing w:before="20" w:after="20"/>
        <w:jc w:val="both"/>
        <w:rPr>
          <w:sz w:val="20"/>
          <w:szCs w:val="20"/>
          <w:lang w:val="en-US" w:eastAsia="en-US"/>
        </w:rPr>
      </w:pPr>
    </w:p>
    <w:p w:rsidR="000E1312" w:rsidRPr="00526351" w:rsidRDefault="000E1312" w:rsidP="00496CC7">
      <w:pPr>
        <w:spacing w:before="20" w:after="20"/>
        <w:jc w:val="both"/>
        <w:rPr>
          <w:b/>
          <w:color w:val="7030A0"/>
          <w:lang w:val="en-US"/>
        </w:rPr>
      </w:pPr>
      <w:r w:rsidRPr="00526351">
        <w:rPr>
          <w:b/>
          <w:color w:val="7030A0"/>
          <w:lang w:val="en-US"/>
        </w:rPr>
        <w:t>COMPANY ANNOUNCEMENTS</w:t>
      </w:r>
    </w:p>
    <w:p w:rsidR="000E1312" w:rsidRPr="006F4E3E" w:rsidRDefault="000E1312" w:rsidP="000E1312">
      <w:pPr>
        <w:spacing w:before="20" w:after="20"/>
        <w:jc w:val="both"/>
        <w:rPr>
          <w:sz w:val="20"/>
          <w:szCs w:val="20"/>
          <w:lang w:val="en-GB" w:eastAsia="en-US"/>
        </w:rPr>
      </w:pPr>
    </w:p>
    <w:p w:rsidR="000E1312" w:rsidRPr="006F4E3E" w:rsidRDefault="000E1312" w:rsidP="000E1312">
      <w:pPr>
        <w:spacing w:before="20" w:after="20"/>
        <w:jc w:val="both"/>
        <w:rPr>
          <w:b/>
          <w:sz w:val="20"/>
          <w:szCs w:val="20"/>
          <w:lang w:val="en-GB" w:eastAsia="en-US"/>
        </w:rPr>
      </w:pPr>
      <w:r w:rsidRPr="006F4E3E">
        <w:rPr>
          <w:b/>
          <w:sz w:val="20"/>
          <w:szCs w:val="20"/>
          <w:lang w:val="en-GB" w:eastAsia="en-US"/>
        </w:rPr>
        <w:t>PLAISIO COMPUTERS S.A.</w:t>
      </w:r>
    </w:p>
    <w:p w:rsidR="000E1312" w:rsidRPr="006F4E3E" w:rsidRDefault="000E1312" w:rsidP="000E1312">
      <w:pPr>
        <w:autoSpaceDE w:val="0"/>
        <w:autoSpaceDN w:val="0"/>
        <w:adjustRightInd w:val="0"/>
        <w:jc w:val="both"/>
        <w:rPr>
          <w:sz w:val="20"/>
          <w:szCs w:val="20"/>
          <w:lang w:val="en-US" w:eastAsia="en-US"/>
        </w:rPr>
      </w:pPr>
      <w:r w:rsidRPr="006F4E3E">
        <w:rPr>
          <w:sz w:val="20"/>
          <w:szCs w:val="20"/>
          <w:lang w:val="en-US" w:eastAsia="en-US"/>
        </w:rPr>
        <w:t>The company “</w:t>
      </w:r>
      <w:proofErr w:type="spellStart"/>
      <w:r w:rsidRPr="006F4E3E">
        <w:rPr>
          <w:sz w:val="20"/>
          <w:szCs w:val="20"/>
          <w:lang w:val="en-US" w:eastAsia="en-US"/>
        </w:rPr>
        <w:t>Plaisio</w:t>
      </w:r>
      <w:proofErr w:type="spellEnd"/>
      <w:r w:rsidRPr="006F4E3E">
        <w:rPr>
          <w:sz w:val="20"/>
          <w:szCs w:val="20"/>
          <w:lang w:val="en-US" w:eastAsia="en-US"/>
        </w:rPr>
        <w:t xml:space="preserve"> Computers SA” announces based on 3556/2007, in combination to decision 1/434/3.7.2007 and no 33 of the </w:t>
      </w:r>
      <w:proofErr w:type="spellStart"/>
      <w:r w:rsidRPr="006F4E3E">
        <w:rPr>
          <w:sz w:val="20"/>
          <w:szCs w:val="20"/>
          <w:lang w:val="en-US" w:eastAsia="en-US"/>
        </w:rPr>
        <w:t>BoD</w:t>
      </w:r>
      <w:proofErr w:type="spellEnd"/>
      <w:r w:rsidRPr="006F4E3E">
        <w:rPr>
          <w:sz w:val="20"/>
          <w:szCs w:val="20"/>
          <w:lang w:val="en-US" w:eastAsia="en-US"/>
        </w:rPr>
        <w:t xml:space="preserve"> of the Hellenic Capital Market Committee, that </w:t>
      </w:r>
      <w:proofErr w:type="spellStart"/>
      <w:r w:rsidRPr="006F4E3E">
        <w:rPr>
          <w:sz w:val="20"/>
          <w:szCs w:val="20"/>
          <w:lang w:val="en-US" w:eastAsia="en-US"/>
        </w:rPr>
        <w:t>Constantinos</w:t>
      </w:r>
      <w:proofErr w:type="spellEnd"/>
      <w:r w:rsidRPr="006F4E3E">
        <w:rPr>
          <w:sz w:val="20"/>
          <w:szCs w:val="20"/>
          <w:lang w:val="en-US" w:eastAsia="en-US"/>
        </w:rPr>
        <w:t xml:space="preserve"> </w:t>
      </w:r>
      <w:proofErr w:type="spellStart"/>
      <w:r w:rsidRPr="006F4E3E">
        <w:rPr>
          <w:sz w:val="20"/>
          <w:szCs w:val="20"/>
          <w:lang w:val="en-US" w:eastAsia="en-US"/>
        </w:rPr>
        <w:t>Gerardos</w:t>
      </w:r>
      <w:proofErr w:type="spellEnd"/>
      <w:r w:rsidRPr="006F4E3E">
        <w:rPr>
          <w:sz w:val="20"/>
          <w:szCs w:val="20"/>
          <w:lang w:val="en-US" w:eastAsia="en-US"/>
        </w:rPr>
        <w:t xml:space="preserve"> of George, Vice President of the </w:t>
      </w:r>
      <w:proofErr w:type="spellStart"/>
      <w:r w:rsidRPr="006F4E3E">
        <w:rPr>
          <w:sz w:val="20"/>
          <w:szCs w:val="20"/>
          <w:lang w:val="en-US" w:eastAsia="en-US"/>
        </w:rPr>
        <w:t>BoD</w:t>
      </w:r>
      <w:proofErr w:type="spellEnd"/>
      <w:r w:rsidRPr="006F4E3E">
        <w:rPr>
          <w:sz w:val="20"/>
          <w:szCs w:val="20"/>
          <w:lang w:val="en-US" w:eastAsia="en-US"/>
        </w:rPr>
        <w:t xml:space="preserve"> and CEO, purchased on 11/07/2012 64.000 common shares of total value of euro 121.758,62.</w:t>
      </w:r>
    </w:p>
    <w:p w:rsidR="000E1312" w:rsidRPr="006F4E3E" w:rsidRDefault="000E1312" w:rsidP="000E1312">
      <w:pPr>
        <w:spacing w:before="20" w:after="20"/>
        <w:jc w:val="both"/>
        <w:rPr>
          <w:sz w:val="20"/>
          <w:szCs w:val="20"/>
          <w:lang w:val="en-GB" w:eastAsia="en-US"/>
        </w:rPr>
      </w:pPr>
    </w:p>
    <w:p w:rsidR="000E1312" w:rsidRPr="006F4E3E" w:rsidRDefault="000E1312" w:rsidP="000E1312">
      <w:pPr>
        <w:spacing w:before="20" w:after="20"/>
        <w:jc w:val="both"/>
        <w:rPr>
          <w:b/>
          <w:sz w:val="20"/>
          <w:szCs w:val="20"/>
          <w:lang w:val="en-GB" w:eastAsia="en-US"/>
        </w:rPr>
      </w:pPr>
      <w:r w:rsidRPr="006F4E3E">
        <w:rPr>
          <w:b/>
          <w:sz w:val="20"/>
          <w:szCs w:val="20"/>
          <w:lang w:val="en-GB" w:eastAsia="en-US"/>
        </w:rPr>
        <w:t>HELLENIC EXCHANGES S.A.</w:t>
      </w:r>
    </w:p>
    <w:p w:rsidR="000E1312" w:rsidRPr="006F4E3E" w:rsidRDefault="000E1312" w:rsidP="000E1312">
      <w:pPr>
        <w:autoSpaceDE w:val="0"/>
        <w:autoSpaceDN w:val="0"/>
        <w:adjustRightInd w:val="0"/>
        <w:jc w:val="both"/>
        <w:rPr>
          <w:sz w:val="20"/>
          <w:szCs w:val="20"/>
          <w:lang w:val="en-US" w:eastAsia="en-US"/>
        </w:rPr>
      </w:pPr>
      <w:r w:rsidRPr="006F4E3E">
        <w:rPr>
          <w:sz w:val="20"/>
          <w:szCs w:val="20"/>
          <w:lang w:val="en-US" w:eastAsia="en-US"/>
        </w:rPr>
        <w:t xml:space="preserve">Hellenic Exchanges S.A. (HELEX) announces, pursuant to Laws 3556/2007 and 3606/2007, that </w:t>
      </w:r>
      <w:proofErr w:type="spellStart"/>
      <w:r w:rsidRPr="006F4E3E">
        <w:rPr>
          <w:sz w:val="20"/>
          <w:szCs w:val="20"/>
          <w:lang w:val="en-US" w:eastAsia="en-US"/>
        </w:rPr>
        <w:t>Eurobank</w:t>
      </w:r>
      <w:proofErr w:type="spellEnd"/>
      <w:r w:rsidRPr="006F4E3E">
        <w:rPr>
          <w:sz w:val="20"/>
          <w:szCs w:val="20"/>
          <w:lang w:val="en-US" w:eastAsia="en-US"/>
        </w:rPr>
        <w:t xml:space="preserve"> EFG Equities notified it on 09.07.2012 that: 1. On 06.07.2012 it bought 9 HELEX futures at a total value of EUR 2,413.00. 2. On 06.07.2012 it bought 1,480 HELEX common registered shares, at a total value of EUR 3,986.80. 3. On 06.07.2012 it bought 5,500 HELEX common registered shares, at a total value of EUR 14,920.80. 4. On 06.07.2012 it sold 900 HELEX common registered shares, at a total value of EUR 2,434.00. 5. On 06.07.2012 it sold 1,480 HELEX common registered shares, at a total value of EUR 3,980.60. Transactions 1, 2 and 4, 5 by </w:t>
      </w:r>
      <w:proofErr w:type="spellStart"/>
      <w:r w:rsidRPr="006F4E3E">
        <w:rPr>
          <w:sz w:val="20"/>
          <w:szCs w:val="20"/>
          <w:lang w:val="en-US" w:eastAsia="en-US"/>
        </w:rPr>
        <w:t>Eurobank</w:t>
      </w:r>
      <w:proofErr w:type="spellEnd"/>
      <w:r w:rsidRPr="006F4E3E">
        <w:rPr>
          <w:sz w:val="20"/>
          <w:szCs w:val="20"/>
          <w:lang w:val="en-US" w:eastAsia="en-US"/>
        </w:rPr>
        <w:t xml:space="preserve"> EFG Equities took place in its capacity as market maker in the derivatives market. The notification by </w:t>
      </w:r>
      <w:proofErr w:type="spellStart"/>
      <w:r w:rsidRPr="006F4E3E">
        <w:rPr>
          <w:sz w:val="20"/>
          <w:szCs w:val="20"/>
          <w:lang w:val="en-US" w:eastAsia="en-US"/>
        </w:rPr>
        <w:t>Eurobank</w:t>
      </w:r>
      <w:proofErr w:type="spellEnd"/>
      <w:r w:rsidRPr="006F4E3E">
        <w:rPr>
          <w:sz w:val="20"/>
          <w:szCs w:val="20"/>
          <w:lang w:val="en-US" w:eastAsia="en-US"/>
        </w:rPr>
        <w:t xml:space="preserve"> EFG Equities S.A. to HELEX and in turn by HELEX to the capital market authorities, is disclosed because Mr. Konstantinos </w:t>
      </w:r>
      <w:proofErr w:type="spellStart"/>
      <w:r w:rsidRPr="006F4E3E">
        <w:rPr>
          <w:sz w:val="20"/>
          <w:szCs w:val="20"/>
          <w:lang w:val="en-US" w:eastAsia="en-US"/>
        </w:rPr>
        <w:t>Vousvounis</w:t>
      </w:r>
      <w:proofErr w:type="spellEnd"/>
      <w:r w:rsidRPr="006F4E3E">
        <w:rPr>
          <w:sz w:val="20"/>
          <w:szCs w:val="20"/>
          <w:lang w:val="en-US" w:eastAsia="en-US"/>
        </w:rPr>
        <w:t xml:space="preserve"> holds a managerial position as non-executive chairman of the </w:t>
      </w:r>
      <w:proofErr w:type="spellStart"/>
      <w:r w:rsidRPr="006F4E3E">
        <w:rPr>
          <w:sz w:val="20"/>
          <w:szCs w:val="20"/>
          <w:lang w:val="en-US" w:eastAsia="en-US"/>
        </w:rPr>
        <w:t>Eurobank</w:t>
      </w:r>
      <w:proofErr w:type="spellEnd"/>
      <w:r w:rsidRPr="006F4E3E">
        <w:rPr>
          <w:sz w:val="20"/>
          <w:szCs w:val="20"/>
          <w:lang w:val="en-US" w:eastAsia="en-US"/>
        </w:rPr>
        <w:t xml:space="preserve"> EFG Equities S.A. Board of Directors, while at the same time he is a non-executive member of the HELEX Board of Directors (i.e. liable for reporting according to Law 33 40/2005).</w:t>
      </w:r>
    </w:p>
    <w:p w:rsidR="000E1312" w:rsidRPr="006F4E3E" w:rsidRDefault="000E1312" w:rsidP="000E1312">
      <w:pPr>
        <w:autoSpaceDE w:val="0"/>
        <w:autoSpaceDN w:val="0"/>
        <w:adjustRightInd w:val="0"/>
        <w:jc w:val="both"/>
        <w:rPr>
          <w:rFonts w:ascii="Arial" w:hAnsi="Arial" w:cs="Arial"/>
          <w:sz w:val="20"/>
          <w:szCs w:val="20"/>
          <w:lang w:val="en-US" w:eastAsia="en-US"/>
        </w:rPr>
      </w:pPr>
    </w:p>
    <w:p w:rsidR="000E1312" w:rsidRPr="006F4E3E" w:rsidRDefault="000E1312" w:rsidP="000E1312">
      <w:pPr>
        <w:autoSpaceDE w:val="0"/>
        <w:autoSpaceDN w:val="0"/>
        <w:adjustRightInd w:val="0"/>
        <w:jc w:val="both"/>
        <w:rPr>
          <w:rFonts w:ascii="Arial" w:hAnsi="Arial" w:cs="Arial"/>
          <w:sz w:val="20"/>
          <w:szCs w:val="20"/>
          <w:lang w:val="en-US" w:eastAsia="en-US"/>
        </w:rPr>
      </w:pPr>
      <w:r w:rsidRPr="006F4E3E">
        <w:rPr>
          <w:rFonts w:ascii="Arial" w:hAnsi="Arial" w:cs="Arial"/>
          <w:sz w:val="20"/>
          <w:szCs w:val="20"/>
          <w:lang w:val="en-US" w:eastAsia="en-US"/>
        </w:rPr>
        <w:t>…………………………………………………………………………………………………………… …………………………………………………………………………………………………………… ……………………………………………………………………………………………………………</w:t>
      </w:r>
    </w:p>
    <w:p w:rsidR="000E1312" w:rsidRPr="006F4E3E" w:rsidRDefault="000E1312" w:rsidP="000E1312">
      <w:pPr>
        <w:autoSpaceDE w:val="0"/>
        <w:autoSpaceDN w:val="0"/>
        <w:adjustRightInd w:val="0"/>
        <w:jc w:val="both"/>
        <w:rPr>
          <w:rFonts w:ascii="Arial" w:hAnsi="Arial" w:cs="Arial"/>
          <w:sz w:val="20"/>
          <w:szCs w:val="20"/>
          <w:lang w:val="en-US" w:eastAsia="en-US"/>
        </w:rPr>
      </w:pPr>
    </w:p>
    <w:p w:rsidR="000E1312" w:rsidRPr="006F4E3E" w:rsidRDefault="000E1312" w:rsidP="000E1312">
      <w:pPr>
        <w:autoSpaceDE w:val="0"/>
        <w:autoSpaceDN w:val="0"/>
        <w:adjustRightInd w:val="0"/>
        <w:jc w:val="both"/>
        <w:rPr>
          <w:rFonts w:ascii="Arial" w:hAnsi="Arial" w:cs="Arial"/>
          <w:sz w:val="20"/>
          <w:szCs w:val="20"/>
          <w:lang w:val="en-US" w:eastAsia="en-US"/>
        </w:rPr>
      </w:pPr>
    </w:p>
    <w:p w:rsidR="000E1312" w:rsidRPr="00496CC7" w:rsidRDefault="000E1312" w:rsidP="00496CC7">
      <w:pPr>
        <w:spacing w:before="20" w:after="20"/>
        <w:jc w:val="both"/>
        <w:rPr>
          <w:b/>
          <w:color w:val="7030A0"/>
        </w:rPr>
      </w:pPr>
      <w:r w:rsidRPr="00496CC7">
        <w:rPr>
          <w:b/>
          <w:color w:val="7030A0"/>
        </w:rPr>
        <w:t>UPCOMING GENERAL MEETINGS</w:t>
      </w:r>
    </w:p>
    <w:p w:rsidR="000E1312" w:rsidRPr="006F4E3E" w:rsidRDefault="000E1312" w:rsidP="000E1312">
      <w:pPr>
        <w:autoSpaceDE w:val="0"/>
        <w:autoSpaceDN w:val="0"/>
        <w:adjustRightInd w:val="0"/>
        <w:rPr>
          <w:sz w:val="20"/>
          <w:szCs w:val="20"/>
          <w:lang w:val="en-GB" w:eastAsia="en-US"/>
        </w:rPr>
      </w:pPr>
    </w:p>
    <w:p w:rsidR="000E1312" w:rsidRPr="006F4E3E" w:rsidRDefault="000E1312" w:rsidP="000E1312">
      <w:pPr>
        <w:spacing w:before="20" w:after="20"/>
        <w:jc w:val="both"/>
        <w:rPr>
          <w:b/>
          <w:sz w:val="20"/>
          <w:szCs w:val="20"/>
          <w:lang w:val="en-GB" w:eastAsia="en-US"/>
        </w:rPr>
      </w:pPr>
      <w:proofErr w:type="gramStart"/>
      <w:r w:rsidRPr="006F4E3E">
        <w:rPr>
          <w:b/>
          <w:sz w:val="20"/>
          <w:szCs w:val="20"/>
          <w:lang w:val="en-GB" w:eastAsia="en-US"/>
        </w:rPr>
        <w:t>FORTHNET S.A.</w:t>
      </w:r>
      <w:proofErr w:type="gramEnd"/>
    </w:p>
    <w:p w:rsidR="006F4E3E" w:rsidRPr="000E1312" w:rsidRDefault="000E1312" w:rsidP="000E1312">
      <w:pPr>
        <w:jc w:val="both"/>
        <w:rPr>
          <w:lang w:val="en-US"/>
        </w:rPr>
      </w:pPr>
      <w:proofErr w:type="gramStart"/>
      <w:r w:rsidRPr="006F4E3E">
        <w:rPr>
          <w:sz w:val="20"/>
          <w:szCs w:val="20"/>
          <w:lang w:val="en-GB" w:eastAsia="en-US"/>
        </w:rPr>
        <w:t>I</w:t>
      </w:r>
      <w:r>
        <w:rPr>
          <w:sz w:val="20"/>
          <w:szCs w:val="20"/>
          <w:lang w:val="en-GB" w:eastAsia="en-US"/>
        </w:rPr>
        <w:t>nvitation to the Extraordinary</w:t>
      </w:r>
      <w:r w:rsidRPr="006F4E3E">
        <w:rPr>
          <w:sz w:val="20"/>
          <w:szCs w:val="20"/>
          <w:lang w:val="en-GB" w:eastAsia="en-US"/>
        </w:rPr>
        <w:t xml:space="preserve"> G</w:t>
      </w:r>
      <w:r>
        <w:rPr>
          <w:sz w:val="20"/>
          <w:szCs w:val="20"/>
          <w:lang w:val="en-GB" w:eastAsia="en-US"/>
        </w:rPr>
        <w:t>eneral</w:t>
      </w:r>
      <w:r w:rsidRPr="006F4E3E">
        <w:rPr>
          <w:sz w:val="20"/>
          <w:szCs w:val="20"/>
          <w:lang w:val="en-GB" w:eastAsia="en-US"/>
        </w:rPr>
        <w:t xml:space="preserve"> M</w:t>
      </w:r>
      <w:r>
        <w:rPr>
          <w:sz w:val="20"/>
          <w:szCs w:val="20"/>
          <w:lang w:val="en-GB" w:eastAsia="en-US"/>
        </w:rPr>
        <w:t>eeting</w:t>
      </w:r>
      <w:r w:rsidRPr="006F4E3E">
        <w:rPr>
          <w:sz w:val="20"/>
          <w:szCs w:val="20"/>
          <w:lang w:val="en-GB" w:eastAsia="en-US"/>
        </w:rPr>
        <w:t xml:space="preserve"> </w:t>
      </w:r>
      <w:r>
        <w:rPr>
          <w:sz w:val="20"/>
          <w:szCs w:val="20"/>
          <w:lang w:val="en-GB" w:eastAsia="en-US"/>
        </w:rPr>
        <w:t>of the Shareholders</w:t>
      </w:r>
      <w:r w:rsidRPr="006F4E3E">
        <w:rPr>
          <w:sz w:val="20"/>
          <w:szCs w:val="20"/>
          <w:lang w:val="en-GB" w:eastAsia="en-US"/>
        </w:rPr>
        <w:t xml:space="preserve"> of the company with corporate name “HELLENIC COMPANY OF TELECOMMUNICATIONS AND TELEMATI</w:t>
      </w:r>
      <w:r>
        <w:rPr>
          <w:sz w:val="20"/>
          <w:szCs w:val="20"/>
          <w:lang w:val="en-GB" w:eastAsia="en-US"/>
        </w:rPr>
        <w:t>CS APPLICATIONS SOCIETE ANONYME</w:t>
      </w:r>
      <w:r w:rsidRPr="006F4E3E">
        <w:rPr>
          <w:sz w:val="20"/>
          <w:szCs w:val="20"/>
          <w:lang w:val="en-GB" w:eastAsia="en-US"/>
        </w:rPr>
        <w:t xml:space="preserve"> and distinctive title </w:t>
      </w:r>
      <w:proofErr w:type="spellStart"/>
      <w:r w:rsidRPr="006F4E3E">
        <w:rPr>
          <w:sz w:val="20"/>
          <w:szCs w:val="20"/>
          <w:lang w:val="en-GB" w:eastAsia="en-US"/>
        </w:rPr>
        <w:t>Forthnet</w:t>
      </w:r>
      <w:proofErr w:type="spellEnd"/>
      <w:r w:rsidRPr="006F4E3E">
        <w:rPr>
          <w:sz w:val="20"/>
          <w:szCs w:val="20"/>
          <w:lang w:val="en-GB" w:eastAsia="en-US"/>
        </w:rPr>
        <w:t xml:space="preserve"> S.A.</w:t>
      </w:r>
      <w:r>
        <w:rPr>
          <w:sz w:val="20"/>
          <w:szCs w:val="20"/>
          <w:lang w:val="en-GB" w:eastAsia="en-US"/>
        </w:rPr>
        <w:t xml:space="preserve"> </w:t>
      </w:r>
      <w:r w:rsidRPr="006F4E3E">
        <w:rPr>
          <w:sz w:val="20"/>
          <w:szCs w:val="20"/>
          <w:lang w:val="en-GB" w:eastAsia="en-US"/>
        </w:rPr>
        <w:t>(COMP. REG. NUM. 34461/06/B/95/94).</w:t>
      </w:r>
      <w:proofErr w:type="gramEnd"/>
      <w:r w:rsidRPr="006F4E3E">
        <w:rPr>
          <w:sz w:val="20"/>
          <w:szCs w:val="20"/>
          <w:lang w:val="en-GB" w:eastAsia="en-US"/>
        </w:rPr>
        <w:t xml:space="preserve"> The Board of Directors of the company with corporate name “HELLENIC COMPANY OF TELECOMMUNICATIONS AND TELEMATICS APPLICATIONS SOCIETE ANONYME” and the distinctive title “</w:t>
      </w:r>
      <w:proofErr w:type="spellStart"/>
      <w:r w:rsidRPr="006F4E3E">
        <w:rPr>
          <w:sz w:val="20"/>
          <w:szCs w:val="20"/>
          <w:lang w:val="en-GB" w:eastAsia="en-US"/>
        </w:rPr>
        <w:t>Forthnet</w:t>
      </w:r>
      <w:proofErr w:type="spellEnd"/>
      <w:r w:rsidRPr="006F4E3E">
        <w:rPr>
          <w:sz w:val="20"/>
          <w:szCs w:val="20"/>
          <w:lang w:val="en-GB" w:eastAsia="en-US"/>
        </w:rPr>
        <w:t xml:space="preserve"> S.A.” (hereinafter the “Company”), invites, in accordance with the law and the Company’s Articles of Associations, the Shareholders of the Company to the Extraordinary General Meeting, on the 3rd of August 2012, the day being Friday, at 11.00 at the registered seat of the Company, at the Municipality of </w:t>
      </w:r>
      <w:proofErr w:type="spellStart"/>
      <w:r w:rsidRPr="006F4E3E">
        <w:rPr>
          <w:sz w:val="20"/>
          <w:szCs w:val="20"/>
          <w:lang w:val="en-GB" w:eastAsia="en-US"/>
        </w:rPr>
        <w:t>Heraklion</w:t>
      </w:r>
      <w:proofErr w:type="spellEnd"/>
      <w:r w:rsidRPr="006F4E3E">
        <w:rPr>
          <w:sz w:val="20"/>
          <w:szCs w:val="20"/>
          <w:lang w:val="en-GB" w:eastAsia="en-US"/>
        </w:rPr>
        <w:t xml:space="preserve"> in Crete (Foundation for Research and </w:t>
      </w:r>
      <w:r w:rsidRPr="006F4E3E">
        <w:rPr>
          <w:sz w:val="20"/>
          <w:szCs w:val="20"/>
          <w:lang w:val="en-GB" w:eastAsia="en-US"/>
        </w:rPr>
        <w:lastRenderedPageBreak/>
        <w:t xml:space="preserve">Technology, area </w:t>
      </w:r>
      <w:proofErr w:type="spellStart"/>
      <w:r w:rsidRPr="006F4E3E">
        <w:rPr>
          <w:sz w:val="20"/>
          <w:szCs w:val="20"/>
          <w:lang w:val="en-GB" w:eastAsia="en-US"/>
        </w:rPr>
        <w:t>Vassilika</w:t>
      </w:r>
      <w:proofErr w:type="spellEnd"/>
      <w:r w:rsidRPr="006F4E3E">
        <w:rPr>
          <w:sz w:val="20"/>
          <w:szCs w:val="20"/>
          <w:lang w:val="en-GB" w:eastAsia="en-US"/>
        </w:rPr>
        <w:t xml:space="preserve"> </w:t>
      </w:r>
      <w:proofErr w:type="spellStart"/>
      <w:r w:rsidRPr="006F4E3E">
        <w:rPr>
          <w:sz w:val="20"/>
          <w:szCs w:val="20"/>
          <w:lang w:val="en-GB" w:eastAsia="en-US"/>
        </w:rPr>
        <w:t>Voutes</w:t>
      </w:r>
      <w:proofErr w:type="spellEnd"/>
      <w:r w:rsidRPr="006F4E3E">
        <w:rPr>
          <w:sz w:val="20"/>
          <w:szCs w:val="20"/>
          <w:lang w:val="en-GB" w:eastAsia="en-US"/>
        </w:rPr>
        <w:t xml:space="preserve">). If the required quorum for some or all items of the agenda is not attained, the Shareholders are hereby invited to attend: -The A’ Reiterative General Meeting to be held on the 14th of August, 2012, the day being Tuesday, at 11.00, at the premises of the Company’s registered seat, in the Municipality of </w:t>
      </w:r>
      <w:proofErr w:type="spellStart"/>
      <w:r w:rsidRPr="006F4E3E">
        <w:rPr>
          <w:sz w:val="20"/>
          <w:szCs w:val="20"/>
          <w:lang w:val="en-GB" w:eastAsia="en-US"/>
        </w:rPr>
        <w:t>Heraklion</w:t>
      </w:r>
      <w:proofErr w:type="spellEnd"/>
      <w:r w:rsidRPr="006F4E3E">
        <w:rPr>
          <w:sz w:val="20"/>
          <w:szCs w:val="20"/>
          <w:lang w:val="en-GB" w:eastAsia="en-US"/>
        </w:rPr>
        <w:t xml:space="preserve"> Crete (Foundation for Research and Technology, area </w:t>
      </w:r>
      <w:proofErr w:type="spellStart"/>
      <w:r w:rsidRPr="006F4E3E">
        <w:rPr>
          <w:sz w:val="20"/>
          <w:szCs w:val="20"/>
          <w:lang w:val="en-GB" w:eastAsia="en-US"/>
        </w:rPr>
        <w:t>Vassilika</w:t>
      </w:r>
      <w:proofErr w:type="spellEnd"/>
      <w:r w:rsidRPr="006F4E3E">
        <w:rPr>
          <w:sz w:val="20"/>
          <w:szCs w:val="20"/>
          <w:lang w:val="en-GB" w:eastAsia="en-US"/>
        </w:rPr>
        <w:t xml:space="preserve"> </w:t>
      </w:r>
      <w:proofErr w:type="spellStart"/>
      <w:r w:rsidRPr="006F4E3E">
        <w:rPr>
          <w:sz w:val="20"/>
          <w:szCs w:val="20"/>
          <w:lang w:val="en-GB" w:eastAsia="en-US"/>
        </w:rPr>
        <w:t>Voutes</w:t>
      </w:r>
      <w:proofErr w:type="spellEnd"/>
      <w:r w:rsidRPr="006F4E3E">
        <w:rPr>
          <w:sz w:val="20"/>
          <w:szCs w:val="20"/>
          <w:lang w:val="en-US" w:eastAsia="en-US"/>
        </w:rPr>
        <w:t>) ………………………………………</w:t>
      </w:r>
      <w:r>
        <w:rPr>
          <w:sz w:val="20"/>
          <w:szCs w:val="20"/>
          <w:lang w:val="en-US" w:eastAsia="en-US"/>
        </w:rPr>
        <w:t>..</w:t>
      </w:r>
      <w:r w:rsidRPr="006F4E3E">
        <w:rPr>
          <w:sz w:val="20"/>
          <w:szCs w:val="20"/>
          <w:lang w:val="en-US" w:eastAsia="en-US"/>
        </w:rPr>
        <w:t>…………………………</w:t>
      </w:r>
      <w:r>
        <w:rPr>
          <w:sz w:val="20"/>
          <w:szCs w:val="20"/>
          <w:lang w:val="en-US" w:eastAsia="en-US"/>
        </w:rPr>
        <w:t>…</w:t>
      </w:r>
      <w:r w:rsidRPr="006F4E3E">
        <w:rPr>
          <w:sz w:val="20"/>
          <w:szCs w:val="20"/>
          <w:lang w:val="en-US" w:eastAsia="en-US"/>
        </w:rPr>
        <w:t>………</w:t>
      </w:r>
      <w:r>
        <w:rPr>
          <w:sz w:val="20"/>
          <w:szCs w:val="20"/>
          <w:lang w:val="en-US" w:eastAsia="en-US"/>
        </w:rPr>
        <w:t>……..</w:t>
      </w:r>
      <w:r w:rsidRPr="006F4E3E">
        <w:rPr>
          <w:sz w:val="20"/>
          <w:szCs w:val="20"/>
          <w:lang w:val="en-US" w:eastAsia="en-US"/>
        </w:rPr>
        <w:t>…… ……………………………………………………………………. ……. ..……………..… …………… ………………………………………………………..</w:t>
      </w:r>
      <w:r w:rsidRPr="006F4E3E">
        <w:rPr>
          <w:sz w:val="20"/>
          <w:szCs w:val="20"/>
          <w:lang w:val="en-GB" w:eastAsia="en-US"/>
        </w:rPr>
        <w:t xml:space="preserve"> </w:t>
      </w:r>
      <w:r w:rsidRPr="006F4E3E">
        <w:rPr>
          <w:sz w:val="20"/>
          <w:szCs w:val="20"/>
          <w:lang w:val="en-US" w:eastAsia="en-US"/>
        </w:rPr>
        <w:t>……………………………………</w:t>
      </w:r>
      <w:r>
        <w:rPr>
          <w:sz w:val="20"/>
          <w:szCs w:val="20"/>
          <w:lang w:val="en-US" w:eastAsia="en-US"/>
        </w:rPr>
        <w:t>……………..</w:t>
      </w:r>
    </w:p>
    <w:p w:rsidR="0087621A" w:rsidRPr="000E1312" w:rsidRDefault="0087621A" w:rsidP="0087621A">
      <w:pPr>
        <w:jc w:val="center"/>
        <w:rPr>
          <w:lang w:val="en-US"/>
        </w:rPr>
      </w:pPr>
    </w:p>
    <w:p w:rsidR="0087621A" w:rsidRPr="000E1312" w:rsidRDefault="0087621A" w:rsidP="0087621A">
      <w:pPr>
        <w:jc w:val="center"/>
        <w:rPr>
          <w:lang w:val="en-US"/>
        </w:rPr>
      </w:pPr>
    </w:p>
    <w:p w:rsidR="0087621A" w:rsidRPr="000E1312" w:rsidRDefault="0087621A" w:rsidP="0087621A">
      <w:pPr>
        <w:jc w:val="center"/>
        <w:rPr>
          <w:lang w:val="en-US"/>
        </w:rPr>
      </w:pPr>
    </w:p>
    <w:sectPr w:rsidR="0087621A" w:rsidRPr="000E1312" w:rsidSect="00EB11F9">
      <w:headerReference w:type="default" r:id="rId8"/>
      <w:pgSz w:w="11906" w:h="16838"/>
      <w:pgMar w:top="941" w:right="1797" w:bottom="1440" w:left="179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6C0" w:rsidRDefault="00D336C0" w:rsidP="00C81E98">
      <w:r>
        <w:separator/>
      </w:r>
    </w:p>
  </w:endnote>
  <w:endnote w:type="continuationSeparator" w:id="0">
    <w:p w:rsidR="00D336C0" w:rsidRDefault="00D336C0" w:rsidP="00C8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6C0" w:rsidRDefault="00D336C0" w:rsidP="00C81E98">
      <w:r>
        <w:separator/>
      </w:r>
    </w:p>
  </w:footnote>
  <w:footnote w:type="continuationSeparator" w:id="0">
    <w:p w:rsidR="00D336C0" w:rsidRDefault="00D336C0" w:rsidP="00C81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98" w:rsidRDefault="00243448" w:rsidP="00EB11F9">
    <w:pPr>
      <w:pStyle w:val="Header"/>
      <w:jc w:val="center"/>
    </w:pPr>
    <w:r>
      <w:rPr>
        <w:noProof/>
      </w:rPr>
      <w:drawing>
        <wp:inline distT="0" distB="0" distL="0" distR="0" wp14:anchorId="1355323A" wp14:editId="46749F68">
          <wp:extent cx="5274310" cy="686138"/>
          <wp:effectExtent l="0" t="0" r="2540" b="0"/>
          <wp:docPr id="2" name="Picture 2" descr="D:\PROJECTS\DEMO\Header for Excel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DEMO\Header for Excel 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686138"/>
                  </a:xfrm>
                  <a:prstGeom prst="rect">
                    <a:avLst/>
                  </a:prstGeom>
                  <a:noFill/>
                  <a:ln>
                    <a:noFill/>
                  </a:ln>
                </pic:spPr>
              </pic:pic>
            </a:graphicData>
          </a:graphic>
        </wp:inline>
      </w:drawing>
    </w:r>
  </w:p>
  <w:p w:rsidR="00C81E98" w:rsidRPr="00EB11F9" w:rsidRDefault="00C81E98" w:rsidP="00EB11F9">
    <w:pPr>
      <w:pStyle w:val="Header"/>
      <w:pBdr>
        <w:bottom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CB"/>
    <w:rsid w:val="000E1312"/>
    <w:rsid w:val="00233D20"/>
    <w:rsid w:val="00243448"/>
    <w:rsid w:val="0027627E"/>
    <w:rsid w:val="00455FEB"/>
    <w:rsid w:val="00491596"/>
    <w:rsid w:val="00496CC7"/>
    <w:rsid w:val="00526351"/>
    <w:rsid w:val="00602112"/>
    <w:rsid w:val="006F4E3E"/>
    <w:rsid w:val="0087621A"/>
    <w:rsid w:val="008814C3"/>
    <w:rsid w:val="008C1E86"/>
    <w:rsid w:val="008E3B5C"/>
    <w:rsid w:val="009C4DAC"/>
    <w:rsid w:val="00A300A9"/>
    <w:rsid w:val="00A3275A"/>
    <w:rsid w:val="00A8526E"/>
    <w:rsid w:val="00AE4A02"/>
    <w:rsid w:val="00B4212C"/>
    <w:rsid w:val="00C66E19"/>
    <w:rsid w:val="00C81E98"/>
    <w:rsid w:val="00CD0D0D"/>
    <w:rsid w:val="00D336C0"/>
    <w:rsid w:val="00EB11F9"/>
    <w:rsid w:val="00F461CB"/>
    <w:rsid w:val="00F73C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3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461CB"/>
    <w:rPr>
      <w:rFonts w:ascii="Tahoma" w:hAnsi="Tahoma" w:cs="Tahoma"/>
      <w:sz w:val="16"/>
      <w:szCs w:val="16"/>
    </w:rPr>
  </w:style>
  <w:style w:type="character" w:customStyle="1" w:styleId="BalloonTextChar">
    <w:name w:val="Balloon Text Char"/>
    <w:basedOn w:val="DefaultParagraphFont"/>
    <w:link w:val="BalloonText"/>
    <w:rsid w:val="00F461CB"/>
    <w:rPr>
      <w:rFonts w:ascii="Tahoma" w:hAnsi="Tahoma" w:cs="Tahoma"/>
      <w:sz w:val="16"/>
      <w:szCs w:val="16"/>
    </w:rPr>
  </w:style>
  <w:style w:type="paragraph" w:styleId="Header">
    <w:name w:val="header"/>
    <w:basedOn w:val="Normal"/>
    <w:link w:val="HeaderChar"/>
    <w:uiPriority w:val="99"/>
    <w:rsid w:val="00C81E98"/>
    <w:pPr>
      <w:tabs>
        <w:tab w:val="center" w:pos="4153"/>
        <w:tab w:val="right" w:pos="8306"/>
      </w:tabs>
    </w:pPr>
  </w:style>
  <w:style w:type="character" w:customStyle="1" w:styleId="HeaderChar">
    <w:name w:val="Header Char"/>
    <w:basedOn w:val="DefaultParagraphFont"/>
    <w:link w:val="Header"/>
    <w:uiPriority w:val="99"/>
    <w:rsid w:val="00C81E98"/>
    <w:rPr>
      <w:sz w:val="24"/>
      <w:szCs w:val="24"/>
    </w:rPr>
  </w:style>
  <w:style w:type="paragraph" w:styleId="Footer">
    <w:name w:val="footer"/>
    <w:basedOn w:val="Normal"/>
    <w:link w:val="FooterChar"/>
    <w:rsid w:val="00C81E98"/>
    <w:pPr>
      <w:tabs>
        <w:tab w:val="center" w:pos="4153"/>
        <w:tab w:val="right" w:pos="8306"/>
      </w:tabs>
    </w:pPr>
  </w:style>
  <w:style w:type="character" w:customStyle="1" w:styleId="FooterChar">
    <w:name w:val="Footer Char"/>
    <w:basedOn w:val="DefaultParagraphFont"/>
    <w:link w:val="Footer"/>
    <w:rsid w:val="00C81E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3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461CB"/>
    <w:rPr>
      <w:rFonts w:ascii="Tahoma" w:hAnsi="Tahoma" w:cs="Tahoma"/>
      <w:sz w:val="16"/>
      <w:szCs w:val="16"/>
    </w:rPr>
  </w:style>
  <w:style w:type="character" w:customStyle="1" w:styleId="BalloonTextChar">
    <w:name w:val="Balloon Text Char"/>
    <w:basedOn w:val="DefaultParagraphFont"/>
    <w:link w:val="BalloonText"/>
    <w:rsid w:val="00F461CB"/>
    <w:rPr>
      <w:rFonts w:ascii="Tahoma" w:hAnsi="Tahoma" w:cs="Tahoma"/>
      <w:sz w:val="16"/>
      <w:szCs w:val="16"/>
    </w:rPr>
  </w:style>
  <w:style w:type="paragraph" w:styleId="Header">
    <w:name w:val="header"/>
    <w:basedOn w:val="Normal"/>
    <w:link w:val="HeaderChar"/>
    <w:uiPriority w:val="99"/>
    <w:rsid w:val="00C81E98"/>
    <w:pPr>
      <w:tabs>
        <w:tab w:val="center" w:pos="4153"/>
        <w:tab w:val="right" w:pos="8306"/>
      </w:tabs>
    </w:pPr>
  </w:style>
  <w:style w:type="character" w:customStyle="1" w:styleId="HeaderChar">
    <w:name w:val="Header Char"/>
    <w:basedOn w:val="DefaultParagraphFont"/>
    <w:link w:val="Header"/>
    <w:uiPriority w:val="99"/>
    <w:rsid w:val="00C81E98"/>
    <w:rPr>
      <w:sz w:val="24"/>
      <w:szCs w:val="24"/>
    </w:rPr>
  </w:style>
  <w:style w:type="paragraph" w:styleId="Footer">
    <w:name w:val="footer"/>
    <w:basedOn w:val="Normal"/>
    <w:link w:val="FooterChar"/>
    <w:rsid w:val="00C81E98"/>
    <w:pPr>
      <w:tabs>
        <w:tab w:val="center" w:pos="4153"/>
        <w:tab w:val="right" w:pos="8306"/>
      </w:tabs>
    </w:pPr>
  </w:style>
  <w:style w:type="character" w:customStyle="1" w:styleId="FooterChar">
    <w:name w:val="Footer Char"/>
    <w:basedOn w:val="DefaultParagraphFont"/>
    <w:link w:val="Footer"/>
    <w:rsid w:val="00C81E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E5728-4611-4B21-95A7-84AD7ADB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Papadomarkakis, Ioannis</dc:creator>
  <cp:lastModifiedBy>Papadomarkakis, Ioannis</cp:lastModifiedBy>
  <cp:revision>7</cp:revision>
  <dcterms:created xsi:type="dcterms:W3CDTF">2012-07-25T11:01:00Z</dcterms:created>
  <dcterms:modified xsi:type="dcterms:W3CDTF">2012-07-31T11:00:00Z</dcterms:modified>
</cp:coreProperties>
</file>