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95253" w14:textId="77777777" w:rsidR="0080229F" w:rsidRPr="003E7D13" w:rsidRDefault="0080229F" w:rsidP="0080229F">
      <w:pPr>
        <w:pStyle w:val="Heading1"/>
        <w:ind w:left="0" w:firstLine="0"/>
        <w:rPr>
          <w:rFonts w:ascii="Tahoma" w:hAnsi="Tahoma" w:cs="Tahoma"/>
          <w:smallCaps w:val="0"/>
          <w:color w:val="000000"/>
          <w:sz w:val="24"/>
        </w:rPr>
      </w:pPr>
      <w:r w:rsidRPr="003E7D13">
        <w:rPr>
          <w:rFonts w:ascii="Tahoma" w:hAnsi="Tahoma" w:cs="Tahoma"/>
          <w:smallCaps w:val="0"/>
          <w:color w:val="000000"/>
          <w:sz w:val="24"/>
        </w:rPr>
        <w:t>OTE GROUP REPORTS 201</w:t>
      </w:r>
      <w:r w:rsidR="00D5714B" w:rsidRPr="003E7D13">
        <w:rPr>
          <w:rFonts w:ascii="Tahoma" w:hAnsi="Tahoma" w:cs="Tahoma"/>
          <w:smallCaps w:val="0"/>
          <w:color w:val="000000"/>
          <w:sz w:val="24"/>
        </w:rPr>
        <w:t>2</w:t>
      </w:r>
      <w:r w:rsidR="00C46A3E">
        <w:rPr>
          <w:rFonts w:ascii="Tahoma" w:hAnsi="Tahoma" w:cs="Tahoma"/>
          <w:smallCaps w:val="0"/>
          <w:color w:val="000000"/>
          <w:sz w:val="24"/>
        </w:rPr>
        <w:t xml:space="preserve"> </w:t>
      </w:r>
      <w:r w:rsidR="00D75B44">
        <w:rPr>
          <w:rFonts w:ascii="Tahoma" w:hAnsi="Tahoma" w:cs="Tahoma"/>
          <w:smallCaps w:val="0"/>
          <w:color w:val="000000"/>
          <w:sz w:val="24"/>
        </w:rPr>
        <w:t>THIRD</w:t>
      </w:r>
      <w:r w:rsidRPr="003E7D13">
        <w:rPr>
          <w:rFonts w:ascii="Tahoma" w:hAnsi="Tahoma" w:cs="Tahoma"/>
          <w:smallCaps w:val="0"/>
          <w:color w:val="000000"/>
          <w:sz w:val="24"/>
        </w:rPr>
        <w:t xml:space="preserve"> QUARTER RESULTS</w:t>
      </w:r>
    </w:p>
    <w:p w14:paraId="25995254" w14:textId="77777777" w:rsidR="0080229F" w:rsidRPr="003E7D13" w:rsidRDefault="0080229F" w:rsidP="0080229F">
      <w:pPr>
        <w:jc w:val="center"/>
        <w:rPr>
          <w:rFonts w:ascii="Tahoma" w:hAnsi="Tahoma" w:cs="Tahoma"/>
          <w:b/>
          <w:smallCaps/>
          <w:color w:val="000000"/>
          <w:sz w:val="24"/>
          <w:szCs w:val="24"/>
          <w:u w:val="single"/>
        </w:rPr>
      </w:pPr>
      <w:r w:rsidRPr="003E7D13">
        <w:rPr>
          <w:rFonts w:ascii="Tahoma" w:hAnsi="Tahoma" w:cs="Tahoma"/>
          <w:b/>
          <w:smallCaps/>
          <w:color w:val="000000"/>
          <w:sz w:val="24"/>
          <w:szCs w:val="24"/>
          <w:u w:val="single"/>
        </w:rPr>
        <w:t xml:space="preserve">UNDER IFRS </w:t>
      </w:r>
    </w:p>
    <w:p w14:paraId="328A3F51" w14:textId="77777777" w:rsidR="00E87904" w:rsidRDefault="00E87904" w:rsidP="005A31B4">
      <w:pPr>
        <w:ind w:left="360" w:right="369"/>
        <w:jc w:val="both"/>
        <w:rPr>
          <w:rFonts w:ascii="Tahoma" w:hAnsi="Tahoma" w:cs="Tahoma"/>
          <w:b/>
          <w:bCs/>
          <w:color w:val="000000" w:themeColor="text1"/>
          <w:sz w:val="24"/>
          <w:szCs w:val="24"/>
          <w:lang w:val="en-GB"/>
        </w:rPr>
      </w:pPr>
    </w:p>
    <w:p w14:paraId="25995256" w14:textId="17163838" w:rsidR="005A31B4" w:rsidRPr="001635DA" w:rsidRDefault="005A31B4" w:rsidP="005A31B4">
      <w:pPr>
        <w:ind w:left="360" w:right="369"/>
        <w:jc w:val="both"/>
        <w:rPr>
          <w:rFonts w:ascii="Tahoma" w:hAnsi="Tahoma" w:cs="Tahoma"/>
          <w:b/>
          <w:bCs/>
          <w:color w:val="000000" w:themeColor="text1"/>
          <w:sz w:val="24"/>
          <w:szCs w:val="24"/>
        </w:rPr>
      </w:pPr>
      <w:r w:rsidRPr="001635DA">
        <w:rPr>
          <w:rFonts w:ascii="Tahoma" w:hAnsi="Tahoma" w:cs="Tahoma"/>
          <w:b/>
          <w:bCs/>
          <w:color w:val="000000" w:themeColor="text1"/>
          <w:sz w:val="24"/>
          <w:szCs w:val="24"/>
          <w:lang w:val="en-GB"/>
        </w:rPr>
        <w:t>•</w:t>
      </w:r>
      <w:r w:rsidRPr="001635DA">
        <w:rPr>
          <w:rFonts w:ascii="Tahoma" w:hAnsi="Tahoma" w:cs="Tahoma"/>
          <w:b/>
          <w:bCs/>
          <w:color w:val="000000" w:themeColor="text1"/>
          <w:sz w:val="24"/>
          <w:szCs w:val="24"/>
          <w:lang w:val="en-GB"/>
        </w:rPr>
        <w:tab/>
        <w:t>Free Cash Flow generation up 69%</w:t>
      </w:r>
      <w:r w:rsidRPr="001635DA">
        <w:rPr>
          <w:rFonts w:ascii="Tahoma" w:hAnsi="Tahoma" w:cs="Tahoma"/>
          <w:b/>
          <w:bCs/>
          <w:color w:val="000000" w:themeColor="text1"/>
          <w:sz w:val="24"/>
          <w:szCs w:val="24"/>
        </w:rPr>
        <w:t xml:space="preserve"> </w:t>
      </w:r>
      <w:r w:rsidR="004459A8">
        <w:rPr>
          <w:rFonts w:ascii="Tahoma" w:hAnsi="Tahoma" w:cs="Tahoma"/>
          <w:b/>
          <w:bCs/>
          <w:color w:val="000000" w:themeColor="text1"/>
          <w:sz w:val="24"/>
          <w:szCs w:val="24"/>
          <w:lang w:val="en-GB"/>
        </w:rPr>
        <w:t xml:space="preserve">at €249mn in Q3, </w:t>
      </w:r>
      <w:r w:rsidRPr="001635DA">
        <w:rPr>
          <w:rFonts w:ascii="Tahoma" w:hAnsi="Tahoma" w:cs="Tahoma"/>
          <w:b/>
          <w:bCs/>
          <w:color w:val="000000" w:themeColor="text1"/>
          <w:sz w:val="24"/>
          <w:szCs w:val="24"/>
          <w:lang w:val="en-GB"/>
        </w:rPr>
        <w:t>€506mn in 9M’12</w:t>
      </w:r>
    </w:p>
    <w:p w14:paraId="2ED70CA4" w14:textId="1EA143EB" w:rsidR="00042700" w:rsidRDefault="00042700" w:rsidP="004459A8">
      <w:pPr>
        <w:ind w:left="720" w:right="369" w:hanging="360"/>
        <w:jc w:val="both"/>
        <w:rPr>
          <w:rFonts w:ascii="Tahoma" w:hAnsi="Tahoma" w:cs="Tahoma"/>
          <w:b/>
          <w:bCs/>
          <w:color w:val="000000" w:themeColor="text1"/>
          <w:sz w:val="24"/>
          <w:szCs w:val="24"/>
        </w:rPr>
      </w:pPr>
      <w:r w:rsidRPr="001635DA">
        <w:rPr>
          <w:rFonts w:ascii="Tahoma" w:hAnsi="Tahoma" w:cs="Tahoma"/>
          <w:b/>
          <w:bCs/>
          <w:color w:val="000000" w:themeColor="text1"/>
          <w:sz w:val="24"/>
          <w:szCs w:val="24"/>
          <w:lang w:val="en-GB"/>
        </w:rPr>
        <w:t>•</w:t>
      </w:r>
      <w:r w:rsidRPr="001635DA">
        <w:rPr>
          <w:rFonts w:ascii="Tahoma" w:hAnsi="Tahoma" w:cs="Tahoma"/>
          <w:b/>
          <w:bCs/>
          <w:color w:val="000000" w:themeColor="text1"/>
          <w:sz w:val="24"/>
          <w:szCs w:val="24"/>
          <w:lang w:val="en-GB"/>
        </w:rPr>
        <w:tab/>
      </w:r>
      <w:r w:rsidR="004459A8">
        <w:rPr>
          <w:rFonts w:ascii="Tahoma" w:hAnsi="Tahoma" w:cs="Tahoma"/>
          <w:b/>
          <w:bCs/>
          <w:color w:val="000000" w:themeColor="text1"/>
          <w:sz w:val="24"/>
          <w:szCs w:val="24"/>
          <w:lang w:val="en-GB"/>
        </w:rPr>
        <w:t>Revenues impacted by MTR cuts and one-offs</w:t>
      </w:r>
      <w:r w:rsidR="00D930DC">
        <w:rPr>
          <w:rFonts w:ascii="Tahoma" w:hAnsi="Tahoma" w:cs="Tahoma"/>
          <w:b/>
          <w:bCs/>
          <w:color w:val="000000" w:themeColor="text1"/>
          <w:sz w:val="24"/>
          <w:szCs w:val="24"/>
        </w:rPr>
        <w:t xml:space="preserve">; good momentum in </w:t>
      </w:r>
      <w:r w:rsidR="004459A8">
        <w:rPr>
          <w:rFonts w:ascii="Tahoma" w:hAnsi="Tahoma" w:cs="Tahoma"/>
          <w:b/>
          <w:bCs/>
          <w:color w:val="000000" w:themeColor="text1"/>
          <w:sz w:val="24"/>
          <w:szCs w:val="24"/>
        </w:rPr>
        <w:t>underlying operating trends (</w:t>
      </w:r>
      <w:r w:rsidR="00EA7F26">
        <w:rPr>
          <w:rFonts w:ascii="Tahoma" w:hAnsi="Tahoma" w:cs="Tahoma"/>
          <w:b/>
          <w:bCs/>
          <w:color w:val="000000" w:themeColor="text1"/>
          <w:sz w:val="24"/>
          <w:szCs w:val="24"/>
        </w:rPr>
        <w:t xml:space="preserve">reduced </w:t>
      </w:r>
      <w:r w:rsidR="004459A8">
        <w:rPr>
          <w:rFonts w:ascii="Tahoma" w:hAnsi="Tahoma" w:cs="Tahoma"/>
          <w:b/>
          <w:bCs/>
          <w:color w:val="000000" w:themeColor="text1"/>
          <w:sz w:val="24"/>
          <w:szCs w:val="24"/>
        </w:rPr>
        <w:t xml:space="preserve">line losses, </w:t>
      </w:r>
      <w:r w:rsidR="00EA7F26">
        <w:rPr>
          <w:rFonts w:ascii="Tahoma" w:hAnsi="Tahoma" w:cs="Tahoma"/>
          <w:b/>
          <w:bCs/>
          <w:color w:val="000000" w:themeColor="text1"/>
          <w:sz w:val="24"/>
          <w:szCs w:val="24"/>
        </w:rPr>
        <w:t xml:space="preserve">strong </w:t>
      </w:r>
      <w:r w:rsidR="004459A8">
        <w:rPr>
          <w:rFonts w:ascii="Tahoma" w:hAnsi="Tahoma" w:cs="Tahoma"/>
          <w:b/>
          <w:bCs/>
          <w:color w:val="000000" w:themeColor="text1"/>
          <w:sz w:val="24"/>
          <w:szCs w:val="24"/>
        </w:rPr>
        <w:t>ADSL</w:t>
      </w:r>
      <w:r w:rsidR="00D930DC">
        <w:rPr>
          <w:rFonts w:ascii="Tahoma" w:hAnsi="Tahoma" w:cs="Tahoma"/>
          <w:b/>
          <w:bCs/>
          <w:color w:val="000000" w:themeColor="text1"/>
          <w:sz w:val="24"/>
          <w:szCs w:val="24"/>
        </w:rPr>
        <w:t xml:space="preserve"> take-up</w:t>
      </w:r>
      <w:r w:rsidR="0058132D">
        <w:rPr>
          <w:rFonts w:ascii="Tahoma" w:hAnsi="Tahoma" w:cs="Tahoma"/>
          <w:b/>
          <w:bCs/>
          <w:color w:val="000000" w:themeColor="text1"/>
          <w:sz w:val="24"/>
          <w:szCs w:val="24"/>
        </w:rPr>
        <w:t>, growing TV subscriptions</w:t>
      </w:r>
      <w:r w:rsidR="004459A8">
        <w:rPr>
          <w:rFonts w:ascii="Tahoma" w:hAnsi="Tahoma" w:cs="Tahoma"/>
          <w:b/>
          <w:bCs/>
          <w:color w:val="000000" w:themeColor="text1"/>
          <w:sz w:val="24"/>
          <w:szCs w:val="24"/>
        </w:rPr>
        <w:t>)</w:t>
      </w:r>
    </w:p>
    <w:p w14:paraId="25995259" w14:textId="4F4A1E47" w:rsidR="005A31B4" w:rsidRPr="001635DA" w:rsidRDefault="005A31B4" w:rsidP="004459A8">
      <w:pPr>
        <w:ind w:left="720" w:right="369" w:hanging="360"/>
        <w:jc w:val="both"/>
        <w:rPr>
          <w:rFonts w:ascii="Tahoma" w:hAnsi="Tahoma" w:cs="Tahoma"/>
          <w:b/>
          <w:bCs/>
          <w:color w:val="000000" w:themeColor="text1"/>
          <w:sz w:val="24"/>
          <w:szCs w:val="24"/>
        </w:rPr>
      </w:pPr>
      <w:r w:rsidRPr="001635DA">
        <w:rPr>
          <w:rFonts w:ascii="Tahoma" w:hAnsi="Tahoma" w:cs="Tahoma"/>
          <w:b/>
          <w:bCs/>
          <w:color w:val="000000" w:themeColor="text1"/>
          <w:sz w:val="24"/>
          <w:szCs w:val="24"/>
          <w:lang w:val="en-GB"/>
        </w:rPr>
        <w:t>•</w:t>
      </w:r>
      <w:r w:rsidRPr="001635DA">
        <w:rPr>
          <w:rFonts w:ascii="Tahoma" w:hAnsi="Tahoma" w:cs="Tahoma"/>
          <w:b/>
          <w:bCs/>
          <w:color w:val="000000" w:themeColor="text1"/>
          <w:sz w:val="24"/>
          <w:szCs w:val="24"/>
          <w:lang w:val="en-GB"/>
        </w:rPr>
        <w:tab/>
      </w:r>
      <w:proofErr w:type="spellStart"/>
      <w:r w:rsidR="00D930DC">
        <w:rPr>
          <w:rFonts w:ascii="Tahoma" w:hAnsi="Tahoma" w:cs="Tahoma"/>
          <w:b/>
          <w:bCs/>
          <w:color w:val="000000" w:themeColor="text1"/>
          <w:sz w:val="24"/>
          <w:szCs w:val="24"/>
          <w:lang w:val="en-GB"/>
        </w:rPr>
        <w:t>Op</w:t>
      </w:r>
      <w:r w:rsidR="00006264">
        <w:rPr>
          <w:rFonts w:ascii="Tahoma" w:hAnsi="Tahoma" w:cs="Tahoma"/>
          <w:b/>
          <w:bCs/>
          <w:color w:val="000000" w:themeColor="text1"/>
          <w:sz w:val="24"/>
          <w:szCs w:val="24"/>
          <w:lang w:val="en-GB"/>
        </w:rPr>
        <w:t>Ex</w:t>
      </w:r>
      <w:proofErr w:type="spellEnd"/>
      <w:r w:rsidR="00D930DC">
        <w:rPr>
          <w:rFonts w:ascii="Tahoma" w:hAnsi="Tahoma" w:cs="Tahoma"/>
          <w:b/>
          <w:bCs/>
          <w:color w:val="000000" w:themeColor="text1"/>
          <w:sz w:val="24"/>
          <w:szCs w:val="24"/>
          <w:lang w:val="en-GB"/>
        </w:rPr>
        <w:t xml:space="preserve"> </w:t>
      </w:r>
      <w:r w:rsidR="00BF5E85">
        <w:rPr>
          <w:rFonts w:ascii="Tahoma" w:hAnsi="Tahoma" w:cs="Tahoma"/>
          <w:b/>
          <w:bCs/>
          <w:color w:val="000000" w:themeColor="text1"/>
          <w:sz w:val="24"/>
          <w:szCs w:val="24"/>
          <w:lang w:val="en-GB"/>
        </w:rPr>
        <w:t>(</w:t>
      </w:r>
      <w:r w:rsidR="00D930DC">
        <w:rPr>
          <w:rFonts w:ascii="Tahoma" w:hAnsi="Tahoma" w:cs="Tahoma"/>
          <w:b/>
          <w:bCs/>
          <w:color w:val="000000" w:themeColor="text1"/>
          <w:sz w:val="24"/>
          <w:szCs w:val="24"/>
          <w:lang w:val="en-GB"/>
        </w:rPr>
        <w:t>excl. D&amp;</w:t>
      </w:r>
      <w:r w:rsidR="00006264">
        <w:rPr>
          <w:rFonts w:ascii="Tahoma" w:hAnsi="Tahoma" w:cs="Tahoma"/>
          <w:b/>
          <w:bCs/>
          <w:color w:val="000000" w:themeColor="text1"/>
          <w:sz w:val="24"/>
          <w:szCs w:val="24"/>
          <w:lang w:val="en-GB"/>
        </w:rPr>
        <w:t>A</w:t>
      </w:r>
      <w:r w:rsidR="00BF5E85">
        <w:rPr>
          <w:rFonts w:ascii="Tahoma" w:hAnsi="Tahoma" w:cs="Tahoma"/>
          <w:b/>
          <w:bCs/>
          <w:color w:val="000000" w:themeColor="text1"/>
          <w:sz w:val="24"/>
          <w:szCs w:val="24"/>
          <w:lang w:val="en-GB"/>
        </w:rPr>
        <w:t>)</w:t>
      </w:r>
      <w:r w:rsidR="00006264">
        <w:rPr>
          <w:rFonts w:ascii="Tahoma" w:hAnsi="Tahoma" w:cs="Tahoma"/>
          <w:b/>
          <w:bCs/>
          <w:color w:val="000000" w:themeColor="text1"/>
          <w:sz w:val="24"/>
          <w:szCs w:val="24"/>
          <w:lang w:val="en-GB"/>
        </w:rPr>
        <w:t xml:space="preserve"> down sharply (-11%), resulting in 0.8pp rise in </w:t>
      </w:r>
      <w:r w:rsidR="00C80FBF" w:rsidRPr="001635DA">
        <w:rPr>
          <w:rFonts w:ascii="Tahoma" w:hAnsi="Tahoma" w:cs="Tahoma"/>
          <w:b/>
          <w:bCs/>
          <w:color w:val="000000" w:themeColor="text1"/>
          <w:sz w:val="24"/>
          <w:szCs w:val="24"/>
          <w:lang w:val="en-GB"/>
        </w:rPr>
        <w:t xml:space="preserve">Pro forma EBITDA margin </w:t>
      </w:r>
      <w:r w:rsidR="00006264">
        <w:rPr>
          <w:rFonts w:ascii="Tahoma" w:hAnsi="Tahoma" w:cs="Tahoma"/>
          <w:b/>
          <w:bCs/>
          <w:color w:val="000000" w:themeColor="text1"/>
          <w:sz w:val="24"/>
          <w:szCs w:val="24"/>
          <w:lang w:val="en-GB"/>
        </w:rPr>
        <w:t>to 36.5%</w:t>
      </w:r>
    </w:p>
    <w:p w14:paraId="461092A0" w14:textId="481D6F66" w:rsidR="002003C2" w:rsidRDefault="002003C2" w:rsidP="002003C2">
      <w:pPr>
        <w:ind w:right="369" w:firstLine="360"/>
        <w:jc w:val="both"/>
        <w:rPr>
          <w:rFonts w:ascii="Tahoma" w:hAnsi="Tahoma" w:cs="Tahoma"/>
          <w:b/>
          <w:bCs/>
          <w:color w:val="000000" w:themeColor="text1"/>
          <w:sz w:val="24"/>
          <w:szCs w:val="24"/>
        </w:rPr>
      </w:pPr>
      <w:r w:rsidRPr="001635DA">
        <w:rPr>
          <w:rFonts w:ascii="Tahoma" w:hAnsi="Tahoma" w:cs="Tahoma"/>
          <w:b/>
          <w:bCs/>
          <w:color w:val="000000" w:themeColor="text1"/>
          <w:sz w:val="24"/>
          <w:szCs w:val="24"/>
          <w:lang w:val="en-GB"/>
        </w:rPr>
        <w:t>•</w:t>
      </w:r>
      <w:r w:rsidRPr="001635DA">
        <w:rPr>
          <w:rFonts w:ascii="Tahoma" w:hAnsi="Tahoma" w:cs="Tahoma"/>
          <w:b/>
          <w:bCs/>
          <w:color w:val="000000" w:themeColor="text1"/>
          <w:sz w:val="24"/>
          <w:szCs w:val="24"/>
          <w:lang w:val="en-GB"/>
        </w:rPr>
        <w:tab/>
        <w:t xml:space="preserve">Further reduction of net debt, down </w:t>
      </w:r>
      <w:r w:rsidR="0058132D">
        <w:rPr>
          <w:rFonts w:ascii="Tahoma" w:hAnsi="Tahoma" w:cs="Tahoma"/>
          <w:b/>
          <w:bCs/>
          <w:color w:val="000000" w:themeColor="text1"/>
          <w:sz w:val="24"/>
          <w:szCs w:val="24"/>
          <w:lang w:val="en-GB"/>
        </w:rPr>
        <w:t xml:space="preserve">more than </w:t>
      </w:r>
      <w:r w:rsidRPr="001635DA">
        <w:rPr>
          <w:rFonts w:ascii="Tahoma" w:hAnsi="Tahoma" w:cs="Tahoma"/>
          <w:b/>
          <w:bCs/>
          <w:color w:val="000000" w:themeColor="text1"/>
          <w:sz w:val="24"/>
          <w:szCs w:val="24"/>
        </w:rPr>
        <w:t>€1bn year on year</w:t>
      </w:r>
    </w:p>
    <w:p w14:paraId="0E0B6733" w14:textId="15AA9D5E" w:rsidR="00006264" w:rsidRDefault="00006264" w:rsidP="00006264">
      <w:pPr>
        <w:ind w:right="369" w:firstLine="360"/>
        <w:jc w:val="both"/>
        <w:rPr>
          <w:rFonts w:ascii="Tahoma" w:hAnsi="Tahoma" w:cs="Tahoma"/>
          <w:b/>
          <w:bCs/>
          <w:color w:val="000000" w:themeColor="text1"/>
          <w:sz w:val="24"/>
          <w:szCs w:val="24"/>
          <w:lang w:val="en-GB"/>
        </w:rPr>
      </w:pPr>
      <w:r w:rsidRPr="001635DA">
        <w:rPr>
          <w:rFonts w:ascii="Tahoma" w:hAnsi="Tahoma" w:cs="Tahoma"/>
          <w:b/>
          <w:bCs/>
          <w:color w:val="000000" w:themeColor="text1"/>
          <w:sz w:val="24"/>
          <w:szCs w:val="24"/>
          <w:lang w:val="en-GB"/>
        </w:rPr>
        <w:t>•</w:t>
      </w:r>
      <w:r w:rsidRPr="001635DA">
        <w:rPr>
          <w:rFonts w:ascii="Tahoma" w:hAnsi="Tahoma" w:cs="Tahoma"/>
          <w:b/>
          <w:bCs/>
          <w:color w:val="000000" w:themeColor="text1"/>
          <w:sz w:val="24"/>
          <w:szCs w:val="24"/>
          <w:lang w:val="en-GB"/>
        </w:rPr>
        <w:tab/>
      </w:r>
      <w:r w:rsidR="0098115C">
        <w:rPr>
          <w:rFonts w:ascii="Tahoma" w:hAnsi="Tahoma" w:cs="Tahoma"/>
          <w:b/>
          <w:bCs/>
          <w:color w:val="000000" w:themeColor="text1"/>
          <w:sz w:val="24"/>
          <w:szCs w:val="24"/>
          <w:lang w:val="en-GB"/>
        </w:rPr>
        <w:t>Adjusted Net Income at €109mn (+1% in Q3’12, +28% in 9M’12)</w:t>
      </w:r>
    </w:p>
    <w:p w14:paraId="243162DE" w14:textId="77777777" w:rsidR="0098115C" w:rsidRDefault="0098115C" w:rsidP="00006264">
      <w:pPr>
        <w:ind w:right="369" w:firstLine="360"/>
        <w:jc w:val="both"/>
        <w:rPr>
          <w:rFonts w:ascii="Tahoma" w:hAnsi="Tahoma" w:cs="Tahoma"/>
          <w:b/>
          <w:bCs/>
          <w:color w:val="000000" w:themeColor="text1"/>
          <w:sz w:val="24"/>
          <w:szCs w:val="24"/>
        </w:rPr>
      </w:pPr>
    </w:p>
    <w:p w14:paraId="2599525C" w14:textId="77777777" w:rsidR="00394FE0" w:rsidRPr="003E428D" w:rsidRDefault="0080229F" w:rsidP="0080229F">
      <w:pPr>
        <w:tabs>
          <w:tab w:val="num" w:pos="0"/>
        </w:tabs>
        <w:ind w:right="57"/>
        <w:jc w:val="both"/>
        <w:rPr>
          <w:rFonts w:ascii="Tahoma" w:hAnsi="Tahoma" w:cs="Tahoma"/>
          <w:color w:val="FF0000"/>
          <w:sz w:val="22"/>
        </w:rPr>
      </w:pPr>
      <w:r w:rsidRPr="003E7D13">
        <w:rPr>
          <w:rFonts w:ascii="Tahoma" w:hAnsi="Tahoma" w:cs="Tahoma"/>
          <w:b/>
          <w:bCs/>
          <w:color w:val="000000"/>
          <w:sz w:val="22"/>
        </w:rPr>
        <w:t>ATHENS</w:t>
      </w:r>
      <w:r w:rsidRPr="003E7D13">
        <w:rPr>
          <w:rFonts w:ascii="Tahoma" w:hAnsi="Tahoma" w:cs="Tahoma"/>
          <w:color w:val="000000"/>
          <w:sz w:val="22"/>
        </w:rPr>
        <w:t xml:space="preserve">, </w:t>
      </w:r>
      <w:r w:rsidRPr="003E7D13">
        <w:rPr>
          <w:rFonts w:ascii="Tahoma" w:hAnsi="Tahoma" w:cs="Tahoma"/>
          <w:b/>
          <w:bCs/>
          <w:color w:val="000000"/>
          <w:sz w:val="22"/>
        </w:rPr>
        <w:t xml:space="preserve">Greece </w:t>
      </w:r>
      <w:r w:rsidR="00D75B44">
        <w:rPr>
          <w:rFonts w:ascii="Tahoma" w:hAnsi="Tahoma" w:cs="Tahoma"/>
          <w:b/>
          <w:bCs/>
          <w:color w:val="000000"/>
          <w:sz w:val="22"/>
        </w:rPr>
        <w:t>–</w:t>
      </w:r>
      <w:r w:rsidR="00570A8F">
        <w:rPr>
          <w:rFonts w:ascii="Tahoma" w:hAnsi="Tahoma" w:cs="Tahoma"/>
          <w:b/>
          <w:bCs/>
          <w:color w:val="000000"/>
          <w:sz w:val="22"/>
        </w:rPr>
        <w:t xml:space="preserve"> </w:t>
      </w:r>
      <w:r w:rsidR="00D75B44">
        <w:rPr>
          <w:rFonts w:ascii="Tahoma" w:hAnsi="Tahoma" w:cs="Tahoma"/>
          <w:b/>
          <w:bCs/>
          <w:color w:val="000000"/>
          <w:sz w:val="22"/>
        </w:rPr>
        <w:t>November</w:t>
      </w:r>
      <w:r w:rsidR="00570A8F">
        <w:rPr>
          <w:rFonts w:ascii="Tahoma" w:hAnsi="Tahoma" w:cs="Tahoma"/>
          <w:b/>
          <w:bCs/>
          <w:color w:val="000000"/>
          <w:sz w:val="22"/>
        </w:rPr>
        <w:t xml:space="preserve"> </w:t>
      </w:r>
      <w:r w:rsidR="00874372" w:rsidRPr="003E7D13">
        <w:rPr>
          <w:rFonts w:ascii="Tahoma" w:hAnsi="Tahoma" w:cs="Tahoma"/>
          <w:b/>
          <w:bCs/>
          <w:color w:val="000000"/>
          <w:sz w:val="22"/>
        </w:rPr>
        <w:t>9</w:t>
      </w:r>
      <w:r w:rsidRPr="003E7D13">
        <w:rPr>
          <w:rFonts w:ascii="Tahoma" w:hAnsi="Tahoma" w:cs="Tahoma"/>
          <w:b/>
          <w:bCs/>
          <w:color w:val="000000"/>
          <w:sz w:val="22"/>
        </w:rPr>
        <w:t>, 201</w:t>
      </w:r>
      <w:r w:rsidR="009E59B4" w:rsidRPr="003E7D13">
        <w:rPr>
          <w:rFonts w:ascii="Tahoma" w:hAnsi="Tahoma" w:cs="Tahoma"/>
          <w:b/>
          <w:bCs/>
          <w:color w:val="000000"/>
          <w:sz w:val="22"/>
        </w:rPr>
        <w:t>2</w:t>
      </w:r>
      <w:r w:rsidR="00814491">
        <w:rPr>
          <w:rFonts w:ascii="Tahoma" w:hAnsi="Tahoma" w:cs="Tahoma"/>
          <w:b/>
          <w:bCs/>
          <w:color w:val="000000"/>
          <w:sz w:val="22"/>
        </w:rPr>
        <w:t xml:space="preserve"> </w:t>
      </w:r>
      <w:r w:rsidR="00A27E7B" w:rsidRPr="003E7D13">
        <w:rPr>
          <w:rFonts w:ascii="Tahoma" w:hAnsi="Tahoma" w:cs="Tahoma"/>
          <w:b/>
          <w:bCs/>
          <w:color w:val="000000"/>
          <w:sz w:val="22"/>
        </w:rPr>
        <w:t>-</w:t>
      </w:r>
      <w:r w:rsidRPr="003E7D13">
        <w:rPr>
          <w:rFonts w:ascii="Tahoma" w:hAnsi="Tahoma" w:cs="Tahoma"/>
          <w:b/>
          <w:bCs/>
          <w:color w:val="000000"/>
          <w:sz w:val="22"/>
        </w:rPr>
        <w:t xml:space="preserve"> Hellenic Telecommunications Organization SA</w:t>
      </w:r>
      <w:r w:rsidR="00570A8F">
        <w:rPr>
          <w:rFonts w:ascii="Tahoma" w:hAnsi="Tahoma" w:cs="Tahoma"/>
          <w:b/>
          <w:bCs/>
          <w:color w:val="000000"/>
          <w:sz w:val="22"/>
        </w:rPr>
        <w:t xml:space="preserve"> </w:t>
      </w:r>
      <w:r w:rsidR="00D44B64" w:rsidRPr="003E7D13">
        <w:rPr>
          <w:rFonts w:ascii="Tahoma" w:hAnsi="Tahoma" w:cs="Tahoma"/>
          <w:bCs/>
          <w:color w:val="000000"/>
          <w:sz w:val="22"/>
        </w:rPr>
        <w:t>(ASE: HTO</w:t>
      </w:r>
      <w:r w:rsidR="001315C6">
        <w:rPr>
          <w:rFonts w:ascii="Tahoma" w:hAnsi="Tahoma" w:cs="Tahoma"/>
          <w:bCs/>
          <w:color w:val="000000"/>
          <w:sz w:val="22"/>
        </w:rPr>
        <w:t>;</w:t>
      </w:r>
      <w:r w:rsidR="00314E05" w:rsidRPr="003E7D13">
        <w:rPr>
          <w:rFonts w:ascii="Tahoma" w:hAnsi="Tahoma" w:cs="Tahoma"/>
          <w:bCs/>
          <w:color w:val="000000"/>
          <w:sz w:val="22"/>
        </w:rPr>
        <w:t xml:space="preserve"> OTC MARKET: HLTOY</w:t>
      </w:r>
      <w:r w:rsidRPr="003E7D13">
        <w:rPr>
          <w:rFonts w:ascii="Tahoma" w:hAnsi="Tahoma" w:cs="Tahoma"/>
          <w:bCs/>
          <w:color w:val="000000"/>
          <w:sz w:val="22"/>
        </w:rPr>
        <w:t>)</w:t>
      </w:r>
      <w:r w:rsidRPr="003E7D13">
        <w:rPr>
          <w:rFonts w:ascii="Tahoma" w:hAnsi="Tahoma" w:cs="Tahoma"/>
          <w:color w:val="000000"/>
          <w:sz w:val="22"/>
        </w:rPr>
        <w:t>, the Greek full-service telecommunications provider, today announced</w:t>
      </w:r>
      <w:r w:rsidR="006E4470">
        <w:rPr>
          <w:rFonts w:ascii="Tahoma" w:hAnsi="Tahoma" w:cs="Tahoma"/>
          <w:color w:val="000000"/>
          <w:sz w:val="22"/>
        </w:rPr>
        <w:t xml:space="preserve"> </w:t>
      </w:r>
      <w:r w:rsidR="00D75B44">
        <w:rPr>
          <w:rFonts w:ascii="Tahoma" w:hAnsi="Tahoma" w:cs="Tahoma"/>
          <w:color w:val="000000"/>
          <w:sz w:val="22"/>
        </w:rPr>
        <w:t xml:space="preserve">unaudited </w:t>
      </w:r>
      <w:r w:rsidRPr="003E7D13">
        <w:rPr>
          <w:rFonts w:ascii="Tahoma" w:hAnsi="Tahoma" w:cs="Tahoma"/>
          <w:color w:val="000000"/>
          <w:sz w:val="22"/>
        </w:rPr>
        <w:t>consolidated results (prepared under IFRS) for the quarter</w:t>
      </w:r>
      <w:r w:rsidR="00874372" w:rsidRPr="003E7D13">
        <w:rPr>
          <w:rFonts w:ascii="Tahoma" w:hAnsi="Tahoma" w:cs="Tahoma"/>
          <w:color w:val="000000"/>
          <w:sz w:val="22"/>
        </w:rPr>
        <w:t xml:space="preserve"> and </w:t>
      </w:r>
      <w:r w:rsidR="00D75B44">
        <w:rPr>
          <w:rFonts w:ascii="Tahoma" w:hAnsi="Tahoma" w:cs="Tahoma"/>
          <w:color w:val="000000"/>
          <w:sz w:val="22"/>
        </w:rPr>
        <w:t>nine</w:t>
      </w:r>
      <w:r w:rsidR="00874372" w:rsidRPr="003E7D13">
        <w:rPr>
          <w:rFonts w:ascii="Tahoma" w:hAnsi="Tahoma" w:cs="Tahoma"/>
          <w:color w:val="000000"/>
          <w:sz w:val="22"/>
        </w:rPr>
        <w:t xml:space="preserve"> months</w:t>
      </w:r>
      <w:r w:rsidRPr="003E7D13">
        <w:rPr>
          <w:rFonts w:ascii="Tahoma" w:hAnsi="Tahoma" w:cs="Tahoma"/>
          <w:color w:val="000000"/>
          <w:sz w:val="22"/>
        </w:rPr>
        <w:t xml:space="preserve"> ended </w:t>
      </w:r>
      <w:r w:rsidR="00D75B44">
        <w:rPr>
          <w:rFonts w:ascii="Tahoma" w:hAnsi="Tahoma" w:cs="Tahoma"/>
          <w:color w:val="000000"/>
          <w:sz w:val="22"/>
        </w:rPr>
        <w:t>September</w:t>
      </w:r>
      <w:r w:rsidR="00874372" w:rsidRPr="003E7D13">
        <w:rPr>
          <w:rFonts w:ascii="Tahoma" w:hAnsi="Tahoma" w:cs="Tahoma"/>
          <w:color w:val="000000"/>
          <w:sz w:val="22"/>
        </w:rPr>
        <w:t xml:space="preserve"> 30</w:t>
      </w:r>
      <w:r w:rsidRPr="003E7D13">
        <w:rPr>
          <w:rFonts w:ascii="Tahoma" w:hAnsi="Tahoma" w:cs="Tahoma"/>
          <w:color w:val="000000"/>
          <w:sz w:val="22"/>
        </w:rPr>
        <w:t>, 201</w:t>
      </w:r>
      <w:r w:rsidR="00777BCA" w:rsidRPr="003E7D13">
        <w:rPr>
          <w:rFonts w:ascii="Tahoma" w:hAnsi="Tahoma" w:cs="Tahoma"/>
          <w:color w:val="000000"/>
          <w:sz w:val="22"/>
        </w:rPr>
        <w:t>2</w:t>
      </w:r>
      <w:r w:rsidRPr="003E7D13">
        <w:rPr>
          <w:rFonts w:ascii="Tahoma" w:hAnsi="Tahoma" w:cs="Tahoma"/>
          <w:color w:val="000000"/>
          <w:sz w:val="22"/>
        </w:rPr>
        <w:t>:</w:t>
      </w:r>
    </w:p>
    <w:tbl>
      <w:tblPr>
        <w:tblW w:w="10335" w:type="dxa"/>
        <w:tblInd w:w="-347" w:type="dxa"/>
        <w:tblLook w:val="0000" w:firstRow="0" w:lastRow="0" w:firstColumn="0" w:lastColumn="0" w:noHBand="0" w:noVBand="0"/>
      </w:tblPr>
      <w:tblGrid>
        <w:gridCol w:w="94"/>
        <w:gridCol w:w="3023"/>
        <w:gridCol w:w="45"/>
        <w:gridCol w:w="1017"/>
        <w:gridCol w:w="62"/>
        <w:gridCol w:w="1047"/>
        <w:gridCol w:w="62"/>
        <w:gridCol w:w="1313"/>
        <w:gridCol w:w="1175"/>
        <w:gridCol w:w="1188"/>
        <w:gridCol w:w="1265"/>
        <w:gridCol w:w="44"/>
      </w:tblGrid>
      <w:tr w:rsidR="00BE50F5" w:rsidRPr="00BE50F5" w14:paraId="25995264" w14:textId="77777777" w:rsidTr="003E428D">
        <w:trPr>
          <w:gridBefore w:val="1"/>
          <w:wBefore w:w="94" w:type="dxa"/>
          <w:trHeight w:val="600"/>
        </w:trPr>
        <w:tc>
          <w:tcPr>
            <w:tcW w:w="3068" w:type="dxa"/>
            <w:gridSpan w:val="2"/>
            <w:tcBorders>
              <w:top w:val="nil"/>
              <w:left w:val="nil"/>
              <w:bottom w:val="single" w:sz="4" w:space="0" w:color="auto"/>
              <w:right w:val="nil"/>
            </w:tcBorders>
            <w:shd w:val="clear" w:color="auto" w:fill="auto"/>
            <w:vAlign w:val="bottom"/>
          </w:tcPr>
          <w:p w14:paraId="2599525D" w14:textId="77777777" w:rsidR="00BE50F5" w:rsidRPr="00BE50F5" w:rsidRDefault="00BE50F5" w:rsidP="003E428D">
            <w:pPr>
              <w:rPr>
                <w:rFonts w:ascii="Tahoma" w:hAnsi="Tahoma" w:cs="Tahoma"/>
                <w:sz w:val="22"/>
                <w:szCs w:val="22"/>
                <w:lang w:val="el-GR" w:eastAsia="el-GR"/>
              </w:rPr>
            </w:pPr>
            <w:r w:rsidRPr="00BE50F5">
              <w:rPr>
                <w:rFonts w:ascii="Tahoma" w:hAnsi="Tahoma" w:cs="Tahoma"/>
                <w:sz w:val="22"/>
                <w:szCs w:val="22"/>
                <w:lang w:val="el-GR" w:eastAsia="el-GR"/>
              </w:rPr>
              <w:t xml:space="preserve">(€ </w:t>
            </w:r>
            <w:proofErr w:type="spellStart"/>
            <w:r w:rsidRPr="00BE50F5">
              <w:rPr>
                <w:rFonts w:ascii="Tahoma" w:hAnsi="Tahoma" w:cs="Tahoma"/>
                <w:sz w:val="22"/>
                <w:szCs w:val="22"/>
                <w:lang w:val="el-GR" w:eastAsia="el-GR"/>
              </w:rPr>
              <w:t>mn</w:t>
            </w:r>
            <w:proofErr w:type="spellEnd"/>
            <w:r w:rsidRPr="00BE50F5">
              <w:rPr>
                <w:rFonts w:ascii="Tahoma" w:hAnsi="Tahoma" w:cs="Tahoma"/>
                <w:sz w:val="22"/>
                <w:szCs w:val="22"/>
                <w:lang w:val="el-GR" w:eastAsia="el-GR"/>
              </w:rPr>
              <w:t>)</w:t>
            </w:r>
          </w:p>
        </w:tc>
        <w:tc>
          <w:tcPr>
            <w:tcW w:w="1017" w:type="dxa"/>
            <w:tcBorders>
              <w:top w:val="nil"/>
              <w:left w:val="nil"/>
              <w:bottom w:val="single" w:sz="4" w:space="0" w:color="auto"/>
              <w:right w:val="nil"/>
            </w:tcBorders>
            <w:shd w:val="clear" w:color="auto" w:fill="auto"/>
            <w:noWrap/>
            <w:vAlign w:val="bottom"/>
          </w:tcPr>
          <w:p w14:paraId="2599525E" w14:textId="77777777" w:rsidR="00BE50F5" w:rsidRPr="00BE50F5" w:rsidRDefault="00BE50F5">
            <w:pPr>
              <w:jc w:val="right"/>
              <w:rPr>
                <w:rFonts w:ascii="Tahoma" w:hAnsi="Tahoma" w:cs="Tahoma"/>
                <w:sz w:val="22"/>
                <w:szCs w:val="22"/>
              </w:rPr>
            </w:pPr>
            <w:r w:rsidRPr="00BE50F5">
              <w:rPr>
                <w:rFonts w:ascii="Tahoma" w:hAnsi="Tahoma" w:cs="Tahoma"/>
                <w:sz w:val="22"/>
                <w:szCs w:val="22"/>
              </w:rPr>
              <w:t>Q3 '12</w:t>
            </w:r>
          </w:p>
        </w:tc>
        <w:tc>
          <w:tcPr>
            <w:tcW w:w="1109" w:type="dxa"/>
            <w:gridSpan w:val="2"/>
            <w:tcBorders>
              <w:top w:val="nil"/>
              <w:left w:val="nil"/>
              <w:bottom w:val="single" w:sz="4" w:space="0" w:color="auto"/>
              <w:right w:val="nil"/>
            </w:tcBorders>
            <w:shd w:val="clear" w:color="auto" w:fill="auto"/>
            <w:noWrap/>
            <w:vAlign w:val="bottom"/>
          </w:tcPr>
          <w:p w14:paraId="2599525F" w14:textId="77777777" w:rsidR="00BE50F5" w:rsidRPr="00BE50F5" w:rsidRDefault="00BE50F5">
            <w:pPr>
              <w:jc w:val="right"/>
              <w:rPr>
                <w:rFonts w:ascii="Tahoma" w:hAnsi="Tahoma" w:cs="Tahoma"/>
                <w:sz w:val="22"/>
                <w:szCs w:val="22"/>
              </w:rPr>
            </w:pPr>
            <w:r w:rsidRPr="00BE50F5">
              <w:rPr>
                <w:rFonts w:ascii="Tahoma" w:hAnsi="Tahoma" w:cs="Tahoma"/>
                <w:sz w:val="22"/>
                <w:szCs w:val="22"/>
              </w:rPr>
              <w:t>Q3 '11</w:t>
            </w:r>
          </w:p>
        </w:tc>
        <w:tc>
          <w:tcPr>
            <w:tcW w:w="1375" w:type="dxa"/>
            <w:gridSpan w:val="2"/>
            <w:tcBorders>
              <w:top w:val="nil"/>
              <w:left w:val="nil"/>
              <w:bottom w:val="single" w:sz="4" w:space="0" w:color="auto"/>
              <w:right w:val="nil"/>
            </w:tcBorders>
            <w:shd w:val="clear" w:color="auto" w:fill="auto"/>
            <w:noWrap/>
            <w:vAlign w:val="bottom"/>
          </w:tcPr>
          <w:p w14:paraId="25995260" w14:textId="2513817D" w:rsidR="00BE50F5" w:rsidRPr="00BE50F5" w:rsidRDefault="00BE50F5">
            <w:pPr>
              <w:jc w:val="right"/>
              <w:rPr>
                <w:rFonts w:ascii="Tahoma" w:hAnsi="Tahoma" w:cs="Tahoma"/>
                <w:sz w:val="22"/>
                <w:szCs w:val="22"/>
              </w:rPr>
            </w:pPr>
            <w:r w:rsidRPr="00BE50F5">
              <w:rPr>
                <w:rFonts w:ascii="Tahoma" w:hAnsi="Tahoma" w:cs="Tahoma"/>
                <w:sz w:val="22"/>
                <w:szCs w:val="22"/>
              </w:rPr>
              <w:t>Change</w:t>
            </w:r>
          </w:p>
        </w:tc>
        <w:tc>
          <w:tcPr>
            <w:tcW w:w="1175" w:type="dxa"/>
            <w:tcBorders>
              <w:top w:val="nil"/>
              <w:left w:val="nil"/>
              <w:bottom w:val="single" w:sz="4" w:space="0" w:color="auto"/>
              <w:right w:val="nil"/>
            </w:tcBorders>
            <w:vAlign w:val="bottom"/>
          </w:tcPr>
          <w:p w14:paraId="25995261" w14:textId="77777777" w:rsidR="00BE50F5" w:rsidRPr="00BE50F5" w:rsidRDefault="00BE50F5">
            <w:pPr>
              <w:jc w:val="right"/>
              <w:rPr>
                <w:rFonts w:ascii="Tahoma" w:hAnsi="Tahoma" w:cs="Tahoma"/>
                <w:sz w:val="22"/>
                <w:szCs w:val="22"/>
              </w:rPr>
            </w:pPr>
            <w:r w:rsidRPr="00BE50F5">
              <w:rPr>
                <w:rFonts w:ascii="Tahoma" w:hAnsi="Tahoma" w:cs="Tahoma"/>
                <w:sz w:val="22"/>
                <w:szCs w:val="22"/>
              </w:rPr>
              <w:t>9M '12</w:t>
            </w:r>
          </w:p>
        </w:tc>
        <w:tc>
          <w:tcPr>
            <w:tcW w:w="1188" w:type="dxa"/>
            <w:tcBorders>
              <w:top w:val="nil"/>
              <w:left w:val="nil"/>
              <w:bottom w:val="single" w:sz="4" w:space="0" w:color="auto"/>
              <w:right w:val="nil"/>
            </w:tcBorders>
            <w:vAlign w:val="bottom"/>
          </w:tcPr>
          <w:p w14:paraId="25995262" w14:textId="77777777" w:rsidR="00BE50F5" w:rsidRPr="00BE50F5" w:rsidRDefault="00BE50F5">
            <w:pPr>
              <w:jc w:val="right"/>
              <w:rPr>
                <w:rFonts w:ascii="Tahoma" w:hAnsi="Tahoma" w:cs="Tahoma"/>
                <w:sz w:val="22"/>
                <w:szCs w:val="22"/>
              </w:rPr>
            </w:pPr>
            <w:r w:rsidRPr="00BE50F5">
              <w:rPr>
                <w:rFonts w:ascii="Tahoma" w:hAnsi="Tahoma" w:cs="Tahoma"/>
                <w:sz w:val="22"/>
                <w:szCs w:val="22"/>
              </w:rPr>
              <w:t>9M '11</w:t>
            </w:r>
          </w:p>
        </w:tc>
        <w:tc>
          <w:tcPr>
            <w:tcW w:w="1309" w:type="dxa"/>
            <w:gridSpan w:val="2"/>
            <w:tcBorders>
              <w:top w:val="nil"/>
              <w:left w:val="nil"/>
              <w:bottom w:val="single" w:sz="4" w:space="0" w:color="auto"/>
              <w:right w:val="nil"/>
            </w:tcBorders>
            <w:vAlign w:val="bottom"/>
          </w:tcPr>
          <w:p w14:paraId="25995263" w14:textId="785B6296" w:rsidR="00BE50F5" w:rsidRPr="00BE50F5" w:rsidRDefault="00BE50F5">
            <w:pPr>
              <w:jc w:val="right"/>
              <w:rPr>
                <w:rFonts w:ascii="Tahoma" w:hAnsi="Tahoma" w:cs="Tahoma"/>
                <w:sz w:val="22"/>
                <w:szCs w:val="22"/>
              </w:rPr>
            </w:pPr>
            <w:r w:rsidRPr="00BE50F5">
              <w:rPr>
                <w:rFonts w:ascii="Tahoma" w:hAnsi="Tahoma" w:cs="Tahoma"/>
                <w:sz w:val="22"/>
                <w:szCs w:val="22"/>
              </w:rPr>
              <w:t>Change</w:t>
            </w:r>
          </w:p>
        </w:tc>
      </w:tr>
      <w:tr w:rsidR="00A074B5" w:rsidRPr="003E428D" w14:paraId="2599526C" w14:textId="77777777" w:rsidTr="00BE50F5">
        <w:trPr>
          <w:gridAfter w:val="1"/>
          <w:wAfter w:w="44" w:type="dxa"/>
          <w:trHeight w:val="319"/>
        </w:trPr>
        <w:tc>
          <w:tcPr>
            <w:tcW w:w="3117" w:type="dxa"/>
            <w:gridSpan w:val="2"/>
            <w:tcBorders>
              <w:top w:val="nil"/>
              <w:left w:val="nil"/>
              <w:bottom w:val="nil"/>
              <w:right w:val="nil"/>
            </w:tcBorders>
            <w:shd w:val="clear" w:color="auto" w:fill="auto"/>
            <w:noWrap/>
            <w:vAlign w:val="bottom"/>
          </w:tcPr>
          <w:p w14:paraId="25995265" w14:textId="77777777" w:rsidR="00A074B5" w:rsidRDefault="00A074B5">
            <w:pPr>
              <w:rPr>
                <w:rFonts w:ascii="Tahoma" w:hAnsi="Tahoma" w:cs="Tahoma"/>
                <w:sz w:val="22"/>
                <w:szCs w:val="22"/>
              </w:rPr>
            </w:pPr>
            <w:r>
              <w:rPr>
                <w:rFonts w:ascii="Tahoma" w:hAnsi="Tahoma" w:cs="Tahoma"/>
                <w:sz w:val="22"/>
                <w:szCs w:val="22"/>
              </w:rPr>
              <w:t>Revenues</w:t>
            </w:r>
          </w:p>
        </w:tc>
        <w:tc>
          <w:tcPr>
            <w:tcW w:w="1124" w:type="dxa"/>
            <w:gridSpan w:val="3"/>
            <w:tcBorders>
              <w:top w:val="nil"/>
              <w:left w:val="nil"/>
              <w:bottom w:val="nil"/>
              <w:right w:val="nil"/>
            </w:tcBorders>
            <w:shd w:val="clear" w:color="auto" w:fill="auto"/>
            <w:noWrap/>
            <w:vAlign w:val="bottom"/>
          </w:tcPr>
          <w:p w14:paraId="25995266" w14:textId="77777777" w:rsidR="00A074B5" w:rsidRDefault="00A074B5">
            <w:pPr>
              <w:jc w:val="right"/>
              <w:rPr>
                <w:rFonts w:ascii="Tahoma" w:hAnsi="Tahoma" w:cs="Tahoma"/>
                <w:sz w:val="22"/>
                <w:szCs w:val="22"/>
              </w:rPr>
            </w:pPr>
            <w:r>
              <w:rPr>
                <w:rFonts w:ascii="Tahoma" w:hAnsi="Tahoma" w:cs="Tahoma"/>
                <w:sz w:val="22"/>
                <w:szCs w:val="22"/>
              </w:rPr>
              <w:t xml:space="preserve">1,178.8 </w:t>
            </w:r>
          </w:p>
        </w:tc>
        <w:tc>
          <w:tcPr>
            <w:tcW w:w="1109" w:type="dxa"/>
            <w:gridSpan w:val="2"/>
            <w:tcBorders>
              <w:top w:val="nil"/>
              <w:left w:val="nil"/>
              <w:bottom w:val="nil"/>
              <w:right w:val="nil"/>
            </w:tcBorders>
            <w:shd w:val="clear" w:color="auto" w:fill="auto"/>
            <w:noWrap/>
            <w:vAlign w:val="bottom"/>
          </w:tcPr>
          <w:p w14:paraId="25995267" w14:textId="77777777" w:rsidR="00A074B5" w:rsidRDefault="00A074B5">
            <w:pPr>
              <w:jc w:val="right"/>
              <w:rPr>
                <w:rFonts w:ascii="Tahoma" w:hAnsi="Tahoma" w:cs="Tahoma"/>
                <w:sz w:val="22"/>
                <w:szCs w:val="22"/>
              </w:rPr>
            </w:pPr>
            <w:r>
              <w:rPr>
                <w:rFonts w:ascii="Tahoma" w:hAnsi="Tahoma" w:cs="Tahoma"/>
                <w:sz w:val="22"/>
                <w:szCs w:val="22"/>
              </w:rPr>
              <w:t xml:space="preserve">1,312.5 </w:t>
            </w:r>
          </w:p>
        </w:tc>
        <w:tc>
          <w:tcPr>
            <w:tcW w:w="1313" w:type="dxa"/>
            <w:tcBorders>
              <w:top w:val="nil"/>
              <w:left w:val="nil"/>
              <w:bottom w:val="nil"/>
              <w:right w:val="nil"/>
            </w:tcBorders>
            <w:vAlign w:val="bottom"/>
          </w:tcPr>
          <w:p w14:paraId="25995268" w14:textId="77777777" w:rsidR="00A074B5" w:rsidRDefault="00A074B5">
            <w:pPr>
              <w:jc w:val="right"/>
              <w:rPr>
                <w:rFonts w:ascii="Tahoma" w:hAnsi="Tahoma" w:cs="Tahoma"/>
                <w:sz w:val="22"/>
                <w:szCs w:val="22"/>
              </w:rPr>
            </w:pPr>
            <w:r>
              <w:rPr>
                <w:rFonts w:ascii="Tahoma" w:hAnsi="Tahoma" w:cs="Tahoma"/>
                <w:sz w:val="22"/>
                <w:szCs w:val="22"/>
              </w:rPr>
              <w:t>-10.2%</w:t>
            </w:r>
          </w:p>
        </w:tc>
        <w:tc>
          <w:tcPr>
            <w:tcW w:w="1175" w:type="dxa"/>
            <w:tcBorders>
              <w:top w:val="nil"/>
              <w:left w:val="nil"/>
              <w:bottom w:val="nil"/>
              <w:right w:val="nil"/>
            </w:tcBorders>
            <w:vAlign w:val="bottom"/>
          </w:tcPr>
          <w:p w14:paraId="25995269" w14:textId="77777777" w:rsidR="00A074B5" w:rsidRDefault="00A074B5">
            <w:pPr>
              <w:jc w:val="right"/>
              <w:rPr>
                <w:rFonts w:ascii="Tahoma" w:hAnsi="Tahoma" w:cs="Tahoma"/>
                <w:sz w:val="22"/>
                <w:szCs w:val="22"/>
              </w:rPr>
            </w:pPr>
            <w:r>
              <w:rPr>
                <w:rFonts w:ascii="Tahoma" w:hAnsi="Tahoma" w:cs="Tahoma"/>
                <w:sz w:val="22"/>
                <w:szCs w:val="22"/>
              </w:rPr>
              <w:t xml:space="preserve">3,548.1 </w:t>
            </w:r>
          </w:p>
        </w:tc>
        <w:tc>
          <w:tcPr>
            <w:tcW w:w="1188" w:type="dxa"/>
            <w:tcBorders>
              <w:top w:val="nil"/>
              <w:left w:val="nil"/>
              <w:bottom w:val="nil"/>
              <w:right w:val="nil"/>
            </w:tcBorders>
            <w:vAlign w:val="bottom"/>
          </w:tcPr>
          <w:p w14:paraId="2599526A" w14:textId="77777777" w:rsidR="00A074B5" w:rsidRDefault="00A074B5">
            <w:pPr>
              <w:jc w:val="right"/>
              <w:rPr>
                <w:rFonts w:ascii="Tahoma" w:hAnsi="Tahoma" w:cs="Tahoma"/>
                <w:sz w:val="22"/>
                <w:szCs w:val="22"/>
              </w:rPr>
            </w:pPr>
            <w:r>
              <w:rPr>
                <w:rFonts w:ascii="Tahoma" w:hAnsi="Tahoma" w:cs="Tahoma"/>
                <w:sz w:val="22"/>
                <w:szCs w:val="22"/>
              </w:rPr>
              <w:t xml:space="preserve">3,792.2 </w:t>
            </w:r>
          </w:p>
        </w:tc>
        <w:tc>
          <w:tcPr>
            <w:tcW w:w="1265" w:type="dxa"/>
            <w:tcBorders>
              <w:top w:val="nil"/>
              <w:left w:val="nil"/>
              <w:bottom w:val="nil"/>
              <w:right w:val="nil"/>
            </w:tcBorders>
            <w:vAlign w:val="bottom"/>
          </w:tcPr>
          <w:p w14:paraId="2599526B" w14:textId="77777777" w:rsidR="00A074B5" w:rsidRDefault="00A074B5">
            <w:pPr>
              <w:jc w:val="right"/>
              <w:rPr>
                <w:rFonts w:ascii="Tahoma" w:hAnsi="Tahoma" w:cs="Tahoma"/>
                <w:sz w:val="22"/>
                <w:szCs w:val="22"/>
              </w:rPr>
            </w:pPr>
            <w:r>
              <w:rPr>
                <w:rFonts w:ascii="Tahoma" w:hAnsi="Tahoma" w:cs="Tahoma"/>
                <w:sz w:val="22"/>
                <w:szCs w:val="22"/>
              </w:rPr>
              <w:t>-6.4%</w:t>
            </w:r>
          </w:p>
        </w:tc>
      </w:tr>
      <w:tr w:rsidR="00A074B5" w:rsidRPr="003E428D" w14:paraId="25995274" w14:textId="77777777" w:rsidTr="00BE50F5">
        <w:trPr>
          <w:gridAfter w:val="1"/>
          <w:wAfter w:w="44" w:type="dxa"/>
          <w:trHeight w:val="319"/>
        </w:trPr>
        <w:tc>
          <w:tcPr>
            <w:tcW w:w="3117" w:type="dxa"/>
            <w:gridSpan w:val="2"/>
            <w:tcBorders>
              <w:top w:val="nil"/>
              <w:left w:val="nil"/>
              <w:bottom w:val="nil"/>
              <w:right w:val="nil"/>
            </w:tcBorders>
            <w:shd w:val="clear" w:color="auto" w:fill="auto"/>
            <w:noWrap/>
            <w:vAlign w:val="bottom"/>
          </w:tcPr>
          <w:p w14:paraId="2599526D" w14:textId="77777777" w:rsidR="00A074B5" w:rsidRDefault="00A074B5">
            <w:pPr>
              <w:rPr>
                <w:rFonts w:ascii="Tahoma" w:hAnsi="Tahoma" w:cs="Tahoma"/>
                <w:sz w:val="22"/>
                <w:szCs w:val="22"/>
              </w:rPr>
            </w:pPr>
            <w:r>
              <w:rPr>
                <w:rFonts w:ascii="Tahoma" w:hAnsi="Tahoma" w:cs="Tahoma"/>
                <w:sz w:val="22"/>
                <w:szCs w:val="22"/>
              </w:rPr>
              <w:t>EBITDA*</w:t>
            </w:r>
          </w:p>
        </w:tc>
        <w:tc>
          <w:tcPr>
            <w:tcW w:w="1124" w:type="dxa"/>
            <w:gridSpan w:val="3"/>
            <w:tcBorders>
              <w:top w:val="nil"/>
              <w:left w:val="nil"/>
              <w:bottom w:val="nil"/>
              <w:right w:val="nil"/>
            </w:tcBorders>
            <w:shd w:val="clear" w:color="auto" w:fill="auto"/>
            <w:noWrap/>
            <w:vAlign w:val="bottom"/>
          </w:tcPr>
          <w:p w14:paraId="2599526E" w14:textId="77777777" w:rsidR="00A074B5" w:rsidRDefault="00A074B5">
            <w:pPr>
              <w:jc w:val="right"/>
              <w:rPr>
                <w:rFonts w:ascii="Tahoma" w:hAnsi="Tahoma" w:cs="Tahoma"/>
                <w:sz w:val="22"/>
                <w:szCs w:val="22"/>
              </w:rPr>
            </w:pPr>
            <w:r>
              <w:rPr>
                <w:rFonts w:ascii="Tahoma" w:hAnsi="Tahoma" w:cs="Tahoma"/>
                <w:sz w:val="22"/>
                <w:szCs w:val="22"/>
              </w:rPr>
              <w:t xml:space="preserve">430.1 </w:t>
            </w:r>
          </w:p>
        </w:tc>
        <w:tc>
          <w:tcPr>
            <w:tcW w:w="1109" w:type="dxa"/>
            <w:gridSpan w:val="2"/>
            <w:tcBorders>
              <w:top w:val="nil"/>
              <w:left w:val="nil"/>
              <w:bottom w:val="nil"/>
              <w:right w:val="nil"/>
            </w:tcBorders>
            <w:shd w:val="clear" w:color="auto" w:fill="auto"/>
            <w:noWrap/>
            <w:vAlign w:val="bottom"/>
          </w:tcPr>
          <w:p w14:paraId="2599526F" w14:textId="77777777" w:rsidR="00A074B5" w:rsidRDefault="00A074B5">
            <w:pPr>
              <w:jc w:val="right"/>
              <w:rPr>
                <w:rFonts w:ascii="Tahoma" w:hAnsi="Tahoma" w:cs="Tahoma"/>
                <w:sz w:val="22"/>
                <w:szCs w:val="22"/>
              </w:rPr>
            </w:pPr>
            <w:r>
              <w:rPr>
                <w:rFonts w:ascii="Tahoma" w:hAnsi="Tahoma" w:cs="Tahoma"/>
                <w:sz w:val="22"/>
                <w:szCs w:val="22"/>
              </w:rPr>
              <w:t xml:space="preserve">464.3 </w:t>
            </w:r>
          </w:p>
        </w:tc>
        <w:tc>
          <w:tcPr>
            <w:tcW w:w="1313" w:type="dxa"/>
            <w:tcBorders>
              <w:top w:val="nil"/>
              <w:left w:val="nil"/>
              <w:bottom w:val="nil"/>
              <w:right w:val="nil"/>
            </w:tcBorders>
            <w:vAlign w:val="bottom"/>
          </w:tcPr>
          <w:p w14:paraId="25995270" w14:textId="77777777" w:rsidR="00A074B5" w:rsidRDefault="00A074B5">
            <w:pPr>
              <w:jc w:val="right"/>
              <w:rPr>
                <w:rFonts w:ascii="Tahoma" w:hAnsi="Tahoma" w:cs="Tahoma"/>
                <w:sz w:val="22"/>
                <w:szCs w:val="22"/>
              </w:rPr>
            </w:pPr>
            <w:r>
              <w:rPr>
                <w:rFonts w:ascii="Tahoma" w:hAnsi="Tahoma" w:cs="Tahoma"/>
                <w:sz w:val="22"/>
                <w:szCs w:val="22"/>
              </w:rPr>
              <w:t>-7.4%</w:t>
            </w:r>
          </w:p>
        </w:tc>
        <w:tc>
          <w:tcPr>
            <w:tcW w:w="1175" w:type="dxa"/>
            <w:tcBorders>
              <w:top w:val="nil"/>
              <w:left w:val="nil"/>
              <w:bottom w:val="nil"/>
              <w:right w:val="nil"/>
            </w:tcBorders>
            <w:vAlign w:val="bottom"/>
          </w:tcPr>
          <w:p w14:paraId="25995271" w14:textId="77777777" w:rsidR="00A074B5" w:rsidRDefault="00A074B5">
            <w:pPr>
              <w:jc w:val="right"/>
              <w:rPr>
                <w:rFonts w:ascii="Tahoma" w:hAnsi="Tahoma" w:cs="Tahoma"/>
                <w:sz w:val="22"/>
                <w:szCs w:val="22"/>
              </w:rPr>
            </w:pPr>
            <w:r>
              <w:rPr>
                <w:rFonts w:ascii="Tahoma" w:hAnsi="Tahoma" w:cs="Tahoma"/>
                <w:sz w:val="22"/>
                <w:szCs w:val="22"/>
              </w:rPr>
              <w:t xml:space="preserve">1,264.3 </w:t>
            </w:r>
          </w:p>
        </w:tc>
        <w:tc>
          <w:tcPr>
            <w:tcW w:w="1188" w:type="dxa"/>
            <w:tcBorders>
              <w:top w:val="nil"/>
              <w:left w:val="nil"/>
              <w:bottom w:val="nil"/>
              <w:right w:val="nil"/>
            </w:tcBorders>
            <w:vAlign w:val="bottom"/>
          </w:tcPr>
          <w:p w14:paraId="25995272" w14:textId="77777777" w:rsidR="00A074B5" w:rsidRDefault="00A074B5">
            <w:pPr>
              <w:jc w:val="right"/>
              <w:rPr>
                <w:rFonts w:ascii="Tahoma" w:hAnsi="Tahoma" w:cs="Tahoma"/>
                <w:sz w:val="22"/>
                <w:szCs w:val="22"/>
              </w:rPr>
            </w:pPr>
            <w:r>
              <w:rPr>
                <w:rFonts w:ascii="Tahoma" w:hAnsi="Tahoma" w:cs="Tahoma"/>
                <w:sz w:val="22"/>
                <w:szCs w:val="22"/>
              </w:rPr>
              <w:t xml:space="preserve">1,254.5 </w:t>
            </w:r>
          </w:p>
        </w:tc>
        <w:tc>
          <w:tcPr>
            <w:tcW w:w="1265" w:type="dxa"/>
            <w:tcBorders>
              <w:top w:val="nil"/>
              <w:left w:val="nil"/>
              <w:bottom w:val="nil"/>
              <w:right w:val="nil"/>
            </w:tcBorders>
            <w:vAlign w:val="bottom"/>
          </w:tcPr>
          <w:p w14:paraId="25995273" w14:textId="77777777" w:rsidR="00A074B5" w:rsidRDefault="00A074B5">
            <w:pPr>
              <w:jc w:val="right"/>
              <w:rPr>
                <w:rFonts w:ascii="Tahoma" w:hAnsi="Tahoma" w:cs="Tahoma"/>
                <w:sz w:val="22"/>
                <w:szCs w:val="22"/>
              </w:rPr>
            </w:pPr>
            <w:r>
              <w:rPr>
                <w:rFonts w:ascii="Tahoma" w:hAnsi="Tahoma" w:cs="Tahoma"/>
                <w:sz w:val="22"/>
                <w:szCs w:val="22"/>
              </w:rPr>
              <w:t>+0.8%</w:t>
            </w:r>
          </w:p>
        </w:tc>
      </w:tr>
      <w:tr w:rsidR="00A074B5" w:rsidRPr="003E428D" w14:paraId="2599527C" w14:textId="77777777" w:rsidTr="00BE50F5">
        <w:trPr>
          <w:gridAfter w:val="1"/>
          <w:wAfter w:w="44" w:type="dxa"/>
          <w:trHeight w:val="319"/>
        </w:trPr>
        <w:tc>
          <w:tcPr>
            <w:tcW w:w="3117" w:type="dxa"/>
            <w:gridSpan w:val="2"/>
            <w:tcBorders>
              <w:top w:val="nil"/>
              <w:left w:val="nil"/>
              <w:bottom w:val="nil"/>
              <w:right w:val="nil"/>
            </w:tcBorders>
            <w:shd w:val="clear" w:color="auto" w:fill="auto"/>
            <w:noWrap/>
            <w:vAlign w:val="bottom"/>
          </w:tcPr>
          <w:p w14:paraId="25995275" w14:textId="77777777" w:rsidR="00A074B5" w:rsidRDefault="00A074B5">
            <w:pPr>
              <w:rPr>
                <w:rFonts w:ascii="Tahoma" w:hAnsi="Tahoma" w:cs="Tahoma"/>
                <w:sz w:val="22"/>
                <w:szCs w:val="22"/>
              </w:rPr>
            </w:pPr>
            <w:r>
              <w:rPr>
                <w:rFonts w:ascii="Tahoma" w:hAnsi="Tahoma" w:cs="Tahoma"/>
                <w:sz w:val="22"/>
                <w:szCs w:val="22"/>
              </w:rPr>
              <w:t>as % of Revenues</w:t>
            </w:r>
          </w:p>
        </w:tc>
        <w:tc>
          <w:tcPr>
            <w:tcW w:w="1124" w:type="dxa"/>
            <w:gridSpan w:val="3"/>
            <w:tcBorders>
              <w:top w:val="nil"/>
              <w:left w:val="nil"/>
              <w:bottom w:val="nil"/>
              <w:right w:val="nil"/>
            </w:tcBorders>
            <w:shd w:val="clear" w:color="auto" w:fill="auto"/>
            <w:noWrap/>
            <w:vAlign w:val="bottom"/>
          </w:tcPr>
          <w:p w14:paraId="25995276" w14:textId="77777777" w:rsidR="00A074B5" w:rsidRDefault="00A074B5">
            <w:pPr>
              <w:jc w:val="right"/>
              <w:rPr>
                <w:rFonts w:ascii="Tahoma" w:hAnsi="Tahoma" w:cs="Tahoma"/>
                <w:sz w:val="22"/>
                <w:szCs w:val="22"/>
              </w:rPr>
            </w:pPr>
            <w:r>
              <w:rPr>
                <w:rFonts w:ascii="Tahoma" w:hAnsi="Tahoma" w:cs="Tahoma"/>
                <w:sz w:val="22"/>
                <w:szCs w:val="22"/>
              </w:rPr>
              <w:t>36.5%</w:t>
            </w:r>
          </w:p>
        </w:tc>
        <w:tc>
          <w:tcPr>
            <w:tcW w:w="1109" w:type="dxa"/>
            <w:gridSpan w:val="2"/>
            <w:tcBorders>
              <w:top w:val="nil"/>
              <w:left w:val="nil"/>
              <w:bottom w:val="nil"/>
              <w:right w:val="nil"/>
            </w:tcBorders>
            <w:shd w:val="clear" w:color="auto" w:fill="auto"/>
            <w:noWrap/>
            <w:vAlign w:val="bottom"/>
          </w:tcPr>
          <w:p w14:paraId="25995277" w14:textId="77777777" w:rsidR="00A074B5" w:rsidRDefault="00A074B5">
            <w:pPr>
              <w:jc w:val="right"/>
              <w:rPr>
                <w:rFonts w:ascii="Tahoma" w:hAnsi="Tahoma" w:cs="Tahoma"/>
                <w:sz w:val="22"/>
                <w:szCs w:val="22"/>
              </w:rPr>
            </w:pPr>
            <w:r>
              <w:rPr>
                <w:rFonts w:ascii="Tahoma" w:hAnsi="Tahoma" w:cs="Tahoma"/>
                <w:sz w:val="22"/>
                <w:szCs w:val="22"/>
              </w:rPr>
              <w:t>35.4%</w:t>
            </w:r>
          </w:p>
        </w:tc>
        <w:tc>
          <w:tcPr>
            <w:tcW w:w="1313" w:type="dxa"/>
            <w:tcBorders>
              <w:top w:val="nil"/>
              <w:left w:val="nil"/>
              <w:bottom w:val="nil"/>
              <w:right w:val="nil"/>
            </w:tcBorders>
            <w:vAlign w:val="bottom"/>
          </w:tcPr>
          <w:p w14:paraId="25995278" w14:textId="77777777" w:rsidR="00A074B5" w:rsidRDefault="00A074B5">
            <w:pPr>
              <w:jc w:val="right"/>
              <w:rPr>
                <w:rFonts w:ascii="Tahoma" w:hAnsi="Tahoma" w:cs="Tahoma"/>
                <w:sz w:val="22"/>
                <w:szCs w:val="22"/>
              </w:rPr>
            </w:pPr>
            <w:r>
              <w:rPr>
                <w:rFonts w:ascii="Tahoma" w:hAnsi="Tahoma" w:cs="Tahoma"/>
                <w:sz w:val="22"/>
                <w:szCs w:val="22"/>
              </w:rPr>
              <w:t>+1.1pp</w:t>
            </w:r>
          </w:p>
        </w:tc>
        <w:tc>
          <w:tcPr>
            <w:tcW w:w="1175" w:type="dxa"/>
            <w:tcBorders>
              <w:top w:val="nil"/>
              <w:left w:val="nil"/>
              <w:bottom w:val="nil"/>
              <w:right w:val="nil"/>
            </w:tcBorders>
            <w:vAlign w:val="bottom"/>
          </w:tcPr>
          <w:p w14:paraId="25995279" w14:textId="77777777" w:rsidR="00A074B5" w:rsidRDefault="00A074B5">
            <w:pPr>
              <w:jc w:val="right"/>
              <w:rPr>
                <w:rFonts w:ascii="Tahoma" w:hAnsi="Tahoma" w:cs="Tahoma"/>
                <w:sz w:val="22"/>
                <w:szCs w:val="22"/>
              </w:rPr>
            </w:pPr>
            <w:r>
              <w:rPr>
                <w:rFonts w:ascii="Tahoma" w:hAnsi="Tahoma" w:cs="Tahoma"/>
                <w:sz w:val="22"/>
                <w:szCs w:val="22"/>
              </w:rPr>
              <w:t>35.6%</w:t>
            </w:r>
          </w:p>
        </w:tc>
        <w:tc>
          <w:tcPr>
            <w:tcW w:w="1188" w:type="dxa"/>
            <w:tcBorders>
              <w:top w:val="nil"/>
              <w:left w:val="nil"/>
              <w:bottom w:val="nil"/>
              <w:right w:val="nil"/>
            </w:tcBorders>
            <w:vAlign w:val="bottom"/>
          </w:tcPr>
          <w:p w14:paraId="2599527A" w14:textId="77777777" w:rsidR="00A074B5" w:rsidRDefault="00A074B5">
            <w:pPr>
              <w:jc w:val="right"/>
              <w:rPr>
                <w:rFonts w:ascii="Tahoma" w:hAnsi="Tahoma" w:cs="Tahoma"/>
                <w:sz w:val="22"/>
                <w:szCs w:val="22"/>
              </w:rPr>
            </w:pPr>
            <w:r>
              <w:rPr>
                <w:rFonts w:ascii="Tahoma" w:hAnsi="Tahoma" w:cs="Tahoma"/>
                <w:sz w:val="22"/>
                <w:szCs w:val="22"/>
              </w:rPr>
              <w:t>33.1%</w:t>
            </w:r>
          </w:p>
        </w:tc>
        <w:tc>
          <w:tcPr>
            <w:tcW w:w="1265" w:type="dxa"/>
            <w:tcBorders>
              <w:top w:val="nil"/>
              <w:left w:val="nil"/>
              <w:bottom w:val="nil"/>
              <w:right w:val="nil"/>
            </w:tcBorders>
            <w:vAlign w:val="bottom"/>
          </w:tcPr>
          <w:p w14:paraId="2599527B" w14:textId="77777777" w:rsidR="00A074B5" w:rsidRDefault="00A074B5">
            <w:pPr>
              <w:jc w:val="right"/>
              <w:rPr>
                <w:rFonts w:ascii="Tahoma" w:hAnsi="Tahoma" w:cs="Tahoma"/>
                <w:sz w:val="22"/>
                <w:szCs w:val="22"/>
              </w:rPr>
            </w:pPr>
            <w:r>
              <w:rPr>
                <w:rFonts w:ascii="Tahoma" w:hAnsi="Tahoma" w:cs="Tahoma"/>
                <w:sz w:val="22"/>
                <w:szCs w:val="22"/>
              </w:rPr>
              <w:t>+2.5pp</w:t>
            </w:r>
          </w:p>
        </w:tc>
      </w:tr>
      <w:tr w:rsidR="00A074B5" w:rsidRPr="003E428D" w14:paraId="25995284" w14:textId="77777777" w:rsidTr="00BE50F5">
        <w:trPr>
          <w:gridAfter w:val="1"/>
          <w:wAfter w:w="44" w:type="dxa"/>
          <w:trHeight w:val="319"/>
        </w:trPr>
        <w:tc>
          <w:tcPr>
            <w:tcW w:w="3117" w:type="dxa"/>
            <w:gridSpan w:val="2"/>
            <w:tcBorders>
              <w:top w:val="nil"/>
              <w:left w:val="nil"/>
              <w:bottom w:val="nil"/>
              <w:right w:val="nil"/>
            </w:tcBorders>
            <w:shd w:val="clear" w:color="auto" w:fill="auto"/>
            <w:noWrap/>
            <w:vAlign w:val="bottom"/>
          </w:tcPr>
          <w:p w14:paraId="2599527D" w14:textId="77777777" w:rsidR="00A074B5" w:rsidRDefault="00A074B5">
            <w:pPr>
              <w:rPr>
                <w:rFonts w:ascii="Tahoma" w:hAnsi="Tahoma" w:cs="Tahoma"/>
                <w:sz w:val="22"/>
                <w:szCs w:val="22"/>
              </w:rPr>
            </w:pPr>
            <w:r>
              <w:rPr>
                <w:rFonts w:ascii="Tahoma" w:hAnsi="Tahoma" w:cs="Tahoma"/>
                <w:sz w:val="22"/>
                <w:szCs w:val="22"/>
              </w:rPr>
              <w:t>Pro forma** EBITDA</w:t>
            </w:r>
          </w:p>
        </w:tc>
        <w:tc>
          <w:tcPr>
            <w:tcW w:w="1124" w:type="dxa"/>
            <w:gridSpan w:val="3"/>
            <w:tcBorders>
              <w:top w:val="nil"/>
              <w:left w:val="nil"/>
              <w:bottom w:val="nil"/>
              <w:right w:val="nil"/>
            </w:tcBorders>
            <w:shd w:val="clear" w:color="auto" w:fill="auto"/>
            <w:noWrap/>
            <w:vAlign w:val="bottom"/>
          </w:tcPr>
          <w:p w14:paraId="2599527E" w14:textId="77777777" w:rsidR="00A074B5" w:rsidRDefault="00A074B5">
            <w:pPr>
              <w:jc w:val="right"/>
              <w:rPr>
                <w:rFonts w:ascii="Tahoma" w:hAnsi="Tahoma" w:cs="Tahoma"/>
                <w:sz w:val="22"/>
                <w:szCs w:val="22"/>
              </w:rPr>
            </w:pPr>
            <w:r>
              <w:rPr>
                <w:rFonts w:ascii="Tahoma" w:hAnsi="Tahoma" w:cs="Tahoma"/>
                <w:sz w:val="22"/>
                <w:szCs w:val="22"/>
              </w:rPr>
              <w:t xml:space="preserve">430.1 </w:t>
            </w:r>
          </w:p>
        </w:tc>
        <w:tc>
          <w:tcPr>
            <w:tcW w:w="1109" w:type="dxa"/>
            <w:gridSpan w:val="2"/>
            <w:tcBorders>
              <w:top w:val="nil"/>
              <w:left w:val="nil"/>
              <w:bottom w:val="nil"/>
              <w:right w:val="nil"/>
            </w:tcBorders>
            <w:shd w:val="clear" w:color="auto" w:fill="auto"/>
            <w:noWrap/>
            <w:vAlign w:val="bottom"/>
          </w:tcPr>
          <w:p w14:paraId="2599527F" w14:textId="77777777" w:rsidR="00A074B5" w:rsidRDefault="00A074B5">
            <w:pPr>
              <w:jc w:val="right"/>
              <w:rPr>
                <w:rFonts w:ascii="Tahoma" w:hAnsi="Tahoma" w:cs="Tahoma"/>
                <w:sz w:val="22"/>
                <w:szCs w:val="22"/>
              </w:rPr>
            </w:pPr>
            <w:r>
              <w:rPr>
                <w:rFonts w:ascii="Tahoma" w:hAnsi="Tahoma" w:cs="Tahoma"/>
                <w:sz w:val="22"/>
                <w:szCs w:val="22"/>
              </w:rPr>
              <w:t xml:space="preserve">468.4 </w:t>
            </w:r>
          </w:p>
        </w:tc>
        <w:tc>
          <w:tcPr>
            <w:tcW w:w="1313" w:type="dxa"/>
            <w:tcBorders>
              <w:top w:val="nil"/>
              <w:left w:val="nil"/>
              <w:bottom w:val="nil"/>
              <w:right w:val="nil"/>
            </w:tcBorders>
            <w:vAlign w:val="bottom"/>
          </w:tcPr>
          <w:p w14:paraId="25995280" w14:textId="77777777" w:rsidR="00A074B5" w:rsidRDefault="00A074B5">
            <w:pPr>
              <w:jc w:val="right"/>
              <w:rPr>
                <w:rFonts w:ascii="Tahoma" w:hAnsi="Tahoma" w:cs="Tahoma"/>
                <w:sz w:val="22"/>
                <w:szCs w:val="22"/>
              </w:rPr>
            </w:pPr>
            <w:r>
              <w:rPr>
                <w:rFonts w:ascii="Tahoma" w:hAnsi="Tahoma" w:cs="Tahoma"/>
                <w:sz w:val="22"/>
                <w:szCs w:val="22"/>
              </w:rPr>
              <w:t>-8.2%</w:t>
            </w:r>
          </w:p>
        </w:tc>
        <w:tc>
          <w:tcPr>
            <w:tcW w:w="1175" w:type="dxa"/>
            <w:tcBorders>
              <w:top w:val="nil"/>
              <w:left w:val="nil"/>
              <w:bottom w:val="nil"/>
              <w:right w:val="nil"/>
            </w:tcBorders>
            <w:vAlign w:val="bottom"/>
          </w:tcPr>
          <w:p w14:paraId="25995281" w14:textId="77777777" w:rsidR="00A074B5" w:rsidRDefault="00A074B5">
            <w:pPr>
              <w:jc w:val="right"/>
              <w:rPr>
                <w:rFonts w:ascii="Tahoma" w:hAnsi="Tahoma" w:cs="Tahoma"/>
                <w:sz w:val="22"/>
                <w:szCs w:val="22"/>
              </w:rPr>
            </w:pPr>
            <w:r>
              <w:rPr>
                <w:rFonts w:ascii="Tahoma" w:hAnsi="Tahoma" w:cs="Tahoma"/>
                <w:sz w:val="22"/>
                <w:szCs w:val="22"/>
              </w:rPr>
              <w:t xml:space="preserve">1,264.3 </w:t>
            </w:r>
          </w:p>
        </w:tc>
        <w:tc>
          <w:tcPr>
            <w:tcW w:w="1188" w:type="dxa"/>
            <w:tcBorders>
              <w:top w:val="nil"/>
              <w:left w:val="nil"/>
              <w:bottom w:val="nil"/>
              <w:right w:val="nil"/>
            </w:tcBorders>
            <w:vAlign w:val="bottom"/>
          </w:tcPr>
          <w:p w14:paraId="25995282" w14:textId="77777777" w:rsidR="00A074B5" w:rsidRDefault="00A074B5">
            <w:pPr>
              <w:jc w:val="right"/>
              <w:rPr>
                <w:rFonts w:ascii="Tahoma" w:hAnsi="Tahoma" w:cs="Tahoma"/>
                <w:sz w:val="22"/>
                <w:szCs w:val="22"/>
              </w:rPr>
            </w:pPr>
            <w:r>
              <w:rPr>
                <w:rFonts w:ascii="Tahoma" w:hAnsi="Tahoma" w:cs="Tahoma"/>
                <w:sz w:val="22"/>
                <w:szCs w:val="22"/>
              </w:rPr>
              <w:t xml:space="preserve">1,308.3 </w:t>
            </w:r>
          </w:p>
        </w:tc>
        <w:tc>
          <w:tcPr>
            <w:tcW w:w="1265" w:type="dxa"/>
            <w:tcBorders>
              <w:top w:val="nil"/>
              <w:left w:val="nil"/>
              <w:bottom w:val="nil"/>
              <w:right w:val="nil"/>
            </w:tcBorders>
            <w:vAlign w:val="bottom"/>
          </w:tcPr>
          <w:p w14:paraId="25995283" w14:textId="77777777" w:rsidR="00A074B5" w:rsidRDefault="00A074B5">
            <w:pPr>
              <w:jc w:val="right"/>
              <w:rPr>
                <w:rFonts w:ascii="Tahoma" w:hAnsi="Tahoma" w:cs="Tahoma"/>
                <w:sz w:val="22"/>
                <w:szCs w:val="22"/>
              </w:rPr>
            </w:pPr>
            <w:r>
              <w:rPr>
                <w:rFonts w:ascii="Tahoma" w:hAnsi="Tahoma" w:cs="Tahoma"/>
                <w:sz w:val="22"/>
                <w:szCs w:val="22"/>
              </w:rPr>
              <w:t>-3.4%</w:t>
            </w:r>
          </w:p>
        </w:tc>
      </w:tr>
      <w:tr w:rsidR="00A074B5" w:rsidRPr="003E428D" w14:paraId="2599528C" w14:textId="77777777" w:rsidTr="00BE50F5">
        <w:trPr>
          <w:gridAfter w:val="1"/>
          <w:wAfter w:w="44" w:type="dxa"/>
          <w:trHeight w:val="319"/>
        </w:trPr>
        <w:tc>
          <w:tcPr>
            <w:tcW w:w="3117" w:type="dxa"/>
            <w:gridSpan w:val="2"/>
            <w:tcBorders>
              <w:top w:val="nil"/>
              <w:left w:val="nil"/>
              <w:bottom w:val="nil"/>
              <w:right w:val="nil"/>
            </w:tcBorders>
            <w:shd w:val="clear" w:color="auto" w:fill="auto"/>
            <w:noWrap/>
            <w:vAlign w:val="bottom"/>
          </w:tcPr>
          <w:p w14:paraId="25995285" w14:textId="77777777" w:rsidR="00A074B5" w:rsidRDefault="00A074B5">
            <w:pPr>
              <w:rPr>
                <w:rFonts w:ascii="Tahoma" w:hAnsi="Tahoma" w:cs="Tahoma"/>
                <w:sz w:val="22"/>
                <w:szCs w:val="22"/>
              </w:rPr>
            </w:pPr>
            <w:r>
              <w:rPr>
                <w:rFonts w:ascii="Tahoma" w:hAnsi="Tahoma" w:cs="Tahoma"/>
                <w:sz w:val="22"/>
                <w:szCs w:val="22"/>
              </w:rPr>
              <w:t>as % of Revenues</w:t>
            </w:r>
          </w:p>
        </w:tc>
        <w:tc>
          <w:tcPr>
            <w:tcW w:w="1124" w:type="dxa"/>
            <w:gridSpan w:val="3"/>
            <w:tcBorders>
              <w:top w:val="nil"/>
              <w:left w:val="nil"/>
              <w:bottom w:val="nil"/>
              <w:right w:val="nil"/>
            </w:tcBorders>
            <w:shd w:val="clear" w:color="auto" w:fill="auto"/>
            <w:noWrap/>
            <w:vAlign w:val="bottom"/>
          </w:tcPr>
          <w:p w14:paraId="25995286" w14:textId="77777777" w:rsidR="00A074B5" w:rsidRDefault="00A074B5">
            <w:pPr>
              <w:jc w:val="right"/>
              <w:rPr>
                <w:rFonts w:ascii="Tahoma" w:hAnsi="Tahoma" w:cs="Tahoma"/>
                <w:sz w:val="22"/>
                <w:szCs w:val="22"/>
              </w:rPr>
            </w:pPr>
            <w:r>
              <w:rPr>
                <w:rFonts w:ascii="Tahoma" w:hAnsi="Tahoma" w:cs="Tahoma"/>
                <w:sz w:val="22"/>
                <w:szCs w:val="22"/>
              </w:rPr>
              <w:t>36.5%</w:t>
            </w:r>
          </w:p>
        </w:tc>
        <w:tc>
          <w:tcPr>
            <w:tcW w:w="1109" w:type="dxa"/>
            <w:gridSpan w:val="2"/>
            <w:tcBorders>
              <w:top w:val="nil"/>
              <w:left w:val="nil"/>
              <w:bottom w:val="nil"/>
              <w:right w:val="nil"/>
            </w:tcBorders>
            <w:shd w:val="clear" w:color="auto" w:fill="auto"/>
            <w:noWrap/>
            <w:vAlign w:val="bottom"/>
          </w:tcPr>
          <w:p w14:paraId="25995287" w14:textId="77777777" w:rsidR="00A074B5" w:rsidRDefault="00A074B5">
            <w:pPr>
              <w:jc w:val="right"/>
              <w:rPr>
                <w:rFonts w:ascii="Tahoma" w:hAnsi="Tahoma" w:cs="Tahoma"/>
                <w:sz w:val="22"/>
                <w:szCs w:val="22"/>
              </w:rPr>
            </w:pPr>
            <w:r>
              <w:rPr>
                <w:rFonts w:ascii="Tahoma" w:hAnsi="Tahoma" w:cs="Tahoma"/>
                <w:sz w:val="22"/>
                <w:szCs w:val="22"/>
              </w:rPr>
              <w:t>35.7%</w:t>
            </w:r>
          </w:p>
        </w:tc>
        <w:tc>
          <w:tcPr>
            <w:tcW w:w="1313" w:type="dxa"/>
            <w:tcBorders>
              <w:top w:val="nil"/>
              <w:left w:val="nil"/>
              <w:bottom w:val="nil"/>
              <w:right w:val="nil"/>
            </w:tcBorders>
            <w:vAlign w:val="bottom"/>
          </w:tcPr>
          <w:p w14:paraId="25995288" w14:textId="77777777" w:rsidR="00A074B5" w:rsidRDefault="00A074B5">
            <w:pPr>
              <w:jc w:val="right"/>
              <w:rPr>
                <w:rFonts w:ascii="Tahoma" w:hAnsi="Tahoma" w:cs="Tahoma"/>
                <w:sz w:val="22"/>
                <w:szCs w:val="22"/>
              </w:rPr>
            </w:pPr>
            <w:r>
              <w:rPr>
                <w:rFonts w:ascii="Tahoma" w:hAnsi="Tahoma" w:cs="Tahoma"/>
                <w:sz w:val="22"/>
                <w:szCs w:val="22"/>
              </w:rPr>
              <w:t>+0.8pp</w:t>
            </w:r>
          </w:p>
        </w:tc>
        <w:tc>
          <w:tcPr>
            <w:tcW w:w="1175" w:type="dxa"/>
            <w:tcBorders>
              <w:top w:val="nil"/>
              <w:left w:val="nil"/>
              <w:bottom w:val="nil"/>
              <w:right w:val="nil"/>
            </w:tcBorders>
            <w:vAlign w:val="bottom"/>
          </w:tcPr>
          <w:p w14:paraId="25995289" w14:textId="77777777" w:rsidR="00A074B5" w:rsidRDefault="00A074B5">
            <w:pPr>
              <w:jc w:val="right"/>
              <w:rPr>
                <w:rFonts w:ascii="Tahoma" w:hAnsi="Tahoma" w:cs="Tahoma"/>
                <w:sz w:val="22"/>
                <w:szCs w:val="22"/>
              </w:rPr>
            </w:pPr>
            <w:r>
              <w:rPr>
                <w:rFonts w:ascii="Tahoma" w:hAnsi="Tahoma" w:cs="Tahoma"/>
                <w:sz w:val="22"/>
                <w:szCs w:val="22"/>
              </w:rPr>
              <w:t>35.6%</w:t>
            </w:r>
          </w:p>
        </w:tc>
        <w:tc>
          <w:tcPr>
            <w:tcW w:w="1188" w:type="dxa"/>
            <w:tcBorders>
              <w:top w:val="nil"/>
              <w:left w:val="nil"/>
              <w:bottom w:val="nil"/>
              <w:right w:val="nil"/>
            </w:tcBorders>
            <w:vAlign w:val="bottom"/>
          </w:tcPr>
          <w:p w14:paraId="2599528A" w14:textId="77777777" w:rsidR="00A074B5" w:rsidRDefault="00A074B5">
            <w:pPr>
              <w:jc w:val="right"/>
              <w:rPr>
                <w:rFonts w:ascii="Tahoma" w:hAnsi="Tahoma" w:cs="Tahoma"/>
                <w:sz w:val="22"/>
                <w:szCs w:val="22"/>
              </w:rPr>
            </w:pPr>
            <w:r>
              <w:rPr>
                <w:rFonts w:ascii="Tahoma" w:hAnsi="Tahoma" w:cs="Tahoma"/>
                <w:sz w:val="22"/>
                <w:szCs w:val="22"/>
              </w:rPr>
              <w:t>34.5%</w:t>
            </w:r>
          </w:p>
        </w:tc>
        <w:tc>
          <w:tcPr>
            <w:tcW w:w="1265" w:type="dxa"/>
            <w:tcBorders>
              <w:top w:val="nil"/>
              <w:left w:val="nil"/>
              <w:bottom w:val="nil"/>
              <w:right w:val="nil"/>
            </w:tcBorders>
            <w:vAlign w:val="bottom"/>
          </w:tcPr>
          <w:p w14:paraId="2599528B" w14:textId="77777777" w:rsidR="00A074B5" w:rsidRDefault="00A074B5">
            <w:pPr>
              <w:jc w:val="right"/>
              <w:rPr>
                <w:rFonts w:ascii="Tahoma" w:hAnsi="Tahoma" w:cs="Tahoma"/>
                <w:sz w:val="22"/>
                <w:szCs w:val="22"/>
              </w:rPr>
            </w:pPr>
            <w:r>
              <w:rPr>
                <w:rFonts w:ascii="Tahoma" w:hAnsi="Tahoma" w:cs="Tahoma"/>
                <w:sz w:val="22"/>
                <w:szCs w:val="22"/>
              </w:rPr>
              <w:t>+1.1pp</w:t>
            </w:r>
          </w:p>
        </w:tc>
      </w:tr>
      <w:tr w:rsidR="00A074B5" w:rsidRPr="003E428D" w14:paraId="25995294" w14:textId="77777777" w:rsidTr="00BE50F5">
        <w:trPr>
          <w:gridAfter w:val="1"/>
          <w:wAfter w:w="44" w:type="dxa"/>
          <w:trHeight w:val="319"/>
        </w:trPr>
        <w:tc>
          <w:tcPr>
            <w:tcW w:w="3117" w:type="dxa"/>
            <w:gridSpan w:val="2"/>
            <w:tcBorders>
              <w:top w:val="nil"/>
              <w:left w:val="nil"/>
              <w:right w:val="nil"/>
            </w:tcBorders>
            <w:shd w:val="clear" w:color="auto" w:fill="auto"/>
            <w:noWrap/>
            <w:vAlign w:val="bottom"/>
          </w:tcPr>
          <w:p w14:paraId="2599528D" w14:textId="77777777" w:rsidR="00A074B5" w:rsidRDefault="00A074B5">
            <w:pPr>
              <w:rPr>
                <w:rFonts w:ascii="Tahoma" w:hAnsi="Tahoma" w:cs="Tahoma"/>
                <w:sz w:val="22"/>
                <w:szCs w:val="22"/>
              </w:rPr>
            </w:pPr>
            <w:r>
              <w:rPr>
                <w:rFonts w:ascii="Tahoma" w:hAnsi="Tahoma" w:cs="Tahoma"/>
                <w:sz w:val="22"/>
                <w:szCs w:val="22"/>
              </w:rPr>
              <w:t>Net Income/(loss)</w:t>
            </w:r>
          </w:p>
        </w:tc>
        <w:tc>
          <w:tcPr>
            <w:tcW w:w="1124" w:type="dxa"/>
            <w:gridSpan w:val="3"/>
            <w:tcBorders>
              <w:top w:val="nil"/>
              <w:left w:val="nil"/>
              <w:right w:val="nil"/>
            </w:tcBorders>
            <w:shd w:val="clear" w:color="auto" w:fill="auto"/>
            <w:noWrap/>
            <w:vAlign w:val="bottom"/>
          </w:tcPr>
          <w:p w14:paraId="2599528E" w14:textId="77777777" w:rsidR="00A074B5" w:rsidRDefault="00A074B5">
            <w:pPr>
              <w:jc w:val="right"/>
              <w:rPr>
                <w:rFonts w:ascii="Tahoma" w:hAnsi="Tahoma" w:cs="Tahoma"/>
                <w:sz w:val="22"/>
                <w:szCs w:val="22"/>
              </w:rPr>
            </w:pPr>
            <w:r>
              <w:rPr>
                <w:rFonts w:ascii="Tahoma" w:hAnsi="Tahoma" w:cs="Tahoma"/>
                <w:sz w:val="22"/>
                <w:szCs w:val="22"/>
              </w:rPr>
              <w:t xml:space="preserve">109.0 </w:t>
            </w:r>
          </w:p>
        </w:tc>
        <w:tc>
          <w:tcPr>
            <w:tcW w:w="1109" w:type="dxa"/>
            <w:gridSpan w:val="2"/>
            <w:tcBorders>
              <w:top w:val="nil"/>
              <w:left w:val="nil"/>
              <w:right w:val="nil"/>
            </w:tcBorders>
            <w:shd w:val="clear" w:color="auto" w:fill="auto"/>
            <w:noWrap/>
            <w:vAlign w:val="bottom"/>
          </w:tcPr>
          <w:p w14:paraId="2599528F" w14:textId="77777777" w:rsidR="00A074B5" w:rsidRDefault="00A074B5">
            <w:pPr>
              <w:jc w:val="right"/>
              <w:rPr>
                <w:rFonts w:ascii="Tahoma" w:hAnsi="Tahoma" w:cs="Tahoma"/>
                <w:sz w:val="22"/>
                <w:szCs w:val="22"/>
              </w:rPr>
            </w:pPr>
            <w:r>
              <w:rPr>
                <w:rFonts w:ascii="Tahoma" w:hAnsi="Tahoma" w:cs="Tahoma"/>
                <w:sz w:val="22"/>
                <w:szCs w:val="22"/>
              </w:rPr>
              <w:t xml:space="preserve">104.4 </w:t>
            </w:r>
          </w:p>
        </w:tc>
        <w:tc>
          <w:tcPr>
            <w:tcW w:w="1313" w:type="dxa"/>
            <w:tcBorders>
              <w:top w:val="nil"/>
              <w:left w:val="nil"/>
              <w:right w:val="nil"/>
            </w:tcBorders>
            <w:vAlign w:val="bottom"/>
          </w:tcPr>
          <w:p w14:paraId="25995290" w14:textId="77777777" w:rsidR="00A074B5" w:rsidRDefault="00A074B5">
            <w:pPr>
              <w:jc w:val="right"/>
              <w:rPr>
                <w:rFonts w:ascii="Tahoma" w:hAnsi="Tahoma" w:cs="Tahoma"/>
                <w:sz w:val="22"/>
                <w:szCs w:val="22"/>
              </w:rPr>
            </w:pPr>
            <w:r>
              <w:rPr>
                <w:rFonts w:ascii="Tahoma" w:hAnsi="Tahoma" w:cs="Tahoma"/>
                <w:sz w:val="22"/>
                <w:szCs w:val="22"/>
              </w:rPr>
              <w:t>+4.4%</w:t>
            </w:r>
          </w:p>
        </w:tc>
        <w:tc>
          <w:tcPr>
            <w:tcW w:w="1175" w:type="dxa"/>
            <w:tcBorders>
              <w:top w:val="nil"/>
              <w:left w:val="nil"/>
              <w:right w:val="nil"/>
            </w:tcBorders>
            <w:vAlign w:val="bottom"/>
          </w:tcPr>
          <w:p w14:paraId="25995291" w14:textId="77777777" w:rsidR="00A074B5" w:rsidRDefault="00A074B5">
            <w:pPr>
              <w:jc w:val="right"/>
              <w:rPr>
                <w:rFonts w:ascii="Tahoma" w:hAnsi="Tahoma" w:cs="Tahoma"/>
                <w:sz w:val="22"/>
                <w:szCs w:val="22"/>
              </w:rPr>
            </w:pPr>
            <w:r>
              <w:rPr>
                <w:rFonts w:ascii="Tahoma" w:hAnsi="Tahoma" w:cs="Tahoma"/>
                <w:sz w:val="22"/>
                <w:szCs w:val="22"/>
              </w:rPr>
              <w:t xml:space="preserve">520.1 </w:t>
            </w:r>
          </w:p>
        </w:tc>
        <w:tc>
          <w:tcPr>
            <w:tcW w:w="1188" w:type="dxa"/>
            <w:tcBorders>
              <w:top w:val="nil"/>
              <w:left w:val="nil"/>
              <w:right w:val="nil"/>
            </w:tcBorders>
            <w:vAlign w:val="bottom"/>
          </w:tcPr>
          <w:p w14:paraId="25995292" w14:textId="77777777" w:rsidR="00A074B5" w:rsidRDefault="00A074B5">
            <w:pPr>
              <w:jc w:val="right"/>
              <w:rPr>
                <w:rFonts w:ascii="Tahoma" w:hAnsi="Tahoma" w:cs="Tahoma"/>
                <w:sz w:val="22"/>
                <w:szCs w:val="22"/>
              </w:rPr>
            </w:pPr>
            <w:r>
              <w:rPr>
                <w:rFonts w:ascii="Tahoma" w:hAnsi="Tahoma" w:cs="Tahoma"/>
                <w:sz w:val="22"/>
                <w:szCs w:val="22"/>
              </w:rPr>
              <w:t xml:space="preserve">196.8 </w:t>
            </w:r>
          </w:p>
        </w:tc>
        <w:tc>
          <w:tcPr>
            <w:tcW w:w="1265" w:type="dxa"/>
            <w:tcBorders>
              <w:top w:val="nil"/>
              <w:left w:val="nil"/>
              <w:right w:val="nil"/>
            </w:tcBorders>
            <w:vAlign w:val="bottom"/>
          </w:tcPr>
          <w:p w14:paraId="25995293" w14:textId="77777777" w:rsidR="00A074B5" w:rsidRDefault="00A074B5">
            <w:pPr>
              <w:jc w:val="right"/>
              <w:rPr>
                <w:rFonts w:ascii="Tahoma" w:hAnsi="Tahoma" w:cs="Tahoma"/>
                <w:sz w:val="22"/>
                <w:szCs w:val="22"/>
              </w:rPr>
            </w:pPr>
            <w:r>
              <w:rPr>
                <w:rFonts w:ascii="Tahoma" w:hAnsi="Tahoma" w:cs="Tahoma"/>
                <w:sz w:val="22"/>
                <w:szCs w:val="22"/>
              </w:rPr>
              <w:t>+164.3%</w:t>
            </w:r>
          </w:p>
        </w:tc>
      </w:tr>
      <w:tr w:rsidR="0081370C" w:rsidRPr="001315C6" w14:paraId="2599529C" w14:textId="77777777" w:rsidTr="0081370C">
        <w:trPr>
          <w:gridAfter w:val="1"/>
          <w:wAfter w:w="44" w:type="dxa"/>
          <w:trHeight w:val="442"/>
        </w:trPr>
        <w:tc>
          <w:tcPr>
            <w:tcW w:w="3117" w:type="dxa"/>
            <w:gridSpan w:val="2"/>
            <w:tcBorders>
              <w:left w:val="nil"/>
              <w:right w:val="nil"/>
            </w:tcBorders>
            <w:shd w:val="clear" w:color="auto" w:fill="auto"/>
            <w:noWrap/>
            <w:vAlign w:val="center"/>
          </w:tcPr>
          <w:p w14:paraId="25995295" w14:textId="77777777" w:rsidR="0081370C" w:rsidRPr="00620ECF" w:rsidRDefault="0081370C">
            <w:pPr>
              <w:rPr>
                <w:rFonts w:ascii="Tahoma" w:hAnsi="Tahoma" w:cs="Tahoma"/>
                <w:i/>
                <w:iCs/>
                <w:color w:val="000000" w:themeColor="text1"/>
                <w:sz w:val="22"/>
                <w:szCs w:val="22"/>
              </w:rPr>
            </w:pPr>
            <w:r w:rsidRPr="00620ECF">
              <w:rPr>
                <w:rFonts w:ascii="Tahoma" w:hAnsi="Tahoma" w:cs="Tahoma"/>
                <w:i/>
                <w:iCs/>
                <w:color w:val="000000" w:themeColor="text1"/>
                <w:sz w:val="22"/>
                <w:szCs w:val="22"/>
              </w:rPr>
              <w:t xml:space="preserve">Adjusted Net Income*** </w:t>
            </w:r>
          </w:p>
        </w:tc>
        <w:tc>
          <w:tcPr>
            <w:tcW w:w="1124" w:type="dxa"/>
            <w:gridSpan w:val="3"/>
            <w:tcBorders>
              <w:left w:val="nil"/>
              <w:right w:val="nil"/>
            </w:tcBorders>
            <w:shd w:val="clear" w:color="auto" w:fill="auto"/>
            <w:noWrap/>
            <w:vAlign w:val="center"/>
          </w:tcPr>
          <w:p w14:paraId="25995296" w14:textId="77777777" w:rsidR="0081370C" w:rsidRPr="00620ECF" w:rsidRDefault="0081370C" w:rsidP="0081370C">
            <w:pPr>
              <w:jc w:val="right"/>
              <w:rPr>
                <w:rFonts w:ascii="Tahoma" w:hAnsi="Tahoma" w:cs="Tahoma"/>
                <w:i/>
                <w:iCs/>
                <w:color w:val="000000" w:themeColor="text1"/>
                <w:sz w:val="22"/>
                <w:szCs w:val="22"/>
              </w:rPr>
            </w:pPr>
            <w:r w:rsidRPr="00620ECF">
              <w:rPr>
                <w:rFonts w:ascii="Tahoma" w:hAnsi="Tahoma" w:cs="Tahoma"/>
                <w:color w:val="000000" w:themeColor="text1"/>
                <w:sz w:val="22"/>
                <w:szCs w:val="22"/>
              </w:rPr>
              <w:t xml:space="preserve">109.0 </w:t>
            </w:r>
          </w:p>
        </w:tc>
        <w:tc>
          <w:tcPr>
            <w:tcW w:w="1109" w:type="dxa"/>
            <w:gridSpan w:val="2"/>
            <w:tcBorders>
              <w:left w:val="nil"/>
              <w:right w:val="nil"/>
            </w:tcBorders>
            <w:shd w:val="clear" w:color="auto" w:fill="auto"/>
            <w:noWrap/>
            <w:vAlign w:val="center"/>
          </w:tcPr>
          <w:p w14:paraId="25995297" w14:textId="77777777" w:rsidR="0081370C" w:rsidRPr="00620ECF" w:rsidRDefault="0081370C" w:rsidP="0081370C">
            <w:pPr>
              <w:jc w:val="right"/>
              <w:rPr>
                <w:rFonts w:ascii="Tahoma" w:hAnsi="Tahoma" w:cs="Tahoma"/>
                <w:i/>
                <w:iCs/>
                <w:color w:val="000000" w:themeColor="text1"/>
                <w:sz w:val="22"/>
                <w:szCs w:val="22"/>
              </w:rPr>
            </w:pPr>
            <w:r w:rsidRPr="00620ECF">
              <w:rPr>
                <w:rFonts w:ascii="Tahoma" w:hAnsi="Tahoma" w:cs="Tahoma"/>
                <w:color w:val="000000" w:themeColor="text1"/>
                <w:sz w:val="22"/>
                <w:szCs w:val="22"/>
              </w:rPr>
              <w:t xml:space="preserve">107.7 </w:t>
            </w:r>
          </w:p>
        </w:tc>
        <w:tc>
          <w:tcPr>
            <w:tcW w:w="1313" w:type="dxa"/>
            <w:tcBorders>
              <w:left w:val="nil"/>
              <w:right w:val="nil"/>
            </w:tcBorders>
            <w:shd w:val="clear" w:color="auto" w:fill="auto"/>
            <w:vAlign w:val="center"/>
          </w:tcPr>
          <w:p w14:paraId="25995298" w14:textId="77777777" w:rsidR="0081370C" w:rsidRPr="00620ECF" w:rsidRDefault="0081370C" w:rsidP="0081370C">
            <w:pPr>
              <w:jc w:val="right"/>
              <w:rPr>
                <w:rFonts w:ascii="Tahoma" w:hAnsi="Tahoma" w:cs="Tahoma"/>
                <w:i/>
                <w:iCs/>
                <w:color w:val="000000" w:themeColor="text1"/>
                <w:sz w:val="22"/>
                <w:szCs w:val="22"/>
              </w:rPr>
            </w:pPr>
            <w:r w:rsidRPr="00620ECF">
              <w:rPr>
                <w:rFonts w:ascii="Tahoma" w:hAnsi="Tahoma" w:cs="Tahoma"/>
                <w:color w:val="000000" w:themeColor="text1"/>
                <w:sz w:val="22"/>
                <w:szCs w:val="22"/>
              </w:rPr>
              <w:t>+1.2%</w:t>
            </w:r>
          </w:p>
        </w:tc>
        <w:tc>
          <w:tcPr>
            <w:tcW w:w="1175" w:type="dxa"/>
            <w:tcBorders>
              <w:left w:val="nil"/>
              <w:right w:val="nil"/>
            </w:tcBorders>
            <w:shd w:val="clear" w:color="auto" w:fill="auto"/>
            <w:vAlign w:val="center"/>
          </w:tcPr>
          <w:p w14:paraId="25995299" w14:textId="77777777" w:rsidR="0081370C" w:rsidRPr="00620ECF" w:rsidRDefault="0081370C" w:rsidP="0081370C">
            <w:pPr>
              <w:jc w:val="right"/>
              <w:rPr>
                <w:rFonts w:ascii="Tahoma" w:hAnsi="Tahoma" w:cs="Tahoma"/>
                <w:i/>
                <w:iCs/>
                <w:color w:val="000000" w:themeColor="text1"/>
                <w:sz w:val="22"/>
                <w:szCs w:val="22"/>
              </w:rPr>
            </w:pPr>
            <w:r w:rsidRPr="00620ECF">
              <w:rPr>
                <w:rFonts w:ascii="Tahoma" w:hAnsi="Tahoma" w:cs="Tahoma"/>
                <w:color w:val="000000" w:themeColor="text1"/>
                <w:sz w:val="22"/>
                <w:szCs w:val="22"/>
              </w:rPr>
              <w:t xml:space="preserve">308.8 </w:t>
            </w:r>
          </w:p>
        </w:tc>
        <w:tc>
          <w:tcPr>
            <w:tcW w:w="1188" w:type="dxa"/>
            <w:tcBorders>
              <w:left w:val="nil"/>
              <w:right w:val="nil"/>
            </w:tcBorders>
            <w:shd w:val="clear" w:color="auto" w:fill="auto"/>
            <w:vAlign w:val="center"/>
          </w:tcPr>
          <w:p w14:paraId="2599529A" w14:textId="77777777" w:rsidR="0081370C" w:rsidRPr="00620ECF" w:rsidRDefault="0081370C" w:rsidP="0081370C">
            <w:pPr>
              <w:jc w:val="right"/>
              <w:rPr>
                <w:rFonts w:ascii="Tahoma" w:hAnsi="Tahoma" w:cs="Tahoma"/>
                <w:i/>
                <w:iCs/>
                <w:color w:val="000000" w:themeColor="text1"/>
                <w:sz w:val="22"/>
                <w:szCs w:val="22"/>
              </w:rPr>
            </w:pPr>
            <w:r w:rsidRPr="00620ECF">
              <w:rPr>
                <w:rFonts w:ascii="Tahoma" w:hAnsi="Tahoma" w:cs="Tahoma"/>
                <w:color w:val="000000" w:themeColor="text1"/>
                <w:sz w:val="22"/>
                <w:szCs w:val="22"/>
              </w:rPr>
              <w:t xml:space="preserve">241.0 </w:t>
            </w:r>
          </w:p>
        </w:tc>
        <w:tc>
          <w:tcPr>
            <w:tcW w:w="1265" w:type="dxa"/>
            <w:tcBorders>
              <w:left w:val="nil"/>
              <w:right w:val="nil"/>
            </w:tcBorders>
            <w:shd w:val="clear" w:color="auto" w:fill="auto"/>
            <w:vAlign w:val="center"/>
          </w:tcPr>
          <w:p w14:paraId="2599529B" w14:textId="77777777" w:rsidR="0081370C" w:rsidRPr="00620ECF" w:rsidRDefault="0081370C" w:rsidP="0081370C">
            <w:pPr>
              <w:jc w:val="right"/>
              <w:rPr>
                <w:rFonts w:ascii="Tahoma" w:hAnsi="Tahoma" w:cs="Tahoma"/>
                <w:i/>
                <w:iCs/>
                <w:color w:val="000000" w:themeColor="text1"/>
                <w:sz w:val="22"/>
                <w:szCs w:val="22"/>
              </w:rPr>
            </w:pPr>
            <w:r w:rsidRPr="00620ECF">
              <w:rPr>
                <w:rFonts w:ascii="Tahoma" w:hAnsi="Tahoma" w:cs="Tahoma"/>
                <w:color w:val="000000" w:themeColor="text1"/>
                <w:sz w:val="22"/>
                <w:szCs w:val="22"/>
              </w:rPr>
              <w:t>+28.1%</w:t>
            </w:r>
          </w:p>
        </w:tc>
      </w:tr>
      <w:tr w:rsidR="00A074B5" w:rsidRPr="003E428D" w14:paraId="259952A4" w14:textId="77777777" w:rsidTr="00BE50F5">
        <w:trPr>
          <w:gridAfter w:val="1"/>
          <w:wAfter w:w="44" w:type="dxa"/>
          <w:trHeight w:val="150"/>
        </w:trPr>
        <w:tc>
          <w:tcPr>
            <w:tcW w:w="3117" w:type="dxa"/>
            <w:gridSpan w:val="2"/>
            <w:tcBorders>
              <w:left w:val="nil"/>
              <w:bottom w:val="nil"/>
              <w:right w:val="nil"/>
            </w:tcBorders>
            <w:shd w:val="clear" w:color="auto" w:fill="auto"/>
            <w:noWrap/>
            <w:vAlign w:val="bottom"/>
          </w:tcPr>
          <w:p w14:paraId="2599529D" w14:textId="77777777" w:rsidR="00A074B5" w:rsidRDefault="00A074B5">
            <w:pPr>
              <w:rPr>
                <w:rFonts w:ascii="Tahoma" w:hAnsi="Tahoma" w:cs="Tahoma"/>
                <w:sz w:val="22"/>
                <w:szCs w:val="22"/>
              </w:rPr>
            </w:pPr>
            <w:r>
              <w:rPr>
                <w:rFonts w:ascii="Tahoma" w:hAnsi="Tahoma" w:cs="Tahoma"/>
                <w:sz w:val="22"/>
                <w:szCs w:val="22"/>
              </w:rPr>
              <w:t>Basic EPS (€)</w:t>
            </w:r>
          </w:p>
        </w:tc>
        <w:tc>
          <w:tcPr>
            <w:tcW w:w="1124" w:type="dxa"/>
            <w:gridSpan w:val="3"/>
            <w:tcBorders>
              <w:left w:val="nil"/>
              <w:bottom w:val="single" w:sz="4" w:space="0" w:color="auto"/>
              <w:right w:val="nil"/>
            </w:tcBorders>
            <w:shd w:val="clear" w:color="auto" w:fill="auto"/>
            <w:noWrap/>
            <w:vAlign w:val="bottom"/>
          </w:tcPr>
          <w:p w14:paraId="2599529E" w14:textId="77777777" w:rsidR="00A074B5" w:rsidRDefault="00A074B5">
            <w:pPr>
              <w:jc w:val="right"/>
              <w:rPr>
                <w:rFonts w:ascii="Tahoma" w:hAnsi="Tahoma" w:cs="Tahoma"/>
                <w:sz w:val="22"/>
                <w:szCs w:val="22"/>
              </w:rPr>
            </w:pPr>
            <w:r>
              <w:rPr>
                <w:rFonts w:ascii="Tahoma" w:hAnsi="Tahoma" w:cs="Tahoma"/>
                <w:sz w:val="22"/>
                <w:szCs w:val="22"/>
              </w:rPr>
              <w:t xml:space="preserve">0.2224 </w:t>
            </w:r>
          </w:p>
        </w:tc>
        <w:tc>
          <w:tcPr>
            <w:tcW w:w="1109" w:type="dxa"/>
            <w:gridSpan w:val="2"/>
            <w:tcBorders>
              <w:left w:val="nil"/>
              <w:bottom w:val="single" w:sz="4" w:space="0" w:color="auto"/>
              <w:right w:val="nil"/>
            </w:tcBorders>
            <w:shd w:val="clear" w:color="auto" w:fill="auto"/>
            <w:noWrap/>
            <w:vAlign w:val="bottom"/>
          </w:tcPr>
          <w:p w14:paraId="2599529F" w14:textId="77777777" w:rsidR="00A074B5" w:rsidRDefault="00A074B5">
            <w:pPr>
              <w:jc w:val="right"/>
              <w:rPr>
                <w:rFonts w:ascii="Tahoma" w:hAnsi="Tahoma" w:cs="Tahoma"/>
                <w:sz w:val="22"/>
                <w:szCs w:val="22"/>
              </w:rPr>
            </w:pPr>
            <w:r>
              <w:rPr>
                <w:rFonts w:ascii="Tahoma" w:hAnsi="Tahoma" w:cs="Tahoma"/>
                <w:sz w:val="22"/>
                <w:szCs w:val="22"/>
              </w:rPr>
              <w:t xml:space="preserve">0.2130 </w:t>
            </w:r>
          </w:p>
        </w:tc>
        <w:tc>
          <w:tcPr>
            <w:tcW w:w="1313" w:type="dxa"/>
            <w:tcBorders>
              <w:left w:val="nil"/>
              <w:bottom w:val="single" w:sz="4" w:space="0" w:color="auto"/>
              <w:right w:val="nil"/>
            </w:tcBorders>
            <w:vAlign w:val="bottom"/>
          </w:tcPr>
          <w:p w14:paraId="259952A0" w14:textId="77777777" w:rsidR="00A074B5" w:rsidRDefault="00A074B5">
            <w:pPr>
              <w:jc w:val="right"/>
              <w:rPr>
                <w:rFonts w:ascii="Tahoma" w:hAnsi="Tahoma" w:cs="Tahoma"/>
                <w:sz w:val="22"/>
                <w:szCs w:val="22"/>
              </w:rPr>
            </w:pPr>
            <w:r>
              <w:rPr>
                <w:rFonts w:ascii="Tahoma" w:hAnsi="Tahoma" w:cs="Tahoma"/>
                <w:sz w:val="22"/>
                <w:szCs w:val="22"/>
              </w:rPr>
              <w:t>+4.4%</w:t>
            </w:r>
          </w:p>
        </w:tc>
        <w:tc>
          <w:tcPr>
            <w:tcW w:w="1175" w:type="dxa"/>
            <w:tcBorders>
              <w:left w:val="nil"/>
              <w:bottom w:val="single" w:sz="4" w:space="0" w:color="auto"/>
              <w:right w:val="nil"/>
            </w:tcBorders>
            <w:vAlign w:val="bottom"/>
          </w:tcPr>
          <w:p w14:paraId="259952A1" w14:textId="77777777" w:rsidR="00A074B5" w:rsidRDefault="00A074B5">
            <w:pPr>
              <w:jc w:val="right"/>
              <w:rPr>
                <w:rFonts w:ascii="Tahoma" w:hAnsi="Tahoma" w:cs="Tahoma"/>
                <w:sz w:val="22"/>
                <w:szCs w:val="22"/>
              </w:rPr>
            </w:pPr>
            <w:r>
              <w:rPr>
                <w:rFonts w:ascii="Tahoma" w:hAnsi="Tahoma" w:cs="Tahoma"/>
                <w:sz w:val="22"/>
                <w:szCs w:val="22"/>
              </w:rPr>
              <w:t xml:space="preserve">1.0611 </w:t>
            </w:r>
          </w:p>
        </w:tc>
        <w:tc>
          <w:tcPr>
            <w:tcW w:w="1188" w:type="dxa"/>
            <w:tcBorders>
              <w:left w:val="nil"/>
              <w:bottom w:val="single" w:sz="4" w:space="0" w:color="auto"/>
              <w:right w:val="nil"/>
            </w:tcBorders>
            <w:vAlign w:val="bottom"/>
          </w:tcPr>
          <w:p w14:paraId="259952A2" w14:textId="77777777" w:rsidR="00A074B5" w:rsidRDefault="00A074B5">
            <w:pPr>
              <w:jc w:val="right"/>
              <w:rPr>
                <w:rFonts w:ascii="Tahoma" w:hAnsi="Tahoma" w:cs="Tahoma"/>
                <w:sz w:val="22"/>
                <w:szCs w:val="22"/>
              </w:rPr>
            </w:pPr>
            <w:r>
              <w:rPr>
                <w:rFonts w:ascii="Tahoma" w:hAnsi="Tahoma" w:cs="Tahoma"/>
                <w:sz w:val="22"/>
                <w:szCs w:val="22"/>
              </w:rPr>
              <w:t xml:space="preserve">0.4015 </w:t>
            </w:r>
          </w:p>
        </w:tc>
        <w:tc>
          <w:tcPr>
            <w:tcW w:w="1265" w:type="dxa"/>
            <w:tcBorders>
              <w:left w:val="nil"/>
              <w:bottom w:val="single" w:sz="4" w:space="0" w:color="auto"/>
              <w:right w:val="nil"/>
            </w:tcBorders>
            <w:vAlign w:val="bottom"/>
          </w:tcPr>
          <w:p w14:paraId="259952A3" w14:textId="77777777" w:rsidR="00A074B5" w:rsidRDefault="00A074B5">
            <w:pPr>
              <w:jc w:val="right"/>
              <w:rPr>
                <w:rFonts w:ascii="Tahoma" w:hAnsi="Tahoma" w:cs="Tahoma"/>
                <w:sz w:val="22"/>
                <w:szCs w:val="22"/>
              </w:rPr>
            </w:pPr>
            <w:r>
              <w:rPr>
                <w:rFonts w:ascii="Tahoma" w:hAnsi="Tahoma" w:cs="Tahoma"/>
                <w:sz w:val="22"/>
                <w:szCs w:val="22"/>
              </w:rPr>
              <w:t>+164.3%</w:t>
            </w:r>
          </w:p>
        </w:tc>
      </w:tr>
      <w:tr w:rsidR="00A074B5" w:rsidRPr="003E428D" w14:paraId="259952AC" w14:textId="77777777" w:rsidTr="003001AE">
        <w:trPr>
          <w:gridAfter w:val="1"/>
          <w:wAfter w:w="44" w:type="dxa"/>
          <w:trHeight w:val="319"/>
        </w:trPr>
        <w:tc>
          <w:tcPr>
            <w:tcW w:w="3117" w:type="dxa"/>
            <w:gridSpan w:val="2"/>
            <w:tcBorders>
              <w:top w:val="single" w:sz="4" w:space="0" w:color="auto"/>
              <w:left w:val="nil"/>
              <w:right w:val="nil"/>
            </w:tcBorders>
            <w:shd w:val="clear" w:color="auto" w:fill="auto"/>
            <w:noWrap/>
            <w:vAlign w:val="bottom"/>
          </w:tcPr>
          <w:p w14:paraId="259952A5" w14:textId="098E1287" w:rsidR="00A074B5" w:rsidRPr="003506D4" w:rsidRDefault="00346D29" w:rsidP="00346D29">
            <w:pPr>
              <w:rPr>
                <w:rFonts w:ascii="Tahoma" w:hAnsi="Tahoma" w:cs="Tahoma"/>
                <w:color w:val="000000" w:themeColor="text1"/>
                <w:sz w:val="22"/>
                <w:szCs w:val="22"/>
                <w:lang w:eastAsia="el-GR"/>
              </w:rPr>
            </w:pPr>
            <w:r>
              <w:rPr>
                <w:rFonts w:ascii="Tahoma" w:hAnsi="Tahoma" w:cs="Tahoma"/>
                <w:color w:val="000000" w:themeColor="text1"/>
                <w:sz w:val="22"/>
                <w:szCs w:val="22"/>
                <w:lang w:eastAsia="el-GR"/>
              </w:rPr>
              <w:t>Net operating cash flow</w:t>
            </w:r>
          </w:p>
        </w:tc>
        <w:tc>
          <w:tcPr>
            <w:tcW w:w="1124" w:type="dxa"/>
            <w:gridSpan w:val="3"/>
            <w:tcBorders>
              <w:top w:val="single" w:sz="4" w:space="0" w:color="auto"/>
              <w:left w:val="nil"/>
              <w:right w:val="nil"/>
            </w:tcBorders>
            <w:shd w:val="clear" w:color="auto" w:fill="auto"/>
            <w:noWrap/>
            <w:vAlign w:val="bottom"/>
          </w:tcPr>
          <w:p w14:paraId="259952A6" w14:textId="4943C1AD" w:rsidR="00A074B5" w:rsidRPr="00346D29" w:rsidRDefault="00346D29" w:rsidP="0037556D">
            <w:pPr>
              <w:jc w:val="right"/>
              <w:rPr>
                <w:rFonts w:ascii="Tahoma" w:hAnsi="Tahoma" w:cs="Tahoma"/>
                <w:sz w:val="22"/>
                <w:szCs w:val="22"/>
              </w:rPr>
            </w:pPr>
            <w:r w:rsidRPr="00346D29">
              <w:rPr>
                <w:rFonts w:ascii="Tahoma" w:hAnsi="Tahoma" w:cs="Tahoma"/>
                <w:sz w:val="22"/>
                <w:szCs w:val="22"/>
              </w:rPr>
              <w:t>356.1</w:t>
            </w:r>
          </w:p>
        </w:tc>
        <w:tc>
          <w:tcPr>
            <w:tcW w:w="1109" w:type="dxa"/>
            <w:gridSpan w:val="2"/>
            <w:tcBorders>
              <w:top w:val="nil"/>
              <w:left w:val="nil"/>
              <w:right w:val="nil"/>
            </w:tcBorders>
            <w:shd w:val="clear" w:color="auto" w:fill="auto"/>
            <w:noWrap/>
            <w:vAlign w:val="bottom"/>
          </w:tcPr>
          <w:p w14:paraId="259952A7" w14:textId="4769DE71" w:rsidR="00A074B5" w:rsidRPr="00346D29" w:rsidRDefault="00346D29" w:rsidP="0037556D">
            <w:pPr>
              <w:jc w:val="right"/>
              <w:rPr>
                <w:rFonts w:ascii="Tahoma" w:hAnsi="Tahoma" w:cs="Tahoma"/>
                <w:sz w:val="22"/>
                <w:szCs w:val="22"/>
              </w:rPr>
            </w:pPr>
            <w:r w:rsidRPr="00346D29">
              <w:rPr>
                <w:rFonts w:ascii="Tahoma" w:hAnsi="Tahoma" w:cs="Tahoma"/>
                <w:sz w:val="22"/>
                <w:szCs w:val="22"/>
              </w:rPr>
              <w:t>318.6</w:t>
            </w:r>
          </w:p>
        </w:tc>
        <w:tc>
          <w:tcPr>
            <w:tcW w:w="1313" w:type="dxa"/>
            <w:tcBorders>
              <w:top w:val="nil"/>
              <w:left w:val="nil"/>
              <w:right w:val="nil"/>
            </w:tcBorders>
            <w:vAlign w:val="bottom"/>
          </w:tcPr>
          <w:p w14:paraId="259952A8" w14:textId="438771AA" w:rsidR="00A074B5" w:rsidRPr="00346D29" w:rsidRDefault="00346D29" w:rsidP="0037556D">
            <w:pPr>
              <w:jc w:val="right"/>
              <w:rPr>
                <w:rFonts w:ascii="Tahoma" w:hAnsi="Tahoma" w:cs="Tahoma"/>
                <w:sz w:val="22"/>
                <w:szCs w:val="22"/>
              </w:rPr>
            </w:pPr>
            <w:r w:rsidRPr="00346D29">
              <w:rPr>
                <w:rFonts w:ascii="Tahoma" w:hAnsi="Tahoma" w:cs="Tahoma"/>
                <w:sz w:val="22"/>
                <w:szCs w:val="22"/>
              </w:rPr>
              <w:t>+11.8%</w:t>
            </w:r>
          </w:p>
        </w:tc>
        <w:tc>
          <w:tcPr>
            <w:tcW w:w="1175" w:type="dxa"/>
            <w:tcBorders>
              <w:top w:val="nil"/>
              <w:left w:val="nil"/>
              <w:right w:val="nil"/>
            </w:tcBorders>
            <w:vAlign w:val="bottom"/>
          </w:tcPr>
          <w:p w14:paraId="259952A9" w14:textId="3E204DB7" w:rsidR="00A074B5" w:rsidRPr="00346D29" w:rsidRDefault="00346D29" w:rsidP="0037556D">
            <w:pPr>
              <w:jc w:val="right"/>
              <w:rPr>
                <w:rFonts w:ascii="Tahoma" w:hAnsi="Tahoma" w:cs="Tahoma"/>
                <w:sz w:val="22"/>
                <w:szCs w:val="22"/>
              </w:rPr>
            </w:pPr>
            <w:r w:rsidRPr="00346D29">
              <w:rPr>
                <w:rFonts w:ascii="Tahoma" w:hAnsi="Tahoma" w:cs="Tahoma"/>
                <w:sz w:val="22"/>
                <w:szCs w:val="22"/>
              </w:rPr>
              <w:t>832.1</w:t>
            </w:r>
          </w:p>
        </w:tc>
        <w:tc>
          <w:tcPr>
            <w:tcW w:w="1188" w:type="dxa"/>
            <w:tcBorders>
              <w:top w:val="nil"/>
              <w:left w:val="nil"/>
              <w:right w:val="nil"/>
            </w:tcBorders>
            <w:vAlign w:val="bottom"/>
          </w:tcPr>
          <w:p w14:paraId="259952AA" w14:textId="78523FD7" w:rsidR="00A074B5" w:rsidRPr="00346D29" w:rsidRDefault="00346D29" w:rsidP="0037556D">
            <w:pPr>
              <w:jc w:val="right"/>
              <w:rPr>
                <w:rFonts w:ascii="Tahoma" w:hAnsi="Tahoma" w:cs="Tahoma"/>
                <w:sz w:val="22"/>
                <w:szCs w:val="22"/>
              </w:rPr>
            </w:pPr>
            <w:r w:rsidRPr="00346D29">
              <w:rPr>
                <w:rFonts w:ascii="Tahoma" w:hAnsi="Tahoma" w:cs="Tahoma"/>
                <w:sz w:val="22"/>
                <w:szCs w:val="22"/>
              </w:rPr>
              <w:t>809.0</w:t>
            </w:r>
          </w:p>
        </w:tc>
        <w:tc>
          <w:tcPr>
            <w:tcW w:w="1265" w:type="dxa"/>
            <w:tcBorders>
              <w:top w:val="nil"/>
              <w:left w:val="nil"/>
              <w:right w:val="nil"/>
            </w:tcBorders>
            <w:vAlign w:val="bottom"/>
          </w:tcPr>
          <w:p w14:paraId="259952AB" w14:textId="06681D8F" w:rsidR="00A074B5" w:rsidRPr="00346D29" w:rsidRDefault="00346D29" w:rsidP="0037556D">
            <w:pPr>
              <w:jc w:val="right"/>
              <w:rPr>
                <w:rFonts w:ascii="Tahoma" w:hAnsi="Tahoma" w:cs="Tahoma"/>
                <w:sz w:val="22"/>
                <w:szCs w:val="22"/>
              </w:rPr>
            </w:pPr>
            <w:r w:rsidRPr="00346D29">
              <w:rPr>
                <w:rFonts w:ascii="Tahoma" w:hAnsi="Tahoma" w:cs="Tahoma"/>
                <w:sz w:val="22"/>
                <w:szCs w:val="22"/>
              </w:rPr>
              <w:t>+2.9%</w:t>
            </w:r>
          </w:p>
        </w:tc>
      </w:tr>
      <w:tr w:rsidR="00A074B5" w:rsidRPr="003E428D" w14:paraId="259952B4" w14:textId="77777777" w:rsidTr="003001AE">
        <w:trPr>
          <w:gridAfter w:val="1"/>
          <w:wAfter w:w="44" w:type="dxa"/>
          <w:trHeight w:val="319"/>
        </w:trPr>
        <w:tc>
          <w:tcPr>
            <w:tcW w:w="3117" w:type="dxa"/>
            <w:gridSpan w:val="2"/>
            <w:tcBorders>
              <w:top w:val="nil"/>
              <w:left w:val="nil"/>
              <w:bottom w:val="single" w:sz="4" w:space="0" w:color="auto"/>
              <w:right w:val="nil"/>
            </w:tcBorders>
            <w:shd w:val="clear" w:color="auto" w:fill="auto"/>
            <w:noWrap/>
            <w:vAlign w:val="bottom"/>
          </w:tcPr>
          <w:p w14:paraId="259952AD" w14:textId="10EF997F" w:rsidR="00A074B5" w:rsidRPr="003506D4" w:rsidRDefault="00346D29" w:rsidP="00F15967">
            <w:pPr>
              <w:rPr>
                <w:rFonts w:ascii="Tahoma" w:hAnsi="Tahoma" w:cs="Tahoma"/>
                <w:color w:val="000000" w:themeColor="text1"/>
                <w:sz w:val="22"/>
                <w:szCs w:val="22"/>
                <w:lang w:eastAsia="el-GR"/>
              </w:rPr>
            </w:pPr>
            <w:r>
              <w:rPr>
                <w:rFonts w:ascii="Tahoma" w:hAnsi="Tahoma" w:cs="Tahoma"/>
                <w:color w:val="000000" w:themeColor="text1"/>
                <w:sz w:val="22"/>
                <w:szCs w:val="22"/>
                <w:lang w:eastAsia="el-GR"/>
              </w:rPr>
              <w:t>CAPEX</w:t>
            </w:r>
          </w:p>
        </w:tc>
        <w:tc>
          <w:tcPr>
            <w:tcW w:w="1124" w:type="dxa"/>
            <w:gridSpan w:val="3"/>
            <w:tcBorders>
              <w:top w:val="nil"/>
              <w:left w:val="nil"/>
              <w:bottom w:val="single" w:sz="4" w:space="0" w:color="auto"/>
              <w:right w:val="nil"/>
            </w:tcBorders>
            <w:shd w:val="clear" w:color="auto" w:fill="auto"/>
            <w:noWrap/>
            <w:vAlign w:val="bottom"/>
          </w:tcPr>
          <w:p w14:paraId="259952AE" w14:textId="01D4F078" w:rsidR="00A074B5" w:rsidRPr="00D75B44" w:rsidRDefault="00346D29" w:rsidP="0037556D">
            <w:pPr>
              <w:jc w:val="right"/>
              <w:rPr>
                <w:rFonts w:ascii="Tahoma" w:hAnsi="Tahoma" w:cs="Tahoma"/>
                <w:color w:val="FF0000"/>
                <w:sz w:val="22"/>
                <w:szCs w:val="22"/>
              </w:rPr>
            </w:pPr>
            <w:r>
              <w:rPr>
                <w:rFonts w:ascii="Tahoma" w:hAnsi="Tahoma" w:cs="Tahoma"/>
                <w:color w:val="000000"/>
                <w:sz w:val="22"/>
                <w:szCs w:val="22"/>
              </w:rPr>
              <w:t>106.9</w:t>
            </w:r>
            <w:r w:rsidR="00A074B5">
              <w:rPr>
                <w:rFonts w:ascii="Tahoma" w:hAnsi="Tahoma" w:cs="Tahoma"/>
                <w:color w:val="000000"/>
                <w:sz w:val="22"/>
                <w:szCs w:val="22"/>
              </w:rPr>
              <w:t xml:space="preserve"> </w:t>
            </w:r>
          </w:p>
        </w:tc>
        <w:tc>
          <w:tcPr>
            <w:tcW w:w="1109" w:type="dxa"/>
            <w:gridSpan w:val="2"/>
            <w:tcBorders>
              <w:top w:val="nil"/>
              <w:left w:val="nil"/>
              <w:bottom w:val="single" w:sz="4" w:space="0" w:color="auto"/>
              <w:right w:val="nil"/>
            </w:tcBorders>
            <w:shd w:val="clear" w:color="auto" w:fill="auto"/>
            <w:noWrap/>
            <w:vAlign w:val="bottom"/>
          </w:tcPr>
          <w:p w14:paraId="259952AF" w14:textId="1652E6BD" w:rsidR="00A074B5" w:rsidRPr="00D75B44" w:rsidRDefault="00346D29" w:rsidP="00346D29">
            <w:pPr>
              <w:jc w:val="right"/>
              <w:rPr>
                <w:rFonts w:ascii="Tahoma" w:hAnsi="Tahoma" w:cs="Tahoma"/>
                <w:color w:val="FF0000"/>
                <w:sz w:val="22"/>
                <w:szCs w:val="22"/>
              </w:rPr>
            </w:pPr>
            <w:r>
              <w:rPr>
                <w:rFonts w:ascii="Tahoma" w:hAnsi="Tahoma" w:cs="Tahoma"/>
                <w:color w:val="000000"/>
                <w:sz w:val="22"/>
                <w:szCs w:val="22"/>
              </w:rPr>
              <w:t>171.0</w:t>
            </w:r>
            <w:r w:rsidR="00A074B5">
              <w:rPr>
                <w:rFonts w:ascii="Tahoma" w:hAnsi="Tahoma" w:cs="Tahoma"/>
                <w:color w:val="000000"/>
                <w:sz w:val="22"/>
                <w:szCs w:val="22"/>
              </w:rPr>
              <w:t xml:space="preserve"> </w:t>
            </w:r>
          </w:p>
        </w:tc>
        <w:tc>
          <w:tcPr>
            <w:tcW w:w="1313" w:type="dxa"/>
            <w:tcBorders>
              <w:top w:val="nil"/>
              <w:left w:val="nil"/>
              <w:bottom w:val="single" w:sz="4" w:space="0" w:color="auto"/>
              <w:right w:val="nil"/>
            </w:tcBorders>
            <w:vAlign w:val="bottom"/>
          </w:tcPr>
          <w:p w14:paraId="259952B0" w14:textId="685F6ABE" w:rsidR="00A074B5" w:rsidRPr="00D75B44" w:rsidRDefault="00346D29" w:rsidP="0037556D">
            <w:pPr>
              <w:jc w:val="right"/>
              <w:rPr>
                <w:rFonts w:ascii="Tahoma" w:hAnsi="Tahoma" w:cs="Tahoma"/>
                <w:color w:val="FF0000"/>
                <w:sz w:val="22"/>
                <w:szCs w:val="22"/>
              </w:rPr>
            </w:pPr>
            <w:r>
              <w:rPr>
                <w:rFonts w:ascii="Tahoma" w:hAnsi="Tahoma" w:cs="Tahoma"/>
                <w:color w:val="000000"/>
                <w:sz w:val="22"/>
                <w:szCs w:val="22"/>
              </w:rPr>
              <w:t>-37.5%</w:t>
            </w:r>
          </w:p>
        </w:tc>
        <w:tc>
          <w:tcPr>
            <w:tcW w:w="1175" w:type="dxa"/>
            <w:tcBorders>
              <w:top w:val="nil"/>
              <w:left w:val="nil"/>
              <w:bottom w:val="single" w:sz="4" w:space="0" w:color="auto"/>
              <w:right w:val="nil"/>
            </w:tcBorders>
            <w:vAlign w:val="bottom"/>
          </w:tcPr>
          <w:p w14:paraId="259952B1" w14:textId="17D35994" w:rsidR="00A074B5" w:rsidRPr="00D75B44" w:rsidRDefault="00346D29" w:rsidP="0037556D">
            <w:pPr>
              <w:jc w:val="right"/>
              <w:rPr>
                <w:rFonts w:ascii="Tahoma" w:hAnsi="Tahoma" w:cs="Tahoma"/>
                <w:color w:val="FF0000"/>
                <w:sz w:val="22"/>
                <w:szCs w:val="22"/>
              </w:rPr>
            </w:pPr>
            <w:r>
              <w:rPr>
                <w:rFonts w:ascii="Tahoma" w:hAnsi="Tahoma" w:cs="Tahoma"/>
                <w:color w:val="000000"/>
                <w:sz w:val="22"/>
                <w:szCs w:val="22"/>
              </w:rPr>
              <w:t>326.3</w:t>
            </w:r>
            <w:r w:rsidR="00A074B5">
              <w:rPr>
                <w:rFonts w:ascii="Tahoma" w:hAnsi="Tahoma" w:cs="Tahoma"/>
                <w:color w:val="000000"/>
                <w:sz w:val="22"/>
                <w:szCs w:val="22"/>
              </w:rPr>
              <w:t xml:space="preserve"> </w:t>
            </w:r>
          </w:p>
        </w:tc>
        <w:tc>
          <w:tcPr>
            <w:tcW w:w="1188" w:type="dxa"/>
            <w:tcBorders>
              <w:top w:val="nil"/>
              <w:left w:val="nil"/>
              <w:bottom w:val="single" w:sz="4" w:space="0" w:color="auto"/>
              <w:right w:val="nil"/>
            </w:tcBorders>
            <w:vAlign w:val="bottom"/>
          </w:tcPr>
          <w:p w14:paraId="259952B2" w14:textId="493AF548" w:rsidR="00A074B5" w:rsidRPr="00D75B44" w:rsidRDefault="00346D29" w:rsidP="0037556D">
            <w:pPr>
              <w:jc w:val="right"/>
              <w:rPr>
                <w:rFonts w:ascii="Tahoma" w:hAnsi="Tahoma" w:cs="Tahoma"/>
                <w:color w:val="FF0000"/>
                <w:sz w:val="22"/>
                <w:szCs w:val="22"/>
              </w:rPr>
            </w:pPr>
            <w:r>
              <w:rPr>
                <w:rFonts w:ascii="Tahoma" w:hAnsi="Tahoma" w:cs="Tahoma"/>
                <w:color w:val="000000"/>
                <w:sz w:val="22"/>
                <w:szCs w:val="22"/>
              </w:rPr>
              <w:t>473.9</w:t>
            </w:r>
            <w:r w:rsidR="00A074B5">
              <w:rPr>
                <w:rFonts w:ascii="Tahoma" w:hAnsi="Tahoma" w:cs="Tahoma"/>
                <w:color w:val="000000"/>
                <w:sz w:val="22"/>
                <w:szCs w:val="22"/>
              </w:rPr>
              <w:t xml:space="preserve"> </w:t>
            </w:r>
          </w:p>
        </w:tc>
        <w:tc>
          <w:tcPr>
            <w:tcW w:w="1265" w:type="dxa"/>
            <w:tcBorders>
              <w:top w:val="nil"/>
              <w:left w:val="nil"/>
              <w:bottom w:val="single" w:sz="4" w:space="0" w:color="auto"/>
              <w:right w:val="nil"/>
            </w:tcBorders>
            <w:vAlign w:val="bottom"/>
          </w:tcPr>
          <w:p w14:paraId="259952B3" w14:textId="459CA284" w:rsidR="00A074B5" w:rsidRPr="00D75B44" w:rsidRDefault="00346D29" w:rsidP="0037556D">
            <w:pPr>
              <w:jc w:val="right"/>
              <w:rPr>
                <w:rFonts w:ascii="Tahoma" w:hAnsi="Tahoma" w:cs="Tahoma"/>
                <w:color w:val="FF0000"/>
                <w:sz w:val="22"/>
                <w:szCs w:val="22"/>
              </w:rPr>
            </w:pPr>
            <w:r>
              <w:rPr>
                <w:rFonts w:ascii="Tahoma" w:hAnsi="Tahoma" w:cs="Tahoma"/>
                <w:color w:val="000000"/>
                <w:sz w:val="22"/>
                <w:szCs w:val="22"/>
              </w:rPr>
              <w:t>-31.1%</w:t>
            </w:r>
          </w:p>
        </w:tc>
      </w:tr>
      <w:tr w:rsidR="00620ECF" w:rsidRPr="003E428D" w14:paraId="78171E06" w14:textId="77777777" w:rsidTr="003001AE">
        <w:trPr>
          <w:gridAfter w:val="1"/>
          <w:wAfter w:w="44" w:type="dxa"/>
          <w:trHeight w:val="319"/>
        </w:trPr>
        <w:tc>
          <w:tcPr>
            <w:tcW w:w="3117" w:type="dxa"/>
            <w:gridSpan w:val="2"/>
            <w:tcBorders>
              <w:top w:val="single" w:sz="4" w:space="0" w:color="auto"/>
              <w:left w:val="nil"/>
              <w:bottom w:val="double" w:sz="6" w:space="0" w:color="auto"/>
              <w:right w:val="nil"/>
            </w:tcBorders>
            <w:shd w:val="clear" w:color="auto" w:fill="auto"/>
            <w:noWrap/>
            <w:vAlign w:val="bottom"/>
          </w:tcPr>
          <w:p w14:paraId="41A4D11F" w14:textId="653CD7BA" w:rsidR="00620ECF" w:rsidRDefault="00620ECF" w:rsidP="00346D29">
            <w:pPr>
              <w:rPr>
                <w:rFonts w:ascii="Tahoma" w:hAnsi="Tahoma" w:cs="Tahoma"/>
                <w:color w:val="000000" w:themeColor="text1"/>
                <w:sz w:val="22"/>
                <w:szCs w:val="22"/>
                <w:lang w:eastAsia="el-GR"/>
              </w:rPr>
            </w:pPr>
            <w:r>
              <w:rPr>
                <w:rFonts w:ascii="Tahoma" w:hAnsi="Tahoma" w:cs="Tahoma"/>
                <w:color w:val="000000" w:themeColor="text1"/>
                <w:sz w:val="22"/>
                <w:szCs w:val="22"/>
                <w:lang w:eastAsia="el-GR"/>
              </w:rPr>
              <w:t>Free cash flow</w:t>
            </w:r>
          </w:p>
        </w:tc>
        <w:tc>
          <w:tcPr>
            <w:tcW w:w="1124" w:type="dxa"/>
            <w:gridSpan w:val="3"/>
            <w:tcBorders>
              <w:top w:val="single" w:sz="4" w:space="0" w:color="auto"/>
              <w:left w:val="nil"/>
              <w:bottom w:val="double" w:sz="6" w:space="0" w:color="auto"/>
              <w:right w:val="nil"/>
            </w:tcBorders>
            <w:shd w:val="clear" w:color="auto" w:fill="auto"/>
            <w:noWrap/>
            <w:vAlign w:val="bottom"/>
          </w:tcPr>
          <w:p w14:paraId="6AF7758A" w14:textId="56FE3912" w:rsidR="00620ECF" w:rsidRPr="00FA5019" w:rsidRDefault="00620ECF" w:rsidP="0037556D">
            <w:pPr>
              <w:jc w:val="right"/>
              <w:rPr>
                <w:rFonts w:ascii="Tahoma" w:hAnsi="Tahoma" w:cs="Tahoma"/>
                <w:color w:val="000000"/>
                <w:sz w:val="22"/>
                <w:szCs w:val="22"/>
                <w:highlight w:val="yellow"/>
              </w:rPr>
            </w:pPr>
            <w:r>
              <w:rPr>
                <w:rFonts w:ascii="Tahoma" w:hAnsi="Tahoma" w:cs="Tahoma"/>
                <w:sz w:val="22"/>
                <w:szCs w:val="22"/>
              </w:rPr>
              <w:t xml:space="preserve">249.2 </w:t>
            </w:r>
          </w:p>
        </w:tc>
        <w:tc>
          <w:tcPr>
            <w:tcW w:w="1109" w:type="dxa"/>
            <w:gridSpan w:val="2"/>
            <w:tcBorders>
              <w:top w:val="single" w:sz="4" w:space="0" w:color="auto"/>
              <w:left w:val="nil"/>
              <w:bottom w:val="double" w:sz="6" w:space="0" w:color="auto"/>
              <w:right w:val="nil"/>
            </w:tcBorders>
            <w:shd w:val="clear" w:color="auto" w:fill="auto"/>
            <w:noWrap/>
            <w:vAlign w:val="bottom"/>
          </w:tcPr>
          <w:p w14:paraId="326522D3" w14:textId="4338F7E9" w:rsidR="00620ECF" w:rsidRPr="00FA5019" w:rsidRDefault="00620ECF" w:rsidP="00346D29">
            <w:pPr>
              <w:jc w:val="right"/>
              <w:rPr>
                <w:rFonts w:ascii="Tahoma" w:hAnsi="Tahoma" w:cs="Tahoma"/>
                <w:color w:val="000000"/>
                <w:sz w:val="22"/>
                <w:szCs w:val="22"/>
                <w:highlight w:val="yellow"/>
              </w:rPr>
            </w:pPr>
            <w:r>
              <w:rPr>
                <w:rFonts w:ascii="Tahoma" w:hAnsi="Tahoma" w:cs="Tahoma"/>
                <w:sz w:val="22"/>
                <w:szCs w:val="22"/>
              </w:rPr>
              <w:t xml:space="preserve">147.6 </w:t>
            </w:r>
          </w:p>
        </w:tc>
        <w:tc>
          <w:tcPr>
            <w:tcW w:w="1313" w:type="dxa"/>
            <w:tcBorders>
              <w:top w:val="single" w:sz="4" w:space="0" w:color="auto"/>
              <w:left w:val="nil"/>
              <w:bottom w:val="double" w:sz="6" w:space="0" w:color="auto"/>
              <w:right w:val="nil"/>
            </w:tcBorders>
            <w:vAlign w:val="bottom"/>
          </w:tcPr>
          <w:p w14:paraId="6CF5BD82" w14:textId="319B0A3D" w:rsidR="00620ECF" w:rsidRPr="00FA5019" w:rsidRDefault="00620ECF" w:rsidP="0037556D">
            <w:pPr>
              <w:jc w:val="right"/>
              <w:rPr>
                <w:rFonts w:ascii="Tahoma" w:hAnsi="Tahoma" w:cs="Tahoma"/>
                <w:color w:val="000000"/>
                <w:sz w:val="22"/>
                <w:szCs w:val="22"/>
                <w:highlight w:val="yellow"/>
              </w:rPr>
            </w:pPr>
            <w:r>
              <w:rPr>
                <w:rFonts w:ascii="Tahoma" w:hAnsi="Tahoma" w:cs="Tahoma"/>
                <w:color w:val="000000"/>
                <w:sz w:val="22"/>
                <w:szCs w:val="22"/>
              </w:rPr>
              <w:t>+68.8%</w:t>
            </w:r>
          </w:p>
        </w:tc>
        <w:tc>
          <w:tcPr>
            <w:tcW w:w="1175" w:type="dxa"/>
            <w:tcBorders>
              <w:top w:val="single" w:sz="4" w:space="0" w:color="auto"/>
              <w:left w:val="nil"/>
              <w:bottom w:val="double" w:sz="6" w:space="0" w:color="auto"/>
              <w:right w:val="nil"/>
            </w:tcBorders>
            <w:vAlign w:val="bottom"/>
          </w:tcPr>
          <w:p w14:paraId="2A7421A8" w14:textId="118817F5" w:rsidR="00620ECF" w:rsidRPr="00FA5019" w:rsidRDefault="00620ECF" w:rsidP="0037556D">
            <w:pPr>
              <w:jc w:val="right"/>
              <w:rPr>
                <w:rFonts w:ascii="Tahoma" w:hAnsi="Tahoma" w:cs="Tahoma"/>
                <w:color w:val="000000"/>
                <w:sz w:val="22"/>
                <w:szCs w:val="22"/>
                <w:highlight w:val="yellow"/>
              </w:rPr>
            </w:pPr>
            <w:r>
              <w:rPr>
                <w:rFonts w:ascii="Tahoma" w:hAnsi="Tahoma" w:cs="Tahoma"/>
                <w:sz w:val="22"/>
                <w:szCs w:val="22"/>
              </w:rPr>
              <w:t xml:space="preserve">505.8 </w:t>
            </w:r>
          </w:p>
        </w:tc>
        <w:tc>
          <w:tcPr>
            <w:tcW w:w="1188" w:type="dxa"/>
            <w:tcBorders>
              <w:top w:val="single" w:sz="4" w:space="0" w:color="auto"/>
              <w:left w:val="nil"/>
              <w:bottom w:val="double" w:sz="6" w:space="0" w:color="auto"/>
              <w:right w:val="nil"/>
            </w:tcBorders>
            <w:vAlign w:val="bottom"/>
          </w:tcPr>
          <w:p w14:paraId="443C0691" w14:textId="36679F95" w:rsidR="00620ECF" w:rsidRPr="00FA5019" w:rsidRDefault="00620ECF" w:rsidP="0037556D">
            <w:pPr>
              <w:jc w:val="right"/>
              <w:rPr>
                <w:rFonts w:ascii="Tahoma" w:hAnsi="Tahoma" w:cs="Tahoma"/>
                <w:color w:val="000000"/>
                <w:sz w:val="22"/>
                <w:szCs w:val="22"/>
                <w:highlight w:val="yellow"/>
              </w:rPr>
            </w:pPr>
            <w:r>
              <w:rPr>
                <w:rFonts w:ascii="Tahoma" w:hAnsi="Tahoma" w:cs="Tahoma"/>
                <w:sz w:val="22"/>
                <w:szCs w:val="22"/>
              </w:rPr>
              <w:t xml:space="preserve">335.1 </w:t>
            </w:r>
          </w:p>
        </w:tc>
        <w:tc>
          <w:tcPr>
            <w:tcW w:w="1265" w:type="dxa"/>
            <w:tcBorders>
              <w:top w:val="single" w:sz="4" w:space="0" w:color="auto"/>
              <w:left w:val="nil"/>
              <w:bottom w:val="double" w:sz="6" w:space="0" w:color="auto"/>
              <w:right w:val="nil"/>
            </w:tcBorders>
            <w:vAlign w:val="bottom"/>
          </w:tcPr>
          <w:p w14:paraId="4DD4CF07" w14:textId="0746B8B4" w:rsidR="00620ECF" w:rsidRPr="00FA5019" w:rsidRDefault="00620ECF" w:rsidP="0037556D">
            <w:pPr>
              <w:jc w:val="right"/>
              <w:rPr>
                <w:rFonts w:ascii="Tahoma" w:hAnsi="Tahoma" w:cs="Tahoma"/>
                <w:color w:val="000000"/>
                <w:sz w:val="22"/>
                <w:szCs w:val="22"/>
                <w:highlight w:val="yellow"/>
              </w:rPr>
            </w:pPr>
            <w:r>
              <w:rPr>
                <w:rFonts w:ascii="Tahoma" w:hAnsi="Tahoma" w:cs="Tahoma"/>
                <w:color w:val="000000"/>
                <w:sz w:val="22"/>
                <w:szCs w:val="22"/>
              </w:rPr>
              <w:t>+50.9%</w:t>
            </w:r>
          </w:p>
        </w:tc>
      </w:tr>
    </w:tbl>
    <w:p w14:paraId="259952B5" w14:textId="77777777" w:rsidR="00812B74" w:rsidRPr="00620ECF" w:rsidRDefault="00DB146F" w:rsidP="00BD0B2D">
      <w:pPr>
        <w:tabs>
          <w:tab w:val="left" w:pos="0"/>
          <w:tab w:val="left" w:pos="142"/>
        </w:tabs>
        <w:ind w:right="369"/>
        <w:rPr>
          <w:rFonts w:ascii="Tahoma" w:hAnsi="Tahoma" w:cs="Tahoma"/>
          <w:color w:val="000000" w:themeColor="text1"/>
          <w:sz w:val="16"/>
          <w:szCs w:val="16"/>
        </w:rPr>
      </w:pPr>
      <w:r w:rsidRPr="00620ECF">
        <w:rPr>
          <w:rFonts w:ascii="Tahoma" w:hAnsi="Tahoma" w:cs="Tahoma"/>
          <w:color w:val="000000" w:themeColor="text1"/>
          <w:sz w:val="16"/>
          <w:szCs w:val="16"/>
        </w:rPr>
        <w:t>*</w:t>
      </w:r>
      <w:r w:rsidR="00812B74" w:rsidRPr="00620ECF">
        <w:rPr>
          <w:rFonts w:ascii="Tahoma" w:hAnsi="Tahoma" w:cs="Tahoma"/>
          <w:color w:val="000000" w:themeColor="text1"/>
          <w:sz w:val="16"/>
          <w:szCs w:val="16"/>
        </w:rPr>
        <w:t xml:space="preserve"> See Exhibit VIII</w:t>
      </w:r>
    </w:p>
    <w:p w14:paraId="259952B6" w14:textId="77777777" w:rsidR="0080229F" w:rsidRPr="00620ECF" w:rsidRDefault="00DB146F" w:rsidP="00BD0B2D">
      <w:pPr>
        <w:tabs>
          <w:tab w:val="left" w:pos="0"/>
          <w:tab w:val="left" w:pos="142"/>
        </w:tabs>
        <w:ind w:right="369"/>
        <w:rPr>
          <w:rFonts w:ascii="Tahoma" w:hAnsi="Tahoma" w:cs="Tahoma"/>
          <w:color w:val="000000" w:themeColor="text1"/>
          <w:sz w:val="16"/>
          <w:szCs w:val="16"/>
        </w:rPr>
      </w:pPr>
      <w:r w:rsidRPr="00620ECF">
        <w:rPr>
          <w:rFonts w:ascii="Tahoma" w:hAnsi="Tahoma" w:cs="Tahoma"/>
          <w:color w:val="000000" w:themeColor="text1"/>
          <w:sz w:val="16"/>
          <w:szCs w:val="16"/>
        </w:rPr>
        <w:t>*</w:t>
      </w:r>
      <w:r w:rsidR="002C1276" w:rsidRPr="00620ECF">
        <w:rPr>
          <w:rFonts w:ascii="Tahoma" w:hAnsi="Tahoma" w:cs="Tahoma"/>
          <w:color w:val="000000" w:themeColor="text1"/>
          <w:sz w:val="16"/>
          <w:szCs w:val="16"/>
        </w:rPr>
        <w:t>*</w:t>
      </w:r>
      <w:r w:rsidR="00574B42" w:rsidRPr="00620ECF">
        <w:rPr>
          <w:rFonts w:ascii="Tahoma" w:hAnsi="Tahoma" w:cs="Tahoma"/>
          <w:color w:val="000000" w:themeColor="text1"/>
          <w:sz w:val="16"/>
          <w:szCs w:val="16"/>
        </w:rPr>
        <w:t xml:space="preserve"> Excluding impact of Voluntary Retirement Programs</w:t>
      </w:r>
      <w:r w:rsidR="00CC79AD" w:rsidRPr="00620ECF">
        <w:rPr>
          <w:rFonts w:ascii="Tahoma" w:hAnsi="Tahoma" w:cs="Tahoma"/>
          <w:color w:val="000000" w:themeColor="text1"/>
          <w:sz w:val="16"/>
          <w:szCs w:val="16"/>
        </w:rPr>
        <w:t xml:space="preserve"> and Restructuring Plans</w:t>
      </w:r>
    </w:p>
    <w:p w14:paraId="259952B7" w14:textId="77777777" w:rsidR="001229F9" w:rsidRPr="00620ECF" w:rsidRDefault="001229F9" w:rsidP="00BD0B2D">
      <w:pPr>
        <w:tabs>
          <w:tab w:val="left" w:pos="142"/>
          <w:tab w:val="left" w:pos="180"/>
        </w:tabs>
        <w:ind w:left="360" w:right="369" w:hanging="360"/>
        <w:rPr>
          <w:rFonts w:ascii="Tahoma" w:hAnsi="Tahoma" w:cs="Tahoma"/>
          <w:color w:val="000000" w:themeColor="text1"/>
          <w:sz w:val="16"/>
          <w:szCs w:val="16"/>
        </w:rPr>
      </w:pPr>
      <w:r w:rsidRPr="00620ECF">
        <w:rPr>
          <w:rFonts w:ascii="Tahoma" w:hAnsi="Tahoma" w:cs="Tahoma"/>
          <w:color w:val="000000" w:themeColor="text1"/>
          <w:sz w:val="16"/>
          <w:szCs w:val="16"/>
        </w:rPr>
        <w:t xml:space="preserve">*** </w:t>
      </w:r>
      <w:r w:rsidR="00A37AFD" w:rsidRPr="00620ECF">
        <w:rPr>
          <w:rFonts w:ascii="Tahoma" w:hAnsi="Tahoma" w:cs="Tahoma"/>
          <w:color w:val="000000" w:themeColor="text1"/>
          <w:sz w:val="16"/>
          <w:szCs w:val="16"/>
        </w:rPr>
        <w:t>Ex</w:t>
      </w:r>
      <w:r w:rsidRPr="00620ECF">
        <w:rPr>
          <w:rFonts w:ascii="Tahoma" w:hAnsi="Tahoma" w:cs="Tahoma"/>
          <w:color w:val="000000" w:themeColor="text1"/>
          <w:sz w:val="16"/>
          <w:szCs w:val="16"/>
        </w:rPr>
        <w:t>cluding €211.3mn in net capital gain on sale of Telekom Serbia stake</w:t>
      </w:r>
      <w:r w:rsidR="007B0DEE" w:rsidRPr="00620ECF">
        <w:rPr>
          <w:rFonts w:ascii="Tahoma" w:hAnsi="Tahoma" w:cs="Tahoma"/>
          <w:color w:val="000000" w:themeColor="text1"/>
          <w:sz w:val="16"/>
          <w:szCs w:val="16"/>
        </w:rPr>
        <w:t xml:space="preserve"> in </w:t>
      </w:r>
      <w:r w:rsidR="000E7F39" w:rsidRPr="00620ECF">
        <w:rPr>
          <w:rFonts w:ascii="Tahoma" w:hAnsi="Tahoma" w:cs="Tahoma"/>
          <w:color w:val="000000" w:themeColor="text1"/>
          <w:sz w:val="16"/>
          <w:szCs w:val="16"/>
        </w:rPr>
        <w:t>9</w:t>
      </w:r>
      <w:r w:rsidR="007B0DEE" w:rsidRPr="00620ECF">
        <w:rPr>
          <w:rFonts w:ascii="Tahoma" w:hAnsi="Tahoma" w:cs="Tahoma"/>
          <w:color w:val="000000" w:themeColor="text1"/>
          <w:sz w:val="16"/>
          <w:szCs w:val="16"/>
        </w:rPr>
        <w:t>M</w:t>
      </w:r>
      <w:r w:rsidR="0054343F" w:rsidRPr="00620ECF">
        <w:rPr>
          <w:rFonts w:ascii="Tahoma" w:hAnsi="Tahoma" w:cs="Tahoma"/>
          <w:color w:val="000000" w:themeColor="text1"/>
          <w:sz w:val="16"/>
          <w:szCs w:val="16"/>
        </w:rPr>
        <w:t>’12, €</w:t>
      </w:r>
      <w:r w:rsidR="00D3456A" w:rsidRPr="00620ECF">
        <w:rPr>
          <w:rFonts w:ascii="Tahoma" w:hAnsi="Tahoma" w:cs="Tahoma"/>
          <w:color w:val="000000" w:themeColor="text1"/>
          <w:sz w:val="16"/>
          <w:szCs w:val="16"/>
        </w:rPr>
        <w:t>4</w:t>
      </w:r>
      <w:r w:rsidR="000E7F39" w:rsidRPr="00620ECF">
        <w:rPr>
          <w:rFonts w:ascii="Tahoma" w:hAnsi="Tahoma" w:cs="Tahoma"/>
          <w:color w:val="000000" w:themeColor="text1"/>
          <w:sz w:val="16"/>
          <w:szCs w:val="16"/>
        </w:rPr>
        <w:t>4</w:t>
      </w:r>
      <w:r w:rsidR="0054343F" w:rsidRPr="00620ECF">
        <w:rPr>
          <w:rFonts w:ascii="Tahoma" w:hAnsi="Tahoma" w:cs="Tahoma"/>
          <w:color w:val="000000" w:themeColor="text1"/>
          <w:sz w:val="16"/>
          <w:szCs w:val="16"/>
        </w:rPr>
        <w:t>.</w:t>
      </w:r>
      <w:r w:rsidR="000E7F39" w:rsidRPr="00620ECF">
        <w:rPr>
          <w:rFonts w:ascii="Tahoma" w:hAnsi="Tahoma" w:cs="Tahoma"/>
          <w:color w:val="000000" w:themeColor="text1"/>
          <w:sz w:val="16"/>
          <w:szCs w:val="16"/>
        </w:rPr>
        <w:t>2</w:t>
      </w:r>
      <w:r w:rsidR="0054343F" w:rsidRPr="00620ECF">
        <w:rPr>
          <w:rFonts w:ascii="Tahoma" w:hAnsi="Tahoma" w:cs="Tahoma"/>
          <w:color w:val="000000" w:themeColor="text1"/>
          <w:sz w:val="16"/>
          <w:szCs w:val="16"/>
        </w:rPr>
        <w:t>mn</w:t>
      </w:r>
      <w:r w:rsidR="00077719" w:rsidRPr="00620ECF">
        <w:rPr>
          <w:rFonts w:ascii="Tahoma" w:hAnsi="Tahoma" w:cs="Tahoma"/>
          <w:color w:val="000000" w:themeColor="text1"/>
          <w:sz w:val="16"/>
          <w:szCs w:val="16"/>
        </w:rPr>
        <w:t xml:space="preserve"> and €</w:t>
      </w:r>
      <w:r w:rsidR="000E7F39" w:rsidRPr="00620ECF">
        <w:rPr>
          <w:rFonts w:ascii="Tahoma" w:hAnsi="Tahoma" w:cs="Tahoma"/>
          <w:color w:val="000000" w:themeColor="text1"/>
          <w:sz w:val="16"/>
          <w:szCs w:val="16"/>
        </w:rPr>
        <w:t>3</w:t>
      </w:r>
      <w:r w:rsidR="00077719" w:rsidRPr="00620ECF">
        <w:rPr>
          <w:rFonts w:ascii="Tahoma" w:hAnsi="Tahoma" w:cs="Tahoma"/>
          <w:color w:val="000000" w:themeColor="text1"/>
          <w:sz w:val="16"/>
          <w:szCs w:val="16"/>
        </w:rPr>
        <w:t>.3mn</w:t>
      </w:r>
      <w:r w:rsidR="00F335B2" w:rsidRPr="00620ECF">
        <w:rPr>
          <w:rFonts w:ascii="Tahoma" w:hAnsi="Tahoma" w:cs="Tahoma"/>
          <w:color w:val="000000" w:themeColor="text1"/>
          <w:sz w:val="16"/>
          <w:szCs w:val="16"/>
        </w:rPr>
        <w:t xml:space="preserve"> respectively</w:t>
      </w:r>
      <w:r w:rsidR="006E4470" w:rsidRPr="00620ECF">
        <w:rPr>
          <w:rFonts w:ascii="Tahoma" w:hAnsi="Tahoma" w:cs="Tahoma"/>
          <w:color w:val="000000" w:themeColor="text1"/>
          <w:sz w:val="16"/>
          <w:szCs w:val="16"/>
        </w:rPr>
        <w:t xml:space="preserve"> </w:t>
      </w:r>
      <w:r w:rsidR="0054343F" w:rsidRPr="00620ECF">
        <w:rPr>
          <w:rFonts w:ascii="Tahoma" w:hAnsi="Tahoma" w:cs="Tahoma"/>
          <w:color w:val="000000" w:themeColor="text1"/>
          <w:sz w:val="16"/>
          <w:szCs w:val="16"/>
        </w:rPr>
        <w:t xml:space="preserve">in </w:t>
      </w:r>
      <w:r w:rsidR="000E7F39" w:rsidRPr="00620ECF">
        <w:rPr>
          <w:rFonts w:ascii="Tahoma" w:hAnsi="Tahoma" w:cs="Tahoma"/>
          <w:color w:val="000000" w:themeColor="text1"/>
          <w:sz w:val="16"/>
          <w:szCs w:val="16"/>
        </w:rPr>
        <w:t>9</w:t>
      </w:r>
      <w:r w:rsidR="00D3456A" w:rsidRPr="00620ECF">
        <w:rPr>
          <w:rFonts w:ascii="Tahoma" w:hAnsi="Tahoma" w:cs="Tahoma"/>
          <w:color w:val="000000" w:themeColor="text1"/>
          <w:sz w:val="16"/>
          <w:szCs w:val="16"/>
        </w:rPr>
        <w:t>M</w:t>
      </w:r>
      <w:r w:rsidR="0054343F" w:rsidRPr="00620ECF">
        <w:rPr>
          <w:rFonts w:ascii="Tahoma" w:hAnsi="Tahoma" w:cs="Tahoma"/>
          <w:color w:val="000000" w:themeColor="text1"/>
          <w:sz w:val="16"/>
          <w:szCs w:val="16"/>
        </w:rPr>
        <w:t>’11</w:t>
      </w:r>
      <w:r w:rsidR="00F335B2" w:rsidRPr="00620ECF">
        <w:rPr>
          <w:rFonts w:ascii="Tahoma" w:hAnsi="Tahoma" w:cs="Tahoma"/>
          <w:color w:val="000000" w:themeColor="text1"/>
          <w:sz w:val="16"/>
          <w:szCs w:val="16"/>
        </w:rPr>
        <w:t xml:space="preserve"> and Q</w:t>
      </w:r>
      <w:r w:rsidR="000E7F39" w:rsidRPr="00620ECF">
        <w:rPr>
          <w:rFonts w:ascii="Tahoma" w:hAnsi="Tahoma" w:cs="Tahoma"/>
          <w:color w:val="000000" w:themeColor="text1"/>
          <w:sz w:val="16"/>
          <w:szCs w:val="16"/>
        </w:rPr>
        <w:t>3</w:t>
      </w:r>
      <w:r w:rsidR="00F335B2" w:rsidRPr="00620ECF">
        <w:rPr>
          <w:rFonts w:ascii="Tahoma" w:hAnsi="Tahoma" w:cs="Tahoma"/>
          <w:color w:val="000000" w:themeColor="text1"/>
          <w:sz w:val="16"/>
          <w:szCs w:val="16"/>
        </w:rPr>
        <w:t>’11</w:t>
      </w:r>
      <w:r w:rsidR="0054343F" w:rsidRPr="00620ECF">
        <w:rPr>
          <w:rFonts w:ascii="Tahoma" w:hAnsi="Tahoma" w:cs="Tahoma"/>
          <w:color w:val="000000" w:themeColor="text1"/>
          <w:sz w:val="16"/>
          <w:szCs w:val="16"/>
        </w:rPr>
        <w:t xml:space="preserve">, reflecting the </w:t>
      </w:r>
      <w:r w:rsidR="00E42EDC" w:rsidRPr="00620ECF">
        <w:rPr>
          <w:rFonts w:ascii="Tahoma" w:hAnsi="Tahoma" w:cs="Tahoma"/>
          <w:color w:val="000000" w:themeColor="text1"/>
          <w:sz w:val="16"/>
          <w:szCs w:val="16"/>
        </w:rPr>
        <w:t>after-tax effect</w:t>
      </w:r>
      <w:r w:rsidR="0054343F" w:rsidRPr="00620ECF">
        <w:rPr>
          <w:rFonts w:ascii="Tahoma" w:hAnsi="Tahoma" w:cs="Tahoma"/>
          <w:color w:val="000000" w:themeColor="text1"/>
          <w:sz w:val="16"/>
          <w:szCs w:val="16"/>
        </w:rPr>
        <w:t xml:space="preserve"> of VRS charges</w:t>
      </w:r>
    </w:p>
    <w:p w14:paraId="467401C6" w14:textId="77777777" w:rsidR="00DC5251" w:rsidRDefault="00DC5251" w:rsidP="000354D7">
      <w:pPr>
        <w:jc w:val="both"/>
        <w:rPr>
          <w:rFonts w:ascii="Tahoma" w:hAnsi="Tahoma" w:cs="Tahoma"/>
          <w:sz w:val="22"/>
          <w:szCs w:val="26"/>
          <w:lang w:bidi="en-US"/>
        </w:rPr>
      </w:pPr>
    </w:p>
    <w:p w14:paraId="259952BA" w14:textId="14DA2302" w:rsidR="000354D7" w:rsidRPr="00D8121C" w:rsidRDefault="000354D7" w:rsidP="000354D7">
      <w:pPr>
        <w:jc w:val="both"/>
        <w:rPr>
          <w:rFonts w:ascii="Tahoma" w:hAnsi="Tahoma" w:cs="Tahoma"/>
          <w:sz w:val="22"/>
          <w:szCs w:val="26"/>
          <w:lang w:bidi="en-US"/>
        </w:rPr>
      </w:pPr>
      <w:r w:rsidRPr="00B45642">
        <w:rPr>
          <w:rFonts w:ascii="Tahoma" w:hAnsi="Tahoma" w:cs="Tahoma"/>
          <w:sz w:val="22"/>
          <w:szCs w:val="26"/>
          <w:lang w:bidi="en-US"/>
        </w:rPr>
        <w:t>Commenting on</w:t>
      </w:r>
      <w:r w:rsidR="00627C81" w:rsidRPr="00B45642">
        <w:rPr>
          <w:rFonts w:ascii="Tahoma" w:hAnsi="Tahoma" w:cs="Tahoma"/>
          <w:sz w:val="22"/>
          <w:szCs w:val="26"/>
          <w:lang w:bidi="en-US"/>
        </w:rPr>
        <w:t xml:space="preserve"> OTE’s performance in the third</w:t>
      </w:r>
      <w:r w:rsidRPr="00B45642">
        <w:rPr>
          <w:rFonts w:ascii="Tahoma" w:hAnsi="Tahoma" w:cs="Tahoma"/>
          <w:sz w:val="22"/>
          <w:szCs w:val="26"/>
          <w:lang w:bidi="en-US"/>
        </w:rPr>
        <w:t xml:space="preserve"> quarter, Michael </w:t>
      </w:r>
      <w:proofErr w:type="spellStart"/>
      <w:r w:rsidRPr="00B45642">
        <w:rPr>
          <w:rFonts w:ascii="Tahoma" w:hAnsi="Tahoma" w:cs="Tahoma"/>
          <w:sz w:val="22"/>
          <w:szCs w:val="26"/>
          <w:lang w:bidi="en-US"/>
        </w:rPr>
        <w:t>Tsamaz</w:t>
      </w:r>
      <w:proofErr w:type="spellEnd"/>
      <w:r w:rsidRPr="00B45642">
        <w:rPr>
          <w:rFonts w:ascii="Tahoma" w:hAnsi="Tahoma" w:cs="Tahoma"/>
          <w:sz w:val="22"/>
          <w:szCs w:val="26"/>
          <w:lang w:bidi="en-US"/>
        </w:rPr>
        <w:t xml:space="preserve">, </w:t>
      </w:r>
      <w:proofErr w:type="gramStart"/>
      <w:r w:rsidRPr="00B45642">
        <w:rPr>
          <w:rFonts w:ascii="Tahoma" w:hAnsi="Tahoma" w:cs="Tahoma"/>
          <w:sz w:val="22"/>
          <w:szCs w:val="26"/>
          <w:lang w:bidi="en-US"/>
        </w:rPr>
        <w:t>Chairman &amp;</w:t>
      </w:r>
      <w:proofErr w:type="gramEnd"/>
      <w:r w:rsidRPr="00B45642">
        <w:rPr>
          <w:rFonts w:ascii="Tahoma" w:hAnsi="Tahoma" w:cs="Tahoma"/>
          <w:sz w:val="22"/>
          <w:szCs w:val="26"/>
          <w:lang w:bidi="en-US"/>
        </w:rPr>
        <w:t xml:space="preserve"> CEO, noted: “We are pleased to report a</w:t>
      </w:r>
      <w:r w:rsidR="00627C81" w:rsidRPr="00B45642">
        <w:rPr>
          <w:rFonts w:ascii="Tahoma" w:hAnsi="Tahoma" w:cs="Tahoma"/>
          <w:sz w:val="22"/>
          <w:szCs w:val="26"/>
          <w:lang w:bidi="en-US"/>
        </w:rPr>
        <w:t>nother</w:t>
      </w:r>
      <w:r w:rsidRPr="00B45642">
        <w:rPr>
          <w:rFonts w:ascii="Tahoma" w:hAnsi="Tahoma" w:cs="Tahoma"/>
          <w:sz w:val="22"/>
          <w:szCs w:val="26"/>
          <w:lang w:bidi="en-US"/>
        </w:rPr>
        <w:t xml:space="preserve"> </w:t>
      </w:r>
      <w:r w:rsidR="00B45642">
        <w:rPr>
          <w:rFonts w:ascii="Tahoma" w:hAnsi="Tahoma" w:cs="Tahoma"/>
          <w:sz w:val="22"/>
          <w:szCs w:val="26"/>
          <w:lang w:bidi="en-US"/>
        </w:rPr>
        <w:t xml:space="preserve">set of </w:t>
      </w:r>
      <w:r w:rsidR="00C61D2D">
        <w:rPr>
          <w:rFonts w:ascii="Tahoma" w:hAnsi="Tahoma" w:cs="Tahoma"/>
          <w:sz w:val="22"/>
          <w:szCs w:val="26"/>
          <w:lang w:bidi="en-US"/>
        </w:rPr>
        <w:t>solid</w:t>
      </w:r>
      <w:r w:rsidR="00B45642">
        <w:rPr>
          <w:rFonts w:ascii="Tahoma" w:hAnsi="Tahoma" w:cs="Tahoma"/>
          <w:sz w:val="22"/>
          <w:szCs w:val="26"/>
          <w:lang w:bidi="en-US"/>
        </w:rPr>
        <w:t xml:space="preserve"> </w:t>
      </w:r>
      <w:r w:rsidR="00627C81" w:rsidRPr="00B45642">
        <w:rPr>
          <w:rFonts w:ascii="Tahoma" w:hAnsi="Tahoma" w:cs="Tahoma"/>
          <w:sz w:val="22"/>
          <w:szCs w:val="26"/>
          <w:lang w:bidi="en-US"/>
        </w:rPr>
        <w:t>quarter</w:t>
      </w:r>
      <w:r w:rsidR="00B45642">
        <w:rPr>
          <w:rFonts w:ascii="Tahoma" w:hAnsi="Tahoma" w:cs="Tahoma"/>
          <w:sz w:val="22"/>
          <w:szCs w:val="26"/>
          <w:lang w:bidi="en-US"/>
        </w:rPr>
        <w:t>ly results</w:t>
      </w:r>
      <w:r w:rsidR="00695D0E">
        <w:rPr>
          <w:rFonts w:ascii="Tahoma" w:hAnsi="Tahoma" w:cs="Tahoma"/>
          <w:sz w:val="22"/>
          <w:szCs w:val="26"/>
          <w:lang w:bidi="en-US"/>
        </w:rPr>
        <w:t xml:space="preserve"> </w:t>
      </w:r>
      <w:r w:rsidR="00C61D2D">
        <w:rPr>
          <w:rFonts w:ascii="Tahoma" w:hAnsi="Tahoma" w:cs="Tahoma"/>
          <w:sz w:val="22"/>
          <w:szCs w:val="26"/>
          <w:lang w:bidi="en-US"/>
        </w:rPr>
        <w:t>as</w:t>
      </w:r>
      <w:r w:rsidR="00695D0E">
        <w:rPr>
          <w:rFonts w:ascii="Tahoma" w:hAnsi="Tahoma" w:cs="Tahoma"/>
          <w:sz w:val="22"/>
          <w:szCs w:val="26"/>
          <w:lang w:bidi="en-US"/>
        </w:rPr>
        <w:t xml:space="preserve"> </w:t>
      </w:r>
      <w:r w:rsidR="00D930DC">
        <w:rPr>
          <w:rFonts w:ascii="Tahoma" w:hAnsi="Tahoma" w:cs="Tahoma"/>
          <w:sz w:val="22"/>
          <w:szCs w:val="26"/>
          <w:lang w:bidi="en-US"/>
        </w:rPr>
        <w:t xml:space="preserve">we continue to face </w:t>
      </w:r>
      <w:r w:rsidR="00695D0E">
        <w:rPr>
          <w:rFonts w:ascii="Tahoma" w:hAnsi="Tahoma" w:cs="Tahoma"/>
          <w:sz w:val="22"/>
          <w:szCs w:val="26"/>
          <w:lang w:bidi="en-US"/>
        </w:rPr>
        <w:t>severe</w:t>
      </w:r>
      <w:r w:rsidR="00742582">
        <w:rPr>
          <w:rFonts w:ascii="Tahoma" w:hAnsi="Tahoma" w:cs="Tahoma"/>
          <w:sz w:val="22"/>
          <w:szCs w:val="26"/>
          <w:lang w:bidi="en-US"/>
        </w:rPr>
        <w:t xml:space="preserve"> economic contraction in Greece.</w:t>
      </w:r>
      <w:r w:rsidR="00896000">
        <w:rPr>
          <w:rFonts w:ascii="Tahoma" w:hAnsi="Tahoma" w:cs="Tahoma"/>
          <w:sz w:val="22"/>
          <w:szCs w:val="26"/>
          <w:lang w:bidi="en-US"/>
        </w:rPr>
        <w:t xml:space="preserve"> </w:t>
      </w:r>
      <w:r w:rsidR="00D930DC">
        <w:rPr>
          <w:rFonts w:ascii="Tahoma" w:hAnsi="Tahoma" w:cs="Tahoma"/>
          <w:sz w:val="22"/>
          <w:szCs w:val="26"/>
          <w:lang w:bidi="en-US"/>
        </w:rPr>
        <w:t>While</w:t>
      </w:r>
      <w:r w:rsidR="00627C81" w:rsidRPr="00B45642">
        <w:rPr>
          <w:rFonts w:ascii="Tahoma" w:hAnsi="Tahoma" w:cs="Tahoma"/>
          <w:sz w:val="22"/>
          <w:szCs w:val="26"/>
          <w:lang w:bidi="en-US"/>
        </w:rPr>
        <w:t xml:space="preserve"> </w:t>
      </w:r>
      <w:r w:rsidR="00C13E64" w:rsidRPr="00CC1E26">
        <w:rPr>
          <w:rFonts w:ascii="Tahoma" w:hAnsi="Tahoma" w:cs="Tahoma"/>
          <w:color w:val="000000" w:themeColor="text1"/>
          <w:sz w:val="22"/>
          <w:szCs w:val="26"/>
          <w:lang w:bidi="en-US"/>
        </w:rPr>
        <w:t>revenues</w:t>
      </w:r>
      <w:r w:rsidR="00C13E64" w:rsidRPr="00B45642">
        <w:rPr>
          <w:rFonts w:ascii="Tahoma" w:hAnsi="Tahoma" w:cs="Tahoma"/>
          <w:sz w:val="22"/>
          <w:szCs w:val="26"/>
          <w:lang w:bidi="en-US"/>
        </w:rPr>
        <w:t xml:space="preserve"> </w:t>
      </w:r>
      <w:r w:rsidR="00C13E64">
        <w:rPr>
          <w:rFonts w:ascii="Tahoma" w:hAnsi="Tahoma" w:cs="Tahoma"/>
          <w:sz w:val="22"/>
          <w:szCs w:val="26"/>
          <w:lang w:bidi="en-US"/>
        </w:rPr>
        <w:t xml:space="preserve">were impacted by </w:t>
      </w:r>
      <w:r w:rsidR="00695D0E" w:rsidRPr="00B45642">
        <w:rPr>
          <w:rFonts w:ascii="Tahoma" w:hAnsi="Tahoma" w:cs="Tahoma"/>
          <w:sz w:val="22"/>
          <w:szCs w:val="26"/>
          <w:lang w:bidi="en-US"/>
        </w:rPr>
        <w:t>the eco</w:t>
      </w:r>
      <w:r w:rsidR="00695D0E">
        <w:rPr>
          <w:rFonts w:ascii="Tahoma" w:hAnsi="Tahoma" w:cs="Tahoma"/>
          <w:sz w:val="22"/>
          <w:szCs w:val="26"/>
          <w:lang w:bidi="en-US"/>
        </w:rPr>
        <w:t>nomy</w:t>
      </w:r>
      <w:r w:rsidR="00D930DC">
        <w:rPr>
          <w:rFonts w:ascii="Tahoma" w:hAnsi="Tahoma" w:cs="Tahoma"/>
          <w:sz w:val="22"/>
          <w:szCs w:val="26"/>
          <w:lang w:bidi="en-US"/>
        </w:rPr>
        <w:t>, along with</w:t>
      </w:r>
      <w:r w:rsidR="00294A25">
        <w:rPr>
          <w:rFonts w:ascii="Tahoma" w:hAnsi="Tahoma" w:cs="Tahoma"/>
          <w:sz w:val="22"/>
          <w:szCs w:val="26"/>
          <w:lang w:bidi="en-US"/>
        </w:rPr>
        <w:t xml:space="preserve"> </w:t>
      </w:r>
      <w:r w:rsidR="00695D0E">
        <w:rPr>
          <w:rFonts w:ascii="Tahoma" w:hAnsi="Tahoma" w:cs="Tahoma"/>
          <w:sz w:val="22"/>
          <w:szCs w:val="26"/>
          <w:lang w:bidi="en-US"/>
        </w:rPr>
        <w:t xml:space="preserve">sharply lower </w:t>
      </w:r>
      <w:r w:rsidR="00896000">
        <w:rPr>
          <w:rFonts w:ascii="Tahoma" w:hAnsi="Tahoma" w:cs="Tahoma"/>
          <w:sz w:val="22"/>
          <w:szCs w:val="26"/>
          <w:lang w:bidi="en-US"/>
        </w:rPr>
        <w:t>mobile termina</w:t>
      </w:r>
      <w:r w:rsidR="00896000" w:rsidRPr="00CC1E26">
        <w:rPr>
          <w:rFonts w:ascii="Tahoma" w:hAnsi="Tahoma" w:cs="Tahoma"/>
          <w:color w:val="000000" w:themeColor="text1"/>
          <w:sz w:val="22"/>
          <w:szCs w:val="26"/>
          <w:lang w:bidi="en-US"/>
        </w:rPr>
        <w:t>tion rates</w:t>
      </w:r>
      <w:r w:rsidR="002003C2">
        <w:rPr>
          <w:rFonts w:ascii="Tahoma" w:hAnsi="Tahoma" w:cs="Tahoma"/>
          <w:color w:val="000000" w:themeColor="text1"/>
          <w:sz w:val="22"/>
          <w:szCs w:val="26"/>
          <w:lang w:bidi="en-US"/>
        </w:rPr>
        <w:t xml:space="preserve"> in </w:t>
      </w:r>
      <w:r w:rsidR="00E87904">
        <w:rPr>
          <w:rFonts w:ascii="Tahoma" w:hAnsi="Tahoma" w:cs="Tahoma"/>
          <w:color w:val="000000" w:themeColor="text1"/>
          <w:sz w:val="22"/>
          <w:szCs w:val="26"/>
          <w:lang w:bidi="en-US"/>
        </w:rPr>
        <w:t>most of the countries we operate</w:t>
      </w:r>
      <w:r w:rsidR="00294A25">
        <w:rPr>
          <w:rFonts w:ascii="Tahoma" w:hAnsi="Tahoma" w:cs="Tahoma"/>
          <w:color w:val="000000" w:themeColor="text1"/>
          <w:sz w:val="22"/>
          <w:szCs w:val="26"/>
          <w:lang w:bidi="en-US"/>
        </w:rPr>
        <w:t>,</w:t>
      </w:r>
      <w:r w:rsidR="00695D0E" w:rsidRPr="00CC1E26">
        <w:rPr>
          <w:rFonts w:ascii="Tahoma" w:hAnsi="Tahoma" w:cs="Tahoma"/>
          <w:color w:val="000000" w:themeColor="text1"/>
          <w:sz w:val="22"/>
          <w:szCs w:val="26"/>
          <w:lang w:bidi="en-US"/>
        </w:rPr>
        <w:t xml:space="preserve"> </w:t>
      </w:r>
      <w:r w:rsidR="00C13E64">
        <w:rPr>
          <w:rFonts w:ascii="Tahoma" w:hAnsi="Tahoma" w:cs="Tahoma"/>
          <w:sz w:val="22"/>
          <w:szCs w:val="26"/>
          <w:lang w:bidi="en-US"/>
        </w:rPr>
        <w:t xml:space="preserve">our unrelenting focus on cost reduction led to an increase in </w:t>
      </w:r>
      <w:r w:rsidR="002003C2">
        <w:rPr>
          <w:rFonts w:ascii="Tahoma" w:hAnsi="Tahoma" w:cs="Tahoma"/>
          <w:sz w:val="22"/>
          <w:szCs w:val="26"/>
          <w:lang w:bidi="en-US"/>
        </w:rPr>
        <w:t xml:space="preserve">pro forma </w:t>
      </w:r>
      <w:r w:rsidR="00C13E64">
        <w:rPr>
          <w:rFonts w:ascii="Tahoma" w:hAnsi="Tahoma" w:cs="Tahoma"/>
          <w:sz w:val="22"/>
          <w:szCs w:val="26"/>
          <w:lang w:bidi="en-US"/>
        </w:rPr>
        <w:t>EDITDA margin, at</w:t>
      </w:r>
      <w:r w:rsidR="002003C2">
        <w:rPr>
          <w:rFonts w:ascii="Tahoma" w:hAnsi="Tahoma" w:cs="Tahoma"/>
          <w:sz w:val="22"/>
          <w:szCs w:val="26"/>
          <w:lang w:bidi="en-US"/>
        </w:rPr>
        <w:t xml:space="preserve"> 36.5%</w:t>
      </w:r>
      <w:r w:rsidR="00896000" w:rsidRPr="00CC1E26">
        <w:rPr>
          <w:rFonts w:ascii="Tahoma" w:hAnsi="Tahoma" w:cs="Tahoma"/>
          <w:color w:val="000000" w:themeColor="text1"/>
          <w:sz w:val="22"/>
          <w:szCs w:val="26"/>
          <w:lang w:bidi="en-US"/>
        </w:rPr>
        <w:t>.</w:t>
      </w:r>
      <w:r w:rsidRPr="00CC1E26">
        <w:rPr>
          <w:rFonts w:ascii="Tahoma" w:hAnsi="Tahoma" w:cs="Tahoma"/>
          <w:color w:val="000000" w:themeColor="text1"/>
          <w:sz w:val="22"/>
          <w:szCs w:val="26"/>
          <w:lang w:bidi="en-US"/>
        </w:rPr>
        <w:t xml:space="preserve"> </w:t>
      </w:r>
      <w:r w:rsidR="00896000" w:rsidRPr="00CC1E26">
        <w:rPr>
          <w:rFonts w:ascii="Tahoma" w:hAnsi="Tahoma" w:cs="Tahoma"/>
          <w:color w:val="000000" w:themeColor="text1"/>
          <w:sz w:val="22"/>
          <w:szCs w:val="26"/>
          <w:lang w:bidi="en-US"/>
        </w:rPr>
        <w:t>N</w:t>
      </w:r>
      <w:r w:rsidRPr="00CC1E26">
        <w:rPr>
          <w:rFonts w:ascii="Tahoma" w:hAnsi="Tahoma" w:cs="Tahoma"/>
          <w:color w:val="000000" w:themeColor="text1"/>
          <w:sz w:val="22"/>
          <w:szCs w:val="26"/>
          <w:lang w:bidi="en-US"/>
        </w:rPr>
        <w:t>et income</w:t>
      </w:r>
      <w:r w:rsidR="00217A68" w:rsidRPr="00CC1E26">
        <w:rPr>
          <w:rFonts w:ascii="Tahoma" w:hAnsi="Tahoma" w:cs="Tahoma"/>
          <w:color w:val="000000" w:themeColor="text1"/>
          <w:sz w:val="22"/>
          <w:szCs w:val="26"/>
          <w:lang w:bidi="en-US"/>
        </w:rPr>
        <w:t xml:space="preserve"> was </w:t>
      </w:r>
      <w:r w:rsidR="00C13E64">
        <w:rPr>
          <w:rFonts w:ascii="Tahoma" w:hAnsi="Tahoma" w:cs="Tahoma"/>
          <w:color w:val="000000" w:themeColor="text1"/>
          <w:sz w:val="22"/>
          <w:szCs w:val="26"/>
          <w:lang w:bidi="en-US"/>
        </w:rPr>
        <w:t xml:space="preserve">also </w:t>
      </w:r>
      <w:r w:rsidR="00217A68" w:rsidRPr="00CC1E26">
        <w:rPr>
          <w:rFonts w:ascii="Tahoma" w:hAnsi="Tahoma" w:cs="Tahoma"/>
          <w:color w:val="000000" w:themeColor="text1"/>
          <w:sz w:val="22"/>
          <w:szCs w:val="26"/>
          <w:lang w:bidi="en-US"/>
        </w:rPr>
        <w:t>up</w:t>
      </w:r>
      <w:r w:rsidR="00C13E64">
        <w:rPr>
          <w:rFonts w:ascii="Tahoma" w:hAnsi="Tahoma" w:cs="Tahoma"/>
          <w:color w:val="000000" w:themeColor="text1"/>
          <w:sz w:val="22"/>
          <w:szCs w:val="26"/>
          <w:lang w:bidi="en-US"/>
        </w:rPr>
        <w:t>.</w:t>
      </w:r>
      <w:r w:rsidRPr="00CC1E26">
        <w:rPr>
          <w:rFonts w:ascii="Tahoma" w:hAnsi="Tahoma" w:cs="Tahoma"/>
          <w:color w:val="000000" w:themeColor="text1"/>
          <w:sz w:val="22"/>
          <w:szCs w:val="26"/>
          <w:lang w:bidi="en-US"/>
        </w:rPr>
        <w:t xml:space="preserve"> </w:t>
      </w:r>
      <w:r w:rsidR="00DC5251">
        <w:rPr>
          <w:rFonts w:ascii="Tahoma" w:hAnsi="Tahoma" w:cs="Tahoma"/>
          <w:sz w:val="22"/>
          <w:szCs w:val="26"/>
          <w:lang w:bidi="en-US"/>
        </w:rPr>
        <w:t>Management’s</w:t>
      </w:r>
      <w:r w:rsidR="00515BB1">
        <w:rPr>
          <w:rFonts w:ascii="Tahoma" w:hAnsi="Tahoma" w:cs="Tahoma"/>
          <w:sz w:val="22"/>
          <w:szCs w:val="26"/>
          <w:lang w:bidi="en-US"/>
        </w:rPr>
        <w:t xml:space="preserve"> intense</w:t>
      </w:r>
      <w:r w:rsidR="00294A25">
        <w:rPr>
          <w:rFonts w:ascii="Tahoma" w:hAnsi="Tahoma" w:cs="Tahoma"/>
          <w:sz w:val="22"/>
          <w:szCs w:val="26"/>
          <w:lang w:bidi="en-US"/>
        </w:rPr>
        <w:t xml:space="preserve"> focus o</w:t>
      </w:r>
      <w:r w:rsidR="00DC5251">
        <w:rPr>
          <w:rFonts w:ascii="Tahoma" w:hAnsi="Tahoma" w:cs="Tahoma"/>
          <w:sz w:val="22"/>
          <w:szCs w:val="26"/>
          <w:lang w:bidi="en-US"/>
        </w:rPr>
        <w:t>n cash flow generation</w:t>
      </w:r>
      <w:r w:rsidR="00695D0E">
        <w:rPr>
          <w:rFonts w:ascii="Tahoma" w:hAnsi="Tahoma" w:cs="Tahoma"/>
          <w:sz w:val="22"/>
          <w:szCs w:val="26"/>
          <w:lang w:bidi="en-US"/>
        </w:rPr>
        <w:t xml:space="preserve"> led to </w:t>
      </w:r>
      <w:r w:rsidR="00C13E64">
        <w:rPr>
          <w:rFonts w:ascii="Tahoma" w:hAnsi="Tahoma" w:cs="Tahoma"/>
          <w:sz w:val="22"/>
          <w:szCs w:val="26"/>
          <w:lang w:bidi="en-US"/>
        </w:rPr>
        <w:t>considerable</w:t>
      </w:r>
      <w:r w:rsidR="00695D0E">
        <w:rPr>
          <w:rFonts w:ascii="Tahoma" w:hAnsi="Tahoma" w:cs="Tahoma"/>
          <w:sz w:val="22"/>
          <w:szCs w:val="26"/>
          <w:lang w:bidi="en-US"/>
        </w:rPr>
        <w:t xml:space="preserve"> improvement</w:t>
      </w:r>
      <w:r w:rsidR="007728FA">
        <w:rPr>
          <w:rFonts w:ascii="Tahoma" w:hAnsi="Tahoma" w:cs="Tahoma"/>
          <w:sz w:val="22"/>
          <w:szCs w:val="26"/>
          <w:lang w:bidi="en-US"/>
        </w:rPr>
        <w:t>s</w:t>
      </w:r>
      <w:r w:rsidR="00A73431">
        <w:rPr>
          <w:rFonts w:ascii="Tahoma" w:hAnsi="Tahoma" w:cs="Tahoma"/>
          <w:sz w:val="22"/>
          <w:szCs w:val="26"/>
          <w:lang w:bidi="en-US"/>
        </w:rPr>
        <w:t xml:space="preserve"> compared to </w:t>
      </w:r>
      <w:r w:rsidR="00C61D2D">
        <w:rPr>
          <w:rFonts w:ascii="Tahoma" w:hAnsi="Tahoma" w:cs="Tahoma"/>
          <w:sz w:val="22"/>
          <w:szCs w:val="26"/>
          <w:lang w:bidi="en-US"/>
        </w:rPr>
        <w:t>prior periods</w:t>
      </w:r>
      <w:r w:rsidR="00C13E64">
        <w:rPr>
          <w:rFonts w:ascii="Tahoma" w:hAnsi="Tahoma" w:cs="Tahoma"/>
          <w:sz w:val="22"/>
          <w:szCs w:val="26"/>
          <w:lang w:bidi="en-US"/>
        </w:rPr>
        <w:t xml:space="preserve">, </w:t>
      </w:r>
      <w:r w:rsidR="00C13E64">
        <w:rPr>
          <w:rFonts w:ascii="Tahoma" w:hAnsi="Tahoma" w:cs="Tahoma"/>
          <w:color w:val="000000" w:themeColor="text1"/>
          <w:sz w:val="22"/>
          <w:szCs w:val="26"/>
          <w:lang w:bidi="en-US"/>
        </w:rPr>
        <w:t>and we cut</w:t>
      </w:r>
      <w:r w:rsidR="00C13E64" w:rsidRPr="00CC1E26">
        <w:rPr>
          <w:rFonts w:ascii="Tahoma" w:hAnsi="Tahoma" w:cs="Tahoma"/>
          <w:color w:val="000000" w:themeColor="text1"/>
          <w:sz w:val="22"/>
          <w:szCs w:val="26"/>
          <w:lang w:bidi="en-US"/>
        </w:rPr>
        <w:t xml:space="preserve"> net debt by a further </w:t>
      </w:r>
      <w:r w:rsidR="00C13E64" w:rsidRPr="006A3039">
        <w:rPr>
          <w:rFonts w:ascii="Tahoma" w:hAnsi="Tahoma" w:cs="Tahoma"/>
          <w:color w:val="000000" w:themeColor="text1"/>
          <w:sz w:val="22"/>
          <w:szCs w:val="26"/>
          <w:lang w:bidi="en-US"/>
        </w:rPr>
        <w:t>€2</w:t>
      </w:r>
      <w:r w:rsidR="003F15D0" w:rsidRPr="006A3039">
        <w:rPr>
          <w:rFonts w:ascii="Tahoma" w:hAnsi="Tahoma" w:cs="Tahoma"/>
          <w:color w:val="000000" w:themeColor="text1"/>
          <w:sz w:val="22"/>
          <w:szCs w:val="26"/>
          <w:lang w:bidi="en-US"/>
        </w:rPr>
        <w:t>12</w:t>
      </w:r>
      <w:r w:rsidR="00C13E64" w:rsidRPr="006A3039">
        <w:rPr>
          <w:rFonts w:ascii="Tahoma" w:hAnsi="Tahoma" w:cs="Tahoma"/>
          <w:color w:val="000000" w:themeColor="text1"/>
          <w:sz w:val="22"/>
          <w:szCs w:val="26"/>
          <w:lang w:bidi="en-US"/>
        </w:rPr>
        <w:t xml:space="preserve">mn </w:t>
      </w:r>
      <w:r w:rsidR="00C13E64" w:rsidRPr="00CC1E26">
        <w:rPr>
          <w:rFonts w:ascii="Tahoma" w:hAnsi="Tahoma" w:cs="Tahoma"/>
          <w:color w:val="000000" w:themeColor="text1"/>
          <w:sz w:val="22"/>
          <w:szCs w:val="26"/>
          <w:lang w:bidi="en-US"/>
        </w:rPr>
        <w:t xml:space="preserve">during the quarter, </w:t>
      </w:r>
      <w:r w:rsidR="00C13E64">
        <w:rPr>
          <w:rFonts w:ascii="Tahoma" w:hAnsi="Tahoma" w:cs="Tahoma"/>
          <w:color w:val="000000" w:themeColor="text1"/>
          <w:sz w:val="22"/>
          <w:szCs w:val="26"/>
          <w:lang w:bidi="en-US"/>
        </w:rPr>
        <w:t>adding up to</w:t>
      </w:r>
      <w:r w:rsidR="00C13E64" w:rsidRPr="00CC1E26">
        <w:rPr>
          <w:rFonts w:ascii="Tahoma" w:hAnsi="Tahoma" w:cs="Tahoma"/>
          <w:color w:val="000000" w:themeColor="text1"/>
          <w:sz w:val="22"/>
          <w:szCs w:val="26"/>
          <w:lang w:bidi="en-US"/>
        </w:rPr>
        <w:t xml:space="preserve"> a </w:t>
      </w:r>
      <w:r w:rsidR="00C13E64" w:rsidRPr="00CC1E26">
        <w:rPr>
          <w:rFonts w:ascii="Tahoma" w:hAnsi="Tahoma" w:cs="Tahoma"/>
          <w:color w:val="000000" w:themeColor="text1"/>
          <w:sz w:val="22"/>
          <w:szCs w:val="26"/>
          <w:lang w:val="en-GB" w:bidi="en-US"/>
        </w:rPr>
        <w:t xml:space="preserve">reduction </w:t>
      </w:r>
      <w:r w:rsidR="0058132D">
        <w:rPr>
          <w:rFonts w:ascii="Tahoma" w:hAnsi="Tahoma" w:cs="Tahoma"/>
          <w:color w:val="000000" w:themeColor="text1"/>
          <w:sz w:val="22"/>
          <w:szCs w:val="26"/>
          <w:lang w:val="en-GB" w:bidi="en-US"/>
        </w:rPr>
        <w:t xml:space="preserve">of over €1bn </w:t>
      </w:r>
      <w:r w:rsidR="00C13E64">
        <w:rPr>
          <w:rFonts w:ascii="Tahoma" w:hAnsi="Tahoma" w:cs="Tahoma"/>
          <w:color w:val="000000" w:themeColor="text1"/>
          <w:sz w:val="22"/>
          <w:szCs w:val="26"/>
          <w:lang w:val="en-GB" w:bidi="en-US"/>
        </w:rPr>
        <w:t>in the past 12 months</w:t>
      </w:r>
      <w:r w:rsidR="00A73431" w:rsidRPr="00CC1E26">
        <w:rPr>
          <w:rFonts w:ascii="Tahoma" w:hAnsi="Tahoma" w:cs="Tahoma"/>
          <w:color w:val="000000" w:themeColor="text1"/>
          <w:sz w:val="22"/>
          <w:szCs w:val="26"/>
          <w:lang w:bidi="en-US"/>
        </w:rPr>
        <w:t xml:space="preserve">. </w:t>
      </w:r>
      <w:r w:rsidR="00230CED">
        <w:rPr>
          <w:rFonts w:ascii="Tahoma" w:hAnsi="Tahoma" w:cs="Tahoma"/>
          <w:sz w:val="22"/>
          <w:szCs w:val="26"/>
          <w:lang w:bidi="en-US"/>
        </w:rPr>
        <w:t>We are making</w:t>
      </w:r>
      <w:r w:rsidR="00C13E64">
        <w:rPr>
          <w:rFonts w:ascii="Tahoma" w:hAnsi="Tahoma" w:cs="Tahoma"/>
          <w:sz w:val="22"/>
          <w:szCs w:val="26"/>
          <w:lang w:bidi="en-US"/>
        </w:rPr>
        <w:t xml:space="preserve"> </w:t>
      </w:r>
      <w:r w:rsidR="00B72763">
        <w:rPr>
          <w:rFonts w:ascii="Tahoma" w:hAnsi="Tahoma" w:cs="Tahoma"/>
          <w:sz w:val="22"/>
          <w:szCs w:val="26"/>
          <w:lang w:bidi="en-US"/>
        </w:rPr>
        <w:t>rapid progress</w:t>
      </w:r>
      <w:r w:rsidR="00D8121C">
        <w:rPr>
          <w:rFonts w:ascii="Tahoma" w:hAnsi="Tahoma" w:cs="Tahoma"/>
          <w:sz w:val="22"/>
          <w:szCs w:val="26"/>
          <w:lang w:bidi="en-US"/>
        </w:rPr>
        <w:t xml:space="preserve"> </w:t>
      </w:r>
      <w:r w:rsidR="00D8121C" w:rsidRPr="00D8121C">
        <w:rPr>
          <w:rFonts w:ascii="Tahoma" w:hAnsi="Tahoma" w:cs="Tahoma"/>
          <w:sz w:val="22"/>
          <w:szCs w:val="26"/>
          <w:lang w:bidi="en-US"/>
        </w:rPr>
        <w:t xml:space="preserve">with </w:t>
      </w:r>
      <w:r w:rsidR="00B72763">
        <w:rPr>
          <w:rFonts w:ascii="Tahoma" w:hAnsi="Tahoma" w:cs="Tahoma"/>
          <w:sz w:val="22"/>
          <w:szCs w:val="26"/>
          <w:lang w:bidi="en-US"/>
        </w:rPr>
        <w:t>our refinancing</w:t>
      </w:r>
      <w:r w:rsidR="006E0AFC">
        <w:rPr>
          <w:rFonts w:ascii="Tahoma" w:hAnsi="Tahoma" w:cs="Tahoma"/>
          <w:sz w:val="22"/>
          <w:szCs w:val="26"/>
          <w:lang w:bidi="en-US"/>
        </w:rPr>
        <w:t xml:space="preserve"> plan</w:t>
      </w:r>
      <w:r w:rsidR="00230CED">
        <w:rPr>
          <w:rFonts w:ascii="Tahoma" w:hAnsi="Tahoma" w:cs="Tahoma"/>
          <w:sz w:val="22"/>
          <w:szCs w:val="26"/>
          <w:lang w:bidi="en-US"/>
        </w:rPr>
        <w:t xml:space="preserve">s, having already received commitments for </w:t>
      </w:r>
      <w:r w:rsidR="00E87904">
        <w:rPr>
          <w:rFonts w:ascii="Tahoma" w:hAnsi="Tahoma" w:cs="Tahoma"/>
          <w:sz w:val="22"/>
          <w:szCs w:val="26"/>
          <w:lang w:bidi="en-US"/>
        </w:rPr>
        <w:t xml:space="preserve">roughly </w:t>
      </w:r>
      <w:r w:rsidR="00230CED">
        <w:rPr>
          <w:rFonts w:ascii="Tahoma" w:hAnsi="Tahoma" w:cs="Tahoma"/>
          <w:sz w:val="22"/>
          <w:szCs w:val="26"/>
          <w:lang w:bidi="en-US"/>
        </w:rPr>
        <w:t xml:space="preserve">half </w:t>
      </w:r>
      <w:r w:rsidR="00E87904">
        <w:rPr>
          <w:rFonts w:ascii="Tahoma" w:hAnsi="Tahoma" w:cs="Tahoma"/>
          <w:sz w:val="22"/>
          <w:szCs w:val="26"/>
          <w:lang w:bidi="en-US"/>
        </w:rPr>
        <w:t xml:space="preserve">a billion Euros </w:t>
      </w:r>
      <w:r w:rsidR="00230CED">
        <w:rPr>
          <w:rFonts w:ascii="Tahoma" w:hAnsi="Tahoma" w:cs="Tahoma"/>
          <w:sz w:val="22"/>
          <w:szCs w:val="26"/>
          <w:lang w:bidi="en-US"/>
        </w:rPr>
        <w:t>of our syndicated loan,</w:t>
      </w:r>
      <w:r w:rsidR="00C13E64">
        <w:rPr>
          <w:rFonts w:ascii="Tahoma" w:hAnsi="Tahoma" w:cs="Tahoma"/>
          <w:sz w:val="22"/>
          <w:szCs w:val="26"/>
          <w:lang w:bidi="en-US"/>
        </w:rPr>
        <w:t xml:space="preserve"> </w:t>
      </w:r>
      <w:r w:rsidR="00230CED">
        <w:rPr>
          <w:rFonts w:ascii="Tahoma" w:hAnsi="Tahoma" w:cs="Tahoma"/>
          <w:sz w:val="22"/>
          <w:szCs w:val="26"/>
          <w:lang w:bidi="en-US"/>
        </w:rPr>
        <w:t>and are fully</w:t>
      </w:r>
      <w:r w:rsidR="006E0AFC">
        <w:rPr>
          <w:rFonts w:ascii="Tahoma" w:hAnsi="Tahoma" w:cs="Tahoma"/>
          <w:sz w:val="22"/>
          <w:szCs w:val="26"/>
          <w:lang w:bidi="en-US"/>
        </w:rPr>
        <w:t xml:space="preserve"> confiden</w:t>
      </w:r>
      <w:r w:rsidR="00230CED">
        <w:rPr>
          <w:rFonts w:ascii="Tahoma" w:hAnsi="Tahoma" w:cs="Tahoma"/>
          <w:sz w:val="22"/>
          <w:szCs w:val="26"/>
          <w:lang w:bidi="en-US"/>
        </w:rPr>
        <w:t>t</w:t>
      </w:r>
      <w:r w:rsidR="00695D0E" w:rsidRPr="00D8121C">
        <w:rPr>
          <w:rFonts w:ascii="Tahoma" w:hAnsi="Tahoma" w:cs="Tahoma"/>
          <w:sz w:val="22"/>
          <w:szCs w:val="26"/>
          <w:lang w:bidi="en-US"/>
        </w:rPr>
        <w:t xml:space="preserve"> that </w:t>
      </w:r>
      <w:r w:rsidR="00B72763">
        <w:rPr>
          <w:rFonts w:ascii="Tahoma" w:hAnsi="Tahoma" w:cs="Tahoma"/>
          <w:sz w:val="22"/>
          <w:szCs w:val="26"/>
          <w:lang w:bidi="en-US"/>
        </w:rPr>
        <w:t xml:space="preserve">all </w:t>
      </w:r>
      <w:r w:rsidR="006E0AFC">
        <w:rPr>
          <w:rFonts w:ascii="Tahoma" w:hAnsi="Tahoma" w:cs="Tahoma"/>
          <w:sz w:val="22"/>
          <w:szCs w:val="26"/>
          <w:lang w:bidi="en-US"/>
        </w:rPr>
        <w:t>components will be</w:t>
      </w:r>
      <w:r w:rsidR="00B72763">
        <w:rPr>
          <w:rFonts w:ascii="Tahoma" w:hAnsi="Tahoma" w:cs="Tahoma"/>
          <w:sz w:val="22"/>
          <w:szCs w:val="26"/>
          <w:lang w:bidi="en-US"/>
        </w:rPr>
        <w:t xml:space="preserve"> in place </w:t>
      </w:r>
      <w:r w:rsidR="006E0AFC">
        <w:rPr>
          <w:rFonts w:ascii="Tahoma" w:hAnsi="Tahoma" w:cs="Tahoma"/>
          <w:sz w:val="22"/>
          <w:szCs w:val="26"/>
          <w:lang w:bidi="en-US"/>
        </w:rPr>
        <w:t xml:space="preserve">on schedule </w:t>
      </w:r>
      <w:r w:rsidR="00B72763">
        <w:rPr>
          <w:rFonts w:ascii="Tahoma" w:hAnsi="Tahoma" w:cs="Tahoma"/>
          <w:sz w:val="22"/>
          <w:szCs w:val="26"/>
          <w:lang w:bidi="en-US"/>
        </w:rPr>
        <w:t>by</w:t>
      </w:r>
      <w:r w:rsidR="00D8121C" w:rsidRPr="00D8121C">
        <w:rPr>
          <w:rFonts w:ascii="Tahoma" w:hAnsi="Tahoma" w:cs="Tahoma"/>
          <w:sz w:val="22"/>
          <w:szCs w:val="26"/>
          <w:lang w:bidi="en-US"/>
        </w:rPr>
        <w:t xml:space="preserve"> the end of the first quarter of 2013.”</w:t>
      </w:r>
    </w:p>
    <w:p w14:paraId="259952BC" w14:textId="42939BAC" w:rsidR="00E51DDB" w:rsidRPr="00E03471" w:rsidRDefault="000354D7" w:rsidP="000354D7">
      <w:pPr>
        <w:jc w:val="both"/>
        <w:rPr>
          <w:rFonts w:ascii="Tahoma" w:hAnsi="Tahoma" w:cs="Tahoma"/>
          <w:sz w:val="22"/>
          <w:szCs w:val="26"/>
          <w:lang w:bidi="en-US"/>
        </w:rPr>
      </w:pPr>
      <w:r w:rsidRPr="00E03471">
        <w:rPr>
          <w:rFonts w:ascii="Tahoma" w:hAnsi="Tahoma" w:cs="Tahoma"/>
          <w:sz w:val="22"/>
          <w:szCs w:val="26"/>
          <w:lang w:bidi="en-US"/>
        </w:rPr>
        <w:t xml:space="preserve">Mr. </w:t>
      </w:r>
      <w:proofErr w:type="spellStart"/>
      <w:r w:rsidRPr="00E03471">
        <w:rPr>
          <w:rFonts w:ascii="Tahoma" w:hAnsi="Tahoma" w:cs="Tahoma"/>
          <w:sz w:val="22"/>
          <w:szCs w:val="26"/>
          <w:lang w:bidi="en-US"/>
        </w:rPr>
        <w:t>Tsamaz</w:t>
      </w:r>
      <w:proofErr w:type="spellEnd"/>
      <w:r w:rsidRPr="00E03471">
        <w:rPr>
          <w:rFonts w:ascii="Tahoma" w:hAnsi="Tahoma" w:cs="Tahoma"/>
          <w:sz w:val="22"/>
          <w:szCs w:val="26"/>
          <w:lang w:bidi="en-US"/>
        </w:rPr>
        <w:t xml:space="preserve"> added: “</w:t>
      </w:r>
      <w:r w:rsidR="00A54A88">
        <w:rPr>
          <w:rFonts w:ascii="Tahoma" w:hAnsi="Tahoma" w:cs="Tahoma"/>
          <w:sz w:val="22"/>
          <w:szCs w:val="26"/>
          <w:lang w:bidi="en-US"/>
        </w:rPr>
        <w:t xml:space="preserve">We strongly feel that we are regaining our momentum and that our customers </w:t>
      </w:r>
      <w:r w:rsidR="00BD3CDC">
        <w:rPr>
          <w:rFonts w:ascii="Tahoma" w:hAnsi="Tahoma" w:cs="Tahoma"/>
          <w:sz w:val="22"/>
          <w:szCs w:val="26"/>
          <w:lang w:bidi="en-US"/>
        </w:rPr>
        <w:t xml:space="preserve">once again </w:t>
      </w:r>
      <w:r w:rsidR="0070214F">
        <w:rPr>
          <w:rFonts w:ascii="Tahoma" w:hAnsi="Tahoma" w:cs="Tahoma"/>
          <w:sz w:val="22"/>
          <w:szCs w:val="26"/>
          <w:lang w:bidi="en-US"/>
        </w:rPr>
        <w:t>recognize</w:t>
      </w:r>
      <w:r w:rsidR="00A54A88">
        <w:rPr>
          <w:rFonts w:ascii="Tahoma" w:hAnsi="Tahoma" w:cs="Tahoma"/>
          <w:sz w:val="22"/>
          <w:szCs w:val="26"/>
          <w:lang w:bidi="en-US"/>
        </w:rPr>
        <w:t xml:space="preserve"> the value of OTE</w:t>
      </w:r>
      <w:r w:rsidR="0070214F">
        <w:rPr>
          <w:rFonts w:ascii="Tahoma" w:hAnsi="Tahoma" w:cs="Tahoma"/>
          <w:sz w:val="22"/>
          <w:szCs w:val="26"/>
          <w:lang w:bidi="en-US"/>
        </w:rPr>
        <w:t>’s products and services</w:t>
      </w:r>
      <w:r w:rsidR="00A54A88">
        <w:rPr>
          <w:rFonts w:ascii="Tahoma" w:hAnsi="Tahoma" w:cs="Tahoma"/>
          <w:sz w:val="22"/>
          <w:szCs w:val="26"/>
          <w:lang w:bidi="en-US"/>
        </w:rPr>
        <w:t xml:space="preserve">. These trends should pick up in coming months as we </w:t>
      </w:r>
      <w:r w:rsidR="00FC32C2">
        <w:rPr>
          <w:rFonts w:ascii="Tahoma" w:hAnsi="Tahoma" w:cs="Tahoma"/>
          <w:sz w:val="22"/>
          <w:szCs w:val="26"/>
          <w:lang w:bidi="en-US"/>
        </w:rPr>
        <w:t xml:space="preserve">implement new product initiatives, notably the </w:t>
      </w:r>
      <w:r w:rsidR="00122271">
        <w:rPr>
          <w:rFonts w:ascii="Tahoma" w:hAnsi="Tahoma" w:cs="Tahoma"/>
          <w:sz w:val="22"/>
          <w:szCs w:val="26"/>
          <w:lang w:bidi="en-US"/>
        </w:rPr>
        <w:t xml:space="preserve">planned </w:t>
      </w:r>
      <w:r w:rsidR="00FC32C2">
        <w:rPr>
          <w:rFonts w:ascii="Tahoma" w:hAnsi="Tahoma" w:cs="Tahoma"/>
          <w:sz w:val="22"/>
          <w:szCs w:val="26"/>
          <w:lang w:bidi="en-US"/>
        </w:rPr>
        <w:t>launch of our V</w:t>
      </w:r>
      <w:r w:rsidR="00BD3CDC">
        <w:rPr>
          <w:rFonts w:ascii="Tahoma" w:hAnsi="Tahoma" w:cs="Tahoma"/>
          <w:sz w:val="22"/>
          <w:szCs w:val="26"/>
          <w:lang w:bidi="en-US"/>
        </w:rPr>
        <w:t>DSL solution</w:t>
      </w:r>
      <w:r w:rsidR="0070214F">
        <w:rPr>
          <w:rFonts w:ascii="Tahoma" w:hAnsi="Tahoma" w:cs="Tahoma"/>
          <w:sz w:val="22"/>
          <w:szCs w:val="26"/>
          <w:lang w:bidi="en-US"/>
        </w:rPr>
        <w:t>.</w:t>
      </w:r>
      <w:r w:rsidR="00BD3CDC">
        <w:rPr>
          <w:rFonts w:ascii="Tahoma" w:hAnsi="Tahoma" w:cs="Tahoma"/>
          <w:sz w:val="22"/>
          <w:szCs w:val="26"/>
          <w:lang w:bidi="en-US"/>
        </w:rPr>
        <w:t xml:space="preserve"> </w:t>
      </w:r>
      <w:r w:rsidR="0070214F">
        <w:rPr>
          <w:rFonts w:ascii="Tahoma" w:hAnsi="Tahoma" w:cs="Tahoma"/>
          <w:sz w:val="22"/>
          <w:szCs w:val="26"/>
          <w:lang w:bidi="en-US"/>
        </w:rPr>
        <w:t>W</w:t>
      </w:r>
      <w:r w:rsidR="00122271">
        <w:rPr>
          <w:rFonts w:ascii="Tahoma" w:hAnsi="Tahoma" w:cs="Tahoma"/>
          <w:sz w:val="22"/>
          <w:szCs w:val="26"/>
          <w:lang w:bidi="en-US"/>
        </w:rPr>
        <w:t xml:space="preserve">e </w:t>
      </w:r>
      <w:r w:rsidR="0070214F">
        <w:rPr>
          <w:rFonts w:ascii="Tahoma" w:hAnsi="Tahoma" w:cs="Tahoma"/>
          <w:sz w:val="22"/>
          <w:szCs w:val="26"/>
          <w:lang w:bidi="en-US"/>
        </w:rPr>
        <w:t>are also stepping up the pace of our</w:t>
      </w:r>
      <w:r w:rsidR="00BD3CDC">
        <w:rPr>
          <w:rFonts w:ascii="Tahoma" w:hAnsi="Tahoma" w:cs="Tahoma"/>
          <w:sz w:val="22"/>
          <w:szCs w:val="26"/>
          <w:lang w:bidi="en-US"/>
        </w:rPr>
        <w:t xml:space="preserve"> </w:t>
      </w:r>
      <w:r w:rsidR="0070214F">
        <w:rPr>
          <w:rFonts w:ascii="Tahoma" w:hAnsi="Tahoma" w:cs="Tahoma"/>
          <w:sz w:val="22"/>
          <w:szCs w:val="26"/>
          <w:lang w:bidi="en-US"/>
        </w:rPr>
        <w:t xml:space="preserve">transformation, as witnessed by </w:t>
      </w:r>
      <w:r w:rsidR="00BD3CDC">
        <w:rPr>
          <w:rFonts w:ascii="Tahoma" w:hAnsi="Tahoma" w:cs="Tahoma"/>
          <w:sz w:val="22"/>
          <w:szCs w:val="26"/>
          <w:lang w:bidi="en-US"/>
        </w:rPr>
        <w:t xml:space="preserve">our latest voluntary </w:t>
      </w:r>
      <w:r w:rsidR="0070214F">
        <w:rPr>
          <w:rFonts w:ascii="Tahoma" w:hAnsi="Tahoma" w:cs="Tahoma"/>
          <w:sz w:val="22"/>
          <w:szCs w:val="26"/>
          <w:lang w:bidi="en-US"/>
        </w:rPr>
        <w:t>exit scheme</w:t>
      </w:r>
      <w:r w:rsidR="00BD3CDC">
        <w:rPr>
          <w:rFonts w:ascii="Tahoma" w:hAnsi="Tahoma" w:cs="Tahoma"/>
          <w:sz w:val="22"/>
          <w:szCs w:val="26"/>
          <w:lang w:bidi="en-US"/>
        </w:rPr>
        <w:t>, also announced today</w:t>
      </w:r>
      <w:r w:rsidR="0070214F">
        <w:rPr>
          <w:rFonts w:ascii="Tahoma" w:hAnsi="Tahoma" w:cs="Tahoma"/>
          <w:sz w:val="22"/>
          <w:szCs w:val="26"/>
          <w:lang w:bidi="en-US"/>
        </w:rPr>
        <w:t xml:space="preserve">, which </w:t>
      </w:r>
      <w:r w:rsidR="00EC1611">
        <w:rPr>
          <w:rFonts w:ascii="Tahoma" w:hAnsi="Tahoma" w:cs="Tahoma"/>
          <w:sz w:val="22"/>
          <w:szCs w:val="26"/>
          <w:lang w:bidi="en-US"/>
        </w:rPr>
        <w:t xml:space="preserve">will significantly and durably reduce our cost structure </w:t>
      </w:r>
      <w:r w:rsidR="00352956">
        <w:rPr>
          <w:rFonts w:ascii="Tahoma" w:hAnsi="Tahoma" w:cs="Tahoma"/>
          <w:sz w:val="22"/>
          <w:szCs w:val="26"/>
          <w:lang w:bidi="en-US"/>
        </w:rPr>
        <w:t>as well as</w:t>
      </w:r>
      <w:r w:rsidR="00EC1611">
        <w:rPr>
          <w:rFonts w:ascii="Tahoma" w:hAnsi="Tahoma" w:cs="Tahoma"/>
          <w:sz w:val="22"/>
          <w:szCs w:val="26"/>
          <w:lang w:bidi="en-US"/>
        </w:rPr>
        <w:t xml:space="preserve"> enabl</w:t>
      </w:r>
      <w:r w:rsidR="00352956">
        <w:rPr>
          <w:rFonts w:ascii="Tahoma" w:hAnsi="Tahoma" w:cs="Tahoma"/>
          <w:sz w:val="22"/>
          <w:szCs w:val="26"/>
          <w:lang w:bidi="en-US"/>
        </w:rPr>
        <w:t>e</w:t>
      </w:r>
      <w:r w:rsidR="00EC1611">
        <w:rPr>
          <w:rFonts w:ascii="Tahoma" w:hAnsi="Tahoma" w:cs="Tahoma"/>
          <w:sz w:val="22"/>
          <w:szCs w:val="26"/>
          <w:lang w:bidi="en-US"/>
        </w:rPr>
        <w:t xml:space="preserve"> us to rejuvenate our workforce</w:t>
      </w:r>
      <w:r w:rsidR="00BD3CDC">
        <w:rPr>
          <w:rFonts w:ascii="Tahoma" w:hAnsi="Tahoma" w:cs="Tahoma"/>
          <w:sz w:val="22"/>
          <w:szCs w:val="26"/>
          <w:lang w:bidi="en-US"/>
        </w:rPr>
        <w:t>.”</w:t>
      </w:r>
    </w:p>
    <w:p w14:paraId="50DBB82A" w14:textId="77777777" w:rsidR="00B72763" w:rsidRDefault="00B72763" w:rsidP="000354D7">
      <w:pPr>
        <w:jc w:val="both"/>
        <w:rPr>
          <w:rFonts w:ascii="Tahoma" w:hAnsi="Tahoma" w:cs="Tahoma"/>
          <w:color w:val="FF0000"/>
          <w:sz w:val="22"/>
          <w:szCs w:val="26"/>
          <w:lang w:bidi="en-US"/>
        </w:rPr>
      </w:pPr>
    </w:p>
    <w:p w14:paraId="18350677" w14:textId="77777777" w:rsidR="00B72763" w:rsidRDefault="00B72763" w:rsidP="000354D7">
      <w:pPr>
        <w:jc w:val="both"/>
        <w:rPr>
          <w:rFonts w:ascii="Tahoma" w:hAnsi="Tahoma" w:cs="Tahoma"/>
          <w:color w:val="FF0000"/>
          <w:sz w:val="22"/>
          <w:szCs w:val="26"/>
          <w:lang w:bidi="en-US"/>
        </w:rPr>
      </w:pPr>
    </w:p>
    <w:p w14:paraId="4545C997" w14:textId="77777777" w:rsidR="00B72763" w:rsidRDefault="00B72763" w:rsidP="000354D7">
      <w:pPr>
        <w:jc w:val="both"/>
        <w:rPr>
          <w:rFonts w:ascii="Tahoma" w:hAnsi="Tahoma" w:cs="Tahoma"/>
          <w:color w:val="FF0000"/>
          <w:sz w:val="22"/>
          <w:szCs w:val="26"/>
          <w:lang w:bidi="en-US"/>
        </w:rPr>
      </w:pPr>
    </w:p>
    <w:p w14:paraId="259952BD" w14:textId="77777777" w:rsidR="0080229F" w:rsidRPr="006552FD" w:rsidRDefault="0080229F" w:rsidP="0080229F">
      <w:pPr>
        <w:ind w:right="369"/>
        <w:jc w:val="both"/>
        <w:rPr>
          <w:rFonts w:ascii="Tahoma" w:hAnsi="Tahoma" w:cs="Tahoma"/>
          <w:b/>
          <w:bCs/>
          <w:color w:val="000000" w:themeColor="text1"/>
          <w:sz w:val="22"/>
          <w:szCs w:val="22"/>
        </w:rPr>
      </w:pPr>
      <w:r w:rsidRPr="006552FD">
        <w:rPr>
          <w:rFonts w:ascii="Tahoma" w:hAnsi="Tahoma" w:cs="Tahoma"/>
          <w:b/>
          <w:bCs/>
          <w:smallCaps/>
          <w:color w:val="000000" w:themeColor="text1"/>
          <w:sz w:val="22"/>
          <w:szCs w:val="22"/>
        </w:rPr>
        <w:t>Financial Highlights</w:t>
      </w:r>
    </w:p>
    <w:p w14:paraId="259952BE" w14:textId="77777777" w:rsidR="00D202BF" w:rsidRPr="006552FD" w:rsidRDefault="0080229F" w:rsidP="00F06C88">
      <w:pPr>
        <w:pStyle w:val="xl37"/>
        <w:spacing w:before="0" w:beforeAutospacing="0" w:after="0" w:afterAutospacing="0"/>
        <w:rPr>
          <w:rFonts w:eastAsia="Times New Roman"/>
          <w:color w:val="000000" w:themeColor="text1"/>
          <w:sz w:val="20"/>
          <w:szCs w:val="20"/>
          <w:lang w:val="en-US"/>
        </w:rPr>
      </w:pPr>
      <w:r w:rsidRPr="006552FD">
        <w:rPr>
          <w:rFonts w:eastAsia="Times New Roman"/>
          <w:color w:val="000000" w:themeColor="text1"/>
          <w:sz w:val="20"/>
          <w:szCs w:val="20"/>
          <w:lang w:val="en-US"/>
        </w:rPr>
        <w:t>BREAKDOWN OF GROUP REVENUES</w:t>
      </w:r>
    </w:p>
    <w:tbl>
      <w:tblPr>
        <w:tblW w:w="10449" w:type="dxa"/>
        <w:jc w:val="center"/>
        <w:tblInd w:w="108" w:type="dxa"/>
        <w:tblLook w:val="0000" w:firstRow="0" w:lastRow="0" w:firstColumn="0" w:lastColumn="0" w:noHBand="0" w:noVBand="0"/>
      </w:tblPr>
      <w:tblGrid>
        <w:gridCol w:w="3367"/>
        <w:gridCol w:w="1222"/>
        <w:gridCol w:w="1054"/>
        <w:gridCol w:w="1285"/>
        <w:gridCol w:w="1157"/>
        <w:gridCol w:w="1131"/>
        <w:gridCol w:w="1233"/>
      </w:tblGrid>
      <w:tr w:rsidR="003506D4" w:rsidRPr="006837B9" w14:paraId="259952C6" w14:textId="77777777" w:rsidTr="008302CE">
        <w:trPr>
          <w:trHeight w:val="600"/>
          <w:jc w:val="center"/>
        </w:trPr>
        <w:tc>
          <w:tcPr>
            <w:tcW w:w="3367" w:type="dxa"/>
            <w:tcBorders>
              <w:top w:val="nil"/>
              <w:left w:val="nil"/>
              <w:bottom w:val="single" w:sz="4" w:space="0" w:color="auto"/>
              <w:right w:val="nil"/>
            </w:tcBorders>
            <w:shd w:val="clear" w:color="auto" w:fill="auto"/>
            <w:vAlign w:val="bottom"/>
          </w:tcPr>
          <w:p w14:paraId="259952BF" w14:textId="77777777" w:rsidR="003506D4" w:rsidRPr="003506D4" w:rsidRDefault="003506D4">
            <w:pPr>
              <w:rPr>
                <w:rFonts w:ascii="Tahoma" w:hAnsi="Tahoma" w:cs="Tahoma"/>
                <w:color w:val="000000" w:themeColor="text1"/>
                <w:sz w:val="22"/>
                <w:szCs w:val="22"/>
              </w:rPr>
            </w:pPr>
            <w:r w:rsidRPr="003506D4">
              <w:rPr>
                <w:rFonts w:ascii="Tahoma" w:hAnsi="Tahoma" w:cs="Tahoma"/>
                <w:color w:val="000000" w:themeColor="text1"/>
                <w:sz w:val="22"/>
                <w:szCs w:val="22"/>
              </w:rPr>
              <w:t xml:space="preserve">(€ </w:t>
            </w:r>
            <w:proofErr w:type="spellStart"/>
            <w:r w:rsidRPr="003506D4">
              <w:rPr>
                <w:rFonts w:ascii="Tahoma" w:hAnsi="Tahoma" w:cs="Tahoma"/>
                <w:color w:val="000000" w:themeColor="text1"/>
                <w:sz w:val="22"/>
                <w:szCs w:val="22"/>
              </w:rPr>
              <w:t>mn</w:t>
            </w:r>
            <w:proofErr w:type="spellEnd"/>
            <w:r w:rsidRPr="003506D4">
              <w:rPr>
                <w:rFonts w:ascii="Tahoma" w:hAnsi="Tahoma" w:cs="Tahoma"/>
                <w:color w:val="000000" w:themeColor="text1"/>
                <w:sz w:val="22"/>
                <w:szCs w:val="22"/>
              </w:rPr>
              <w:t>)</w:t>
            </w:r>
          </w:p>
        </w:tc>
        <w:tc>
          <w:tcPr>
            <w:tcW w:w="1222" w:type="dxa"/>
            <w:tcBorders>
              <w:top w:val="nil"/>
              <w:left w:val="nil"/>
              <w:bottom w:val="single" w:sz="4" w:space="0" w:color="auto"/>
              <w:right w:val="nil"/>
            </w:tcBorders>
            <w:shd w:val="clear" w:color="auto" w:fill="auto"/>
            <w:noWrap/>
            <w:vAlign w:val="bottom"/>
          </w:tcPr>
          <w:p w14:paraId="259952C0" w14:textId="77777777" w:rsidR="003506D4" w:rsidRPr="006837B9" w:rsidRDefault="003506D4" w:rsidP="008302CE">
            <w:pPr>
              <w:jc w:val="right"/>
              <w:rPr>
                <w:rFonts w:ascii="Tahoma" w:hAnsi="Tahoma" w:cs="Tahoma"/>
                <w:color w:val="FF0000"/>
                <w:sz w:val="22"/>
                <w:szCs w:val="22"/>
              </w:rPr>
            </w:pPr>
            <w:r>
              <w:rPr>
                <w:rFonts w:ascii="Tahoma" w:hAnsi="Tahoma" w:cs="Tahoma"/>
                <w:sz w:val="22"/>
                <w:szCs w:val="22"/>
              </w:rPr>
              <w:t>Q3 '12</w:t>
            </w:r>
          </w:p>
        </w:tc>
        <w:tc>
          <w:tcPr>
            <w:tcW w:w="1054" w:type="dxa"/>
            <w:tcBorders>
              <w:top w:val="nil"/>
              <w:left w:val="nil"/>
              <w:bottom w:val="single" w:sz="4" w:space="0" w:color="auto"/>
              <w:right w:val="nil"/>
            </w:tcBorders>
            <w:shd w:val="clear" w:color="auto" w:fill="auto"/>
            <w:noWrap/>
            <w:vAlign w:val="bottom"/>
          </w:tcPr>
          <w:p w14:paraId="259952C1" w14:textId="77777777" w:rsidR="003506D4" w:rsidRPr="006837B9" w:rsidRDefault="003506D4" w:rsidP="008302CE">
            <w:pPr>
              <w:jc w:val="right"/>
              <w:rPr>
                <w:rFonts w:ascii="Tahoma" w:hAnsi="Tahoma" w:cs="Tahoma"/>
                <w:color w:val="FF0000"/>
                <w:sz w:val="22"/>
                <w:szCs w:val="22"/>
              </w:rPr>
            </w:pPr>
            <w:r>
              <w:rPr>
                <w:rFonts w:ascii="Tahoma" w:hAnsi="Tahoma" w:cs="Tahoma"/>
                <w:sz w:val="22"/>
                <w:szCs w:val="22"/>
              </w:rPr>
              <w:t>Q3 '11</w:t>
            </w:r>
          </w:p>
        </w:tc>
        <w:tc>
          <w:tcPr>
            <w:tcW w:w="1285" w:type="dxa"/>
            <w:tcBorders>
              <w:top w:val="nil"/>
              <w:left w:val="nil"/>
              <w:bottom w:val="single" w:sz="4" w:space="0" w:color="auto"/>
              <w:right w:val="nil"/>
            </w:tcBorders>
            <w:vAlign w:val="bottom"/>
          </w:tcPr>
          <w:p w14:paraId="259952C2" w14:textId="6E58BB3F" w:rsidR="003506D4" w:rsidRPr="006837B9" w:rsidRDefault="003506D4">
            <w:pPr>
              <w:jc w:val="right"/>
              <w:rPr>
                <w:rFonts w:ascii="Tahoma" w:hAnsi="Tahoma" w:cs="Tahoma"/>
                <w:color w:val="FF0000"/>
                <w:sz w:val="22"/>
                <w:szCs w:val="22"/>
              </w:rPr>
            </w:pPr>
            <w:r>
              <w:rPr>
                <w:rFonts w:ascii="Tahoma" w:hAnsi="Tahoma" w:cs="Tahoma"/>
                <w:sz w:val="22"/>
                <w:szCs w:val="22"/>
              </w:rPr>
              <w:t>Change</w:t>
            </w:r>
          </w:p>
        </w:tc>
        <w:tc>
          <w:tcPr>
            <w:tcW w:w="1157" w:type="dxa"/>
            <w:tcBorders>
              <w:top w:val="nil"/>
              <w:left w:val="nil"/>
              <w:bottom w:val="single" w:sz="4" w:space="0" w:color="auto"/>
              <w:right w:val="nil"/>
            </w:tcBorders>
            <w:vAlign w:val="bottom"/>
          </w:tcPr>
          <w:p w14:paraId="259952C3" w14:textId="77777777" w:rsidR="003506D4" w:rsidRPr="006837B9" w:rsidRDefault="003506D4" w:rsidP="00EB6D07">
            <w:pPr>
              <w:jc w:val="right"/>
              <w:rPr>
                <w:rFonts w:ascii="Tahoma" w:hAnsi="Tahoma" w:cs="Tahoma"/>
                <w:color w:val="FF0000"/>
                <w:sz w:val="22"/>
                <w:szCs w:val="22"/>
              </w:rPr>
            </w:pPr>
            <w:r>
              <w:rPr>
                <w:rFonts w:ascii="Tahoma" w:hAnsi="Tahoma" w:cs="Tahoma"/>
                <w:sz w:val="22"/>
                <w:szCs w:val="22"/>
              </w:rPr>
              <w:t>9M '12</w:t>
            </w:r>
          </w:p>
        </w:tc>
        <w:tc>
          <w:tcPr>
            <w:tcW w:w="1131" w:type="dxa"/>
            <w:tcBorders>
              <w:top w:val="nil"/>
              <w:left w:val="nil"/>
              <w:bottom w:val="single" w:sz="4" w:space="0" w:color="auto"/>
              <w:right w:val="nil"/>
            </w:tcBorders>
            <w:vAlign w:val="bottom"/>
          </w:tcPr>
          <w:p w14:paraId="259952C4" w14:textId="77777777" w:rsidR="003506D4" w:rsidRPr="006837B9" w:rsidRDefault="003506D4" w:rsidP="00EB6D07">
            <w:pPr>
              <w:jc w:val="right"/>
              <w:rPr>
                <w:rFonts w:ascii="Tahoma" w:hAnsi="Tahoma" w:cs="Tahoma"/>
                <w:color w:val="FF0000"/>
                <w:sz w:val="22"/>
                <w:szCs w:val="22"/>
              </w:rPr>
            </w:pPr>
            <w:r>
              <w:rPr>
                <w:rFonts w:ascii="Tahoma" w:hAnsi="Tahoma" w:cs="Tahoma"/>
                <w:sz w:val="22"/>
                <w:szCs w:val="22"/>
              </w:rPr>
              <w:t>9M '11</w:t>
            </w:r>
          </w:p>
        </w:tc>
        <w:tc>
          <w:tcPr>
            <w:tcW w:w="1233" w:type="dxa"/>
            <w:tcBorders>
              <w:top w:val="nil"/>
              <w:left w:val="nil"/>
              <w:bottom w:val="single" w:sz="4" w:space="0" w:color="auto"/>
              <w:right w:val="nil"/>
            </w:tcBorders>
            <w:vAlign w:val="bottom"/>
          </w:tcPr>
          <w:p w14:paraId="259952C5" w14:textId="5D1460FD" w:rsidR="003506D4" w:rsidRPr="006837B9" w:rsidRDefault="003506D4" w:rsidP="00EB6D07">
            <w:pPr>
              <w:jc w:val="right"/>
              <w:rPr>
                <w:rFonts w:ascii="Tahoma" w:hAnsi="Tahoma" w:cs="Tahoma"/>
                <w:color w:val="FF0000"/>
                <w:sz w:val="22"/>
                <w:szCs w:val="22"/>
              </w:rPr>
            </w:pPr>
            <w:r>
              <w:rPr>
                <w:rFonts w:ascii="Tahoma" w:hAnsi="Tahoma" w:cs="Tahoma"/>
                <w:sz w:val="22"/>
                <w:szCs w:val="22"/>
              </w:rPr>
              <w:t>Change</w:t>
            </w:r>
          </w:p>
        </w:tc>
      </w:tr>
      <w:tr w:rsidR="003506D4" w:rsidRPr="006837B9" w14:paraId="259952CE" w14:textId="77777777" w:rsidTr="008302CE">
        <w:trPr>
          <w:trHeight w:val="319"/>
          <w:jc w:val="center"/>
        </w:trPr>
        <w:tc>
          <w:tcPr>
            <w:tcW w:w="3367" w:type="dxa"/>
            <w:tcBorders>
              <w:top w:val="nil"/>
              <w:left w:val="single" w:sz="8" w:space="0" w:color="FFFFFF"/>
              <w:bottom w:val="single" w:sz="8" w:space="0" w:color="FFFFFF"/>
              <w:right w:val="nil"/>
            </w:tcBorders>
            <w:shd w:val="clear" w:color="auto" w:fill="auto"/>
            <w:noWrap/>
            <w:vAlign w:val="bottom"/>
          </w:tcPr>
          <w:p w14:paraId="259952C7" w14:textId="77777777" w:rsidR="003506D4" w:rsidRPr="003506D4" w:rsidRDefault="003506D4">
            <w:pPr>
              <w:rPr>
                <w:rFonts w:ascii="Tahoma" w:hAnsi="Tahoma" w:cs="Tahoma"/>
                <w:color w:val="000000" w:themeColor="text1"/>
                <w:sz w:val="22"/>
                <w:szCs w:val="22"/>
              </w:rPr>
            </w:pPr>
            <w:r w:rsidRPr="003506D4">
              <w:rPr>
                <w:rFonts w:ascii="Tahoma" w:hAnsi="Tahoma" w:cs="Tahoma"/>
                <w:color w:val="000000" w:themeColor="text1"/>
                <w:sz w:val="22"/>
                <w:szCs w:val="22"/>
              </w:rPr>
              <w:t>Fixed Line Operations, Greece</w:t>
            </w:r>
          </w:p>
        </w:tc>
        <w:tc>
          <w:tcPr>
            <w:tcW w:w="1222" w:type="dxa"/>
            <w:tcBorders>
              <w:top w:val="nil"/>
              <w:left w:val="nil"/>
              <w:bottom w:val="nil"/>
              <w:right w:val="nil"/>
            </w:tcBorders>
            <w:shd w:val="clear" w:color="auto" w:fill="auto"/>
            <w:noWrap/>
            <w:vAlign w:val="bottom"/>
          </w:tcPr>
          <w:p w14:paraId="259952C8" w14:textId="77777777" w:rsidR="003506D4" w:rsidRPr="006837B9" w:rsidRDefault="003506D4">
            <w:pPr>
              <w:jc w:val="right"/>
              <w:rPr>
                <w:rFonts w:ascii="Tahoma" w:hAnsi="Tahoma" w:cs="Tahoma"/>
                <w:color w:val="FF0000"/>
                <w:sz w:val="22"/>
                <w:szCs w:val="22"/>
              </w:rPr>
            </w:pPr>
            <w:r>
              <w:rPr>
                <w:rFonts w:ascii="Tahoma" w:hAnsi="Tahoma" w:cs="Tahoma"/>
                <w:sz w:val="22"/>
                <w:szCs w:val="22"/>
              </w:rPr>
              <w:t>423.8</w:t>
            </w:r>
          </w:p>
        </w:tc>
        <w:tc>
          <w:tcPr>
            <w:tcW w:w="1054" w:type="dxa"/>
            <w:tcBorders>
              <w:top w:val="nil"/>
              <w:left w:val="nil"/>
              <w:bottom w:val="nil"/>
              <w:right w:val="nil"/>
            </w:tcBorders>
            <w:shd w:val="clear" w:color="auto" w:fill="auto"/>
            <w:noWrap/>
            <w:vAlign w:val="bottom"/>
          </w:tcPr>
          <w:p w14:paraId="259952C9" w14:textId="77777777" w:rsidR="003506D4" w:rsidRPr="006837B9" w:rsidRDefault="003506D4">
            <w:pPr>
              <w:jc w:val="right"/>
              <w:rPr>
                <w:rFonts w:ascii="Tahoma" w:hAnsi="Tahoma" w:cs="Tahoma"/>
                <w:color w:val="FF0000"/>
                <w:sz w:val="22"/>
                <w:szCs w:val="22"/>
              </w:rPr>
            </w:pPr>
            <w:r>
              <w:rPr>
                <w:rFonts w:ascii="Tahoma" w:hAnsi="Tahoma" w:cs="Tahoma"/>
                <w:sz w:val="22"/>
                <w:szCs w:val="22"/>
              </w:rPr>
              <w:t>483.5</w:t>
            </w:r>
          </w:p>
        </w:tc>
        <w:tc>
          <w:tcPr>
            <w:tcW w:w="1285" w:type="dxa"/>
            <w:tcBorders>
              <w:top w:val="nil"/>
              <w:left w:val="nil"/>
              <w:bottom w:val="nil"/>
              <w:right w:val="nil"/>
            </w:tcBorders>
            <w:vAlign w:val="bottom"/>
          </w:tcPr>
          <w:p w14:paraId="259952CA" w14:textId="77777777" w:rsidR="003506D4" w:rsidRPr="006837B9" w:rsidRDefault="003506D4">
            <w:pPr>
              <w:jc w:val="right"/>
              <w:rPr>
                <w:rFonts w:ascii="Tahoma" w:hAnsi="Tahoma" w:cs="Tahoma"/>
                <w:color w:val="FF0000"/>
                <w:sz w:val="22"/>
                <w:szCs w:val="22"/>
              </w:rPr>
            </w:pPr>
            <w:r>
              <w:rPr>
                <w:rFonts w:ascii="Tahoma" w:hAnsi="Tahoma" w:cs="Tahoma"/>
                <w:sz w:val="22"/>
                <w:szCs w:val="22"/>
              </w:rPr>
              <w:t>-12.3%</w:t>
            </w:r>
          </w:p>
        </w:tc>
        <w:tc>
          <w:tcPr>
            <w:tcW w:w="1157" w:type="dxa"/>
            <w:tcBorders>
              <w:top w:val="nil"/>
              <w:left w:val="nil"/>
              <w:bottom w:val="nil"/>
              <w:right w:val="nil"/>
            </w:tcBorders>
            <w:vAlign w:val="bottom"/>
          </w:tcPr>
          <w:p w14:paraId="259952CB" w14:textId="77777777" w:rsidR="003506D4" w:rsidRPr="006837B9" w:rsidRDefault="003506D4">
            <w:pPr>
              <w:jc w:val="right"/>
              <w:rPr>
                <w:rFonts w:ascii="Tahoma" w:hAnsi="Tahoma" w:cs="Tahoma"/>
                <w:color w:val="FF0000"/>
                <w:sz w:val="22"/>
                <w:szCs w:val="22"/>
              </w:rPr>
            </w:pPr>
            <w:r>
              <w:rPr>
                <w:rFonts w:ascii="Tahoma" w:hAnsi="Tahoma" w:cs="Tahoma"/>
                <w:sz w:val="22"/>
                <w:szCs w:val="22"/>
              </w:rPr>
              <w:t>1,287.1</w:t>
            </w:r>
          </w:p>
        </w:tc>
        <w:tc>
          <w:tcPr>
            <w:tcW w:w="1131" w:type="dxa"/>
            <w:tcBorders>
              <w:top w:val="nil"/>
              <w:left w:val="nil"/>
              <w:bottom w:val="nil"/>
              <w:right w:val="nil"/>
            </w:tcBorders>
            <w:vAlign w:val="bottom"/>
          </w:tcPr>
          <w:p w14:paraId="259952CC" w14:textId="77777777" w:rsidR="003506D4" w:rsidRPr="006837B9" w:rsidRDefault="003506D4">
            <w:pPr>
              <w:jc w:val="right"/>
              <w:rPr>
                <w:rFonts w:ascii="Tahoma" w:hAnsi="Tahoma" w:cs="Tahoma"/>
                <w:color w:val="FF0000"/>
                <w:sz w:val="22"/>
                <w:szCs w:val="22"/>
              </w:rPr>
            </w:pPr>
            <w:r>
              <w:rPr>
                <w:rFonts w:ascii="Tahoma" w:hAnsi="Tahoma" w:cs="Tahoma"/>
                <w:sz w:val="22"/>
                <w:szCs w:val="22"/>
              </w:rPr>
              <w:t>1,434.9</w:t>
            </w:r>
          </w:p>
        </w:tc>
        <w:tc>
          <w:tcPr>
            <w:tcW w:w="1233" w:type="dxa"/>
            <w:tcBorders>
              <w:top w:val="nil"/>
              <w:left w:val="nil"/>
              <w:bottom w:val="nil"/>
              <w:right w:val="nil"/>
            </w:tcBorders>
            <w:vAlign w:val="bottom"/>
          </w:tcPr>
          <w:p w14:paraId="259952CD" w14:textId="77777777" w:rsidR="003506D4" w:rsidRPr="006837B9" w:rsidRDefault="003506D4">
            <w:pPr>
              <w:jc w:val="right"/>
              <w:rPr>
                <w:rFonts w:ascii="Tahoma" w:hAnsi="Tahoma" w:cs="Tahoma"/>
                <w:color w:val="FF0000"/>
                <w:sz w:val="22"/>
                <w:szCs w:val="22"/>
              </w:rPr>
            </w:pPr>
            <w:r>
              <w:rPr>
                <w:rFonts w:ascii="Tahoma" w:hAnsi="Tahoma" w:cs="Tahoma"/>
                <w:sz w:val="22"/>
                <w:szCs w:val="22"/>
              </w:rPr>
              <w:t>-10.3%</w:t>
            </w:r>
          </w:p>
        </w:tc>
      </w:tr>
      <w:tr w:rsidR="003506D4" w:rsidRPr="006837B9" w14:paraId="259952D6" w14:textId="77777777" w:rsidTr="008302CE">
        <w:trPr>
          <w:trHeight w:val="319"/>
          <w:jc w:val="center"/>
        </w:trPr>
        <w:tc>
          <w:tcPr>
            <w:tcW w:w="3367" w:type="dxa"/>
            <w:tcBorders>
              <w:top w:val="nil"/>
              <w:left w:val="single" w:sz="8" w:space="0" w:color="FFFFFF"/>
              <w:bottom w:val="single" w:sz="8" w:space="0" w:color="FFFFFF"/>
              <w:right w:val="single" w:sz="8" w:space="0" w:color="FFFFFF"/>
            </w:tcBorders>
            <w:shd w:val="clear" w:color="auto" w:fill="auto"/>
            <w:noWrap/>
            <w:vAlign w:val="bottom"/>
          </w:tcPr>
          <w:p w14:paraId="259952CF" w14:textId="77777777" w:rsidR="003506D4" w:rsidRPr="003506D4" w:rsidRDefault="003506D4">
            <w:pPr>
              <w:rPr>
                <w:rFonts w:ascii="Tahoma" w:hAnsi="Tahoma" w:cs="Tahoma"/>
                <w:color w:val="000000" w:themeColor="text1"/>
                <w:sz w:val="22"/>
                <w:szCs w:val="22"/>
              </w:rPr>
            </w:pPr>
            <w:r w:rsidRPr="003506D4">
              <w:rPr>
                <w:rFonts w:ascii="Tahoma" w:hAnsi="Tahoma" w:cs="Tahoma"/>
                <w:color w:val="000000" w:themeColor="text1"/>
                <w:sz w:val="22"/>
                <w:szCs w:val="22"/>
              </w:rPr>
              <w:t>Fixed Line Operations, Romania</w:t>
            </w:r>
          </w:p>
        </w:tc>
        <w:tc>
          <w:tcPr>
            <w:tcW w:w="1222" w:type="dxa"/>
            <w:tcBorders>
              <w:top w:val="nil"/>
              <w:left w:val="nil"/>
              <w:bottom w:val="nil"/>
              <w:right w:val="nil"/>
            </w:tcBorders>
            <w:shd w:val="clear" w:color="auto" w:fill="auto"/>
            <w:noWrap/>
            <w:vAlign w:val="bottom"/>
          </w:tcPr>
          <w:p w14:paraId="259952D0" w14:textId="77777777" w:rsidR="003506D4" w:rsidRPr="006837B9" w:rsidRDefault="003506D4">
            <w:pPr>
              <w:jc w:val="right"/>
              <w:rPr>
                <w:rFonts w:ascii="Tahoma" w:hAnsi="Tahoma" w:cs="Tahoma"/>
                <w:color w:val="FF0000"/>
                <w:sz w:val="22"/>
                <w:szCs w:val="22"/>
              </w:rPr>
            </w:pPr>
            <w:r>
              <w:rPr>
                <w:rFonts w:ascii="Tahoma" w:hAnsi="Tahoma" w:cs="Tahoma"/>
                <w:sz w:val="22"/>
                <w:szCs w:val="22"/>
              </w:rPr>
              <w:t>153.5</w:t>
            </w:r>
          </w:p>
        </w:tc>
        <w:tc>
          <w:tcPr>
            <w:tcW w:w="1054" w:type="dxa"/>
            <w:tcBorders>
              <w:top w:val="nil"/>
              <w:left w:val="nil"/>
              <w:bottom w:val="nil"/>
              <w:right w:val="nil"/>
            </w:tcBorders>
            <w:shd w:val="clear" w:color="auto" w:fill="auto"/>
            <w:noWrap/>
            <w:vAlign w:val="bottom"/>
          </w:tcPr>
          <w:p w14:paraId="259952D1" w14:textId="77777777" w:rsidR="003506D4" w:rsidRPr="006837B9" w:rsidRDefault="003506D4">
            <w:pPr>
              <w:jc w:val="right"/>
              <w:rPr>
                <w:rFonts w:ascii="Tahoma" w:hAnsi="Tahoma" w:cs="Tahoma"/>
                <w:color w:val="FF0000"/>
                <w:sz w:val="22"/>
                <w:szCs w:val="22"/>
              </w:rPr>
            </w:pPr>
            <w:r>
              <w:rPr>
                <w:rFonts w:ascii="Tahoma" w:hAnsi="Tahoma" w:cs="Tahoma"/>
                <w:sz w:val="22"/>
                <w:szCs w:val="22"/>
              </w:rPr>
              <w:t>160.1</w:t>
            </w:r>
          </w:p>
        </w:tc>
        <w:tc>
          <w:tcPr>
            <w:tcW w:w="1285" w:type="dxa"/>
            <w:tcBorders>
              <w:top w:val="nil"/>
              <w:left w:val="nil"/>
              <w:bottom w:val="nil"/>
              <w:right w:val="nil"/>
            </w:tcBorders>
            <w:vAlign w:val="bottom"/>
          </w:tcPr>
          <w:p w14:paraId="259952D2" w14:textId="77777777" w:rsidR="003506D4" w:rsidRPr="006837B9" w:rsidRDefault="003506D4">
            <w:pPr>
              <w:jc w:val="right"/>
              <w:rPr>
                <w:rFonts w:ascii="Tahoma" w:hAnsi="Tahoma" w:cs="Tahoma"/>
                <w:color w:val="FF0000"/>
                <w:sz w:val="22"/>
                <w:szCs w:val="22"/>
              </w:rPr>
            </w:pPr>
            <w:r>
              <w:rPr>
                <w:rFonts w:ascii="Tahoma" w:hAnsi="Tahoma" w:cs="Tahoma"/>
                <w:sz w:val="22"/>
                <w:szCs w:val="22"/>
              </w:rPr>
              <w:t>-4.1%</w:t>
            </w:r>
          </w:p>
        </w:tc>
        <w:tc>
          <w:tcPr>
            <w:tcW w:w="1157" w:type="dxa"/>
            <w:tcBorders>
              <w:top w:val="nil"/>
              <w:left w:val="nil"/>
              <w:bottom w:val="nil"/>
              <w:right w:val="nil"/>
            </w:tcBorders>
            <w:vAlign w:val="bottom"/>
          </w:tcPr>
          <w:p w14:paraId="259952D3" w14:textId="77777777" w:rsidR="003506D4" w:rsidRPr="006837B9" w:rsidRDefault="003506D4">
            <w:pPr>
              <w:jc w:val="right"/>
              <w:rPr>
                <w:rFonts w:ascii="Tahoma" w:hAnsi="Tahoma" w:cs="Tahoma"/>
                <w:color w:val="FF0000"/>
                <w:sz w:val="22"/>
                <w:szCs w:val="22"/>
              </w:rPr>
            </w:pPr>
            <w:r>
              <w:rPr>
                <w:rFonts w:ascii="Tahoma" w:hAnsi="Tahoma" w:cs="Tahoma"/>
                <w:sz w:val="22"/>
                <w:szCs w:val="22"/>
              </w:rPr>
              <w:t>470.0</w:t>
            </w:r>
          </w:p>
        </w:tc>
        <w:tc>
          <w:tcPr>
            <w:tcW w:w="1131" w:type="dxa"/>
            <w:tcBorders>
              <w:top w:val="nil"/>
              <w:left w:val="nil"/>
              <w:bottom w:val="nil"/>
              <w:right w:val="nil"/>
            </w:tcBorders>
            <w:vAlign w:val="bottom"/>
          </w:tcPr>
          <w:p w14:paraId="259952D4" w14:textId="77777777" w:rsidR="003506D4" w:rsidRPr="006837B9" w:rsidRDefault="003506D4">
            <w:pPr>
              <w:jc w:val="right"/>
              <w:rPr>
                <w:rFonts w:ascii="Tahoma" w:hAnsi="Tahoma" w:cs="Tahoma"/>
                <w:color w:val="FF0000"/>
                <w:sz w:val="22"/>
                <w:szCs w:val="22"/>
              </w:rPr>
            </w:pPr>
            <w:r>
              <w:rPr>
                <w:rFonts w:ascii="Tahoma" w:hAnsi="Tahoma" w:cs="Tahoma"/>
                <w:sz w:val="22"/>
                <w:szCs w:val="22"/>
              </w:rPr>
              <w:t>492.5</w:t>
            </w:r>
          </w:p>
        </w:tc>
        <w:tc>
          <w:tcPr>
            <w:tcW w:w="1233" w:type="dxa"/>
            <w:tcBorders>
              <w:top w:val="nil"/>
              <w:left w:val="nil"/>
              <w:bottom w:val="nil"/>
              <w:right w:val="nil"/>
            </w:tcBorders>
            <w:vAlign w:val="bottom"/>
          </w:tcPr>
          <w:p w14:paraId="259952D5" w14:textId="77777777" w:rsidR="003506D4" w:rsidRPr="006837B9" w:rsidRDefault="003506D4">
            <w:pPr>
              <w:jc w:val="right"/>
              <w:rPr>
                <w:rFonts w:ascii="Tahoma" w:hAnsi="Tahoma" w:cs="Tahoma"/>
                <w:color w:val="FF0000"/>
                <w:sz w:val="22"/>
                <w:szCs w:val="22"/>
              </w:rPr>
            </w:pPr>
            <w:r>
              <w:rPr>
                <w:rFonts w:ascii="Tahoma" w:hAnsi="Tahoma" w:cs="Tahoma"/>
                <w:sz w:val="22"/>
                <w:szCs w:val="22"/>
              </w:rPr>
              <w:t>-4.6%</w:t>
            </w:r>
          </w:p>
        </w:tc>
      </w:tr>
      <w:tr w:rsidR="003506D4" w:rsidRPr="006837B9" w14:paraId="259952DE" w14:textId="77777777" w:rsidTr="008302CE">
        <w:trPr>
          <w:trHeight w:val="319"/>
          <w:jc w:val="center"/>
        </w:trPr>
        <w:tc>
          <w:tcPr>
            <w:tcW w:w="3367" w:type="dxa"/>
            <w:tcBorders>
              <w:top w:val="nil"/>
              <w:left w:val="single" w:sz="8" w:space="0" w:color="FFFFFF"/>
              <w:bottom w:val="single" w:sz="8" w:space="0" w:color="FFFFFF"/>
              <w:right w:val="single" w:sz="8" w:space="0" w:color="FFFFFF"/>
            </w:tcBorders>
            <w:shd w:val="clear" w:color="auto" w:fill="auto"/>
            <w:noWrap/>
            <w:vAlign w:val="bottom"/>
          </w:tcPr>
          <w:p w14:paraId="259952D7" w14:textId="77777777" w:rsidR="003506D4" w:rsidRPr="003506D4" w:rsidRDefault="003506D4">
            <w:pPr>
              <w:rPr>
                <w:rFonts w:ascii="Tahoma" w:hAnsi="Tahoma" w:cs="Tahoma"/>
                <w:color w:val="000000" w:themeColor="text1"/>
                <w:sz w:val="22"/>
                <w:szCs w:val="22"/>
              </w:rPr>
            </w:pPr>
            <w:r w:rsidRPr="003506D4">
              <w:rPr>
                <w:rFonts w:ascii="Tahoma" w:hAnsi="Tahoma" w:cs="Tahoma"/>
                <w:color w:val="000000" w:themeColor="text1"/>
                <w:sz w:val="22"/>
                <w:szCs w:val="22"/>
              </w:rPr>
              <w:t>Mobile Operations, Greece</w:t>
            </w:r>
          </w:p>
        </w:tc>
        <w:tc>
          <w:tcPr>
            <w:tcW w:w="1222" w:type="dxa"/>
            <w:tcBorders>
              <w:top w:val="nil"/>
              <w:left w:val="nil"/>
              <w:bottom w:val="nil"/>
              <w:right w:val="nil"/>
            </w:tcBorders>
            <w:shd w:val="clear" w:color="auto" w:fill="auto"/>
            <w:noWrap/>
            <w:vAlign w:val="bottom"/>
          </w:tcPr>
          <w:p w14:paraId="259952D8" w14:textId="77777777" w:rsidR="003506D4" w:rsidRPr="006837B9" w:rsidRDefault="003506D4">
            <w:pPr>
              <w:jc w:val="right"/>
              <w:rPr>
                <w:rFonts w:ascii="Tahoma" w:hAnsi="Tahoma" w:cs="Tahoma"/>
                <w:color w:val="FF0000"/>
                <w:sz w:val="22"/>
                <w:szCs w:val="22"/>
              </w:rPr>
            </w:pPr>
            <w:r>
              <w:rPr>
                <w:rFonts w:ascii="Tahoma" w:hAnsi="Tahoma" w:cs="Tahoma"/>
                <w:sz w:val="22"/>
                <w:szCs w:val="22"/>
              </w:rPr>
              <w:t>393.5</w:t>
            </w:r>
          </w:p>
        </w:tc>
        <w:tc>
          <w:tcPr>
            <w:tcW w:w="1054" w:type="dxa"/>
            <w:tcBorders>
              <w:top w:val="nil"/>
              <w:left w:val="nil"/>
              <w:bottom w:val="nil"/>
              <w:right w:val="nil"/>
            </w:tcBorders>
            <w:shd w:val="clear" w:color="auto" w:fill="auto"/>
            <w:noWrap/>
            <w:vAlign w:val="bottom"/>
          </w:tcPr>
          <w:p w14:paraId="259952D9" w14:textId="77777777" w:rsidR="003506D4" w:rsidRPr="006837B9" w:rsidRDefault="003506D4">
            <w:pPr>
              <w:jc w:val="right"/>
              <w:rPr>
                <w:rFonts w:ascii="Tahoma" w:hAnsi="Tahoma" w:cs="Tahoma"/>
                <w:color w:val="FF0000"/>
                <w:sz w:val="22"/>
                <w:szCs w:val="22"/>
              </w:rPr>
            </w:pPr>
            <w:r>
              <w:rPr>
                <w:rFonts w:ascii="Tahoma" w:hAnsi="Tahoma" w:cs="Tahoma"/>
                <w:sz w:val="22"/>
                <w:szCs w:val="22"/>
              </w:rPr>
              <w:t>445.4</w:t>
            </w:r>
          </w:p>
        </w:tc>
        <w:tc>
          <w:tcPr>
            <w:tcW w:w="1285" w:type="dxa"/>
            <w:tcBorders>
              <w:top w:val="nil"/>
              <w:left w:val="nil"/>
              <w:bottom w:val="nil"/>
              <w:right w:val="nil"/>
            </w:tcBorders>
            <w:vAlign w:val="bottom"/>
          </w:tcPr>
          <w:p w14:paraId="259952DA" w14:textId="77777777" w:rsidR="003506D4" w:rsidRPr="006837B9" w:rsidRDefault="003506D4">
            <w:pPr>
              <w:jc w:val="right"/>
              <w:rPr>
                <w:rFonts w:ascii="Tahoma" w:hAnsi="Tahoma" w:cs="Tahoma"/>
                <w:color w:val="FF0000"/>
                <w:sz w:val="22"/>
                <w:szCs w:val="22"/>
              </w:rPr>
            </w:pPr>
            <w:r>
              <w:rPr>
                <w:rFonts w:ascii="Tahoma" w:hAnsi="Tahoma" w:cs="Tahoma"/>
                <w:sz w:val="22"/>
                <w:szCs w:val="22"/>
              </w:rPr>
              <w:t>-11.7%</w:t>
            </w:r>
          </w:p>
        </w:tc>
        <w:tc>
          <w:tcPr>
            <w:tcW w:w="1157" w:type="dxa"/>
            <w:tcBorders>
              <w:top w:val="nil"/>
              <w:left w:val="nil"/>
              <w:bottom w:val="nil"/>
              <w:right w:val="nil"/>
            </w:tcBorders>
            <w:vAlign w:val="bottom"/>
          </w:tcPr>
          <w:p w14:paraId="259952DB" w14:textId="77777777" w:rsidR="003506D4" w:rsidRPr="006837B9" w:rsidRDefault="003506D4" w:rsidP="00EB6D07">
            <w:pPr>
              <w:jc w:val="right"/>
              <w:rPr>
                <w:rFonts w:ascii="Tahoma" w:hAnsi="Tahoma" w:cs="Tahoma"/>
                <w:color w:val="FF0000"/>
                <w:sz w:val="22"/>
                <w:szCs w:val="22"/>
              </w:rPr>
            </w:pPr>
            <w:r>
              <w:rPr>
                <w:rFonts w:ascii="Tahoma" w:hAnsi="Tahoma" w:cs="Tahoma"/>
                <w:sz w:val="22"/>
                <w:szCs w:val="22"/>
              </w:rPr>
              <w:t>1,152.8</w:t>
            </w:r>
          </w:p>
        </w:tc>
        <w:tc>
          <w:tcPr>
            <w:tcW w:w="1131" w:type="dxa"/>
            <w:tcBorders>
              <w:top w:val="nil"/>
              <w:left w:val="nil"/>
              <w:bottom w:val="nil"/>
              <w:right w:val="nil"/>
            </w:tcBorders>
            <w:vAlign w:val="bottom"/>
          </w:tcPr>
          <w:p w14:paraId="259952DC" w14:textId="77777777" w:rsidR="003506D4" w:rsidRPr="006837B9" w:rsidRDefault="003506D4">
            <w:pPr>
              <w:jc w:val="right"/>
              <w:rPr>
                <w:rFonts w:ascii="Tahoma" w:hAnsi="Tahoma" w:cs="Tahoma"/>
                <w:color w:val="FF0000"/>
                <w:sz w:val="22"/>
                <w:szCs w:val="22"/>
              </w:rPr>
            </w:pPr>
            <w:r>
              <w:rPr>
                <w:rFonts w:ascii="Tahoma" w:hAnsi="Tahoma" w:cs="Tahoma"/>
                <w:sz w:val="22"/>
                <w:szCs w:val="22"/>
              </w:rPr>
              <w:t>1,230.7</w:t>
            </w:r>
          </w:p>
        </w:tc>
        <w:tc>
          <w:tcPr>
            <w:tcW w:w="1233" w:type="dxa"/>
            <w:tcBorders>
              <w:top w:val="nil"/>
              <w:left w:val="nil"/>
              <w:bottom w:val="nil"/>
              <w:right w:val="nil"/>
            </w:tcBorders>
            <w:vAlign w:val="bottom"/>
          </w:tcPr>
          <w:p w14:paraId="259952DD" w14:textId="77777777" w:rsidR="003506D4" w:rsidRPr="006837B9" w:rsidRDefault="003506D4" w:rsidP="00EB6D07">
            <w:pPr>
              <w:jc w:val="right"/>
              <w:rPr>
                <w:rFonts w:ascii="Tahoma" w:hAnsi="Tahoma" w:cs="Tahoma"/>
                <w:color w:val="FF0000"/>
                <w:sz w:val="22"/>
                <w:szCs w:val="22"/>
              </w:rPr>
            </w:pPr>
            <w:r>
              <w:rPr>
                <w:rFonts w:ascii="Tahoma" w:hAnsi="Tahoma" w:cs="Tahoma"/>
                <w:sz w:val="22"/>
                <w:szCs w:val="22"/>
              </w:rPr>
              <w:t>-6.3%</w:t>
            </w:r>
          </w:p>
        </w:tc>
      </w:tr>
      <w:tr w:rsidR="003506D4" w:rsidRPr="006837B9" w14:paraId="259952E6" w14:textId="77777777" w:rsidTr="008302CE">
        <w:trPr>
          <w:trHeight w:val="319"/>
          <w:jc w:val="center"/>
        </w:trPr>
        <w:tc>
          <w:tcPr>
            <w:tcW w:w="3367" w:type="dxa"/>
            <w:tcBorders>
              <w:top w:val="nil"/>
              <w:left w:val="single" w:sz="8" w:space="0" w:color="FFFFFF"/>
              <w:bottom w:val="nil"/>
              <w:right w:val="single" w:sz="8" w:space="0" w:color="FFFFFF"/>
            </w:tcBorders>
            <w:shd w:val="clear" w:color="auto" w:fill="auto"/>
            <w:noWrap/>
            <w:vAlign w:val="bottom"/>
          </w:tcPr>
          <w:p w14:paraId="259952DF" w14:textId="77777777" w:rsidR="003506D4" w:rsidRPr="003506D4" w:rsidRDefault="003506D4">
            <w:pPr>
              <w:rPr>
                <w:rFonts w:ascii="Tahoma" w:hAnsi="Tahoma" w:cs="Tahoma"/>
                <w:color w:val="000000" w:themeColor="text1"/>
                <w:sz w:val="22"/>
                <w:szCs w:val="22"/>
              </w:rPr>
            </w:pPr>
            <w:r w:rsidRPr="003506D4">
              <w:rPr>
                <w:rFonts w:ascii="Tahoma" w:hAnsi="Tahoma" w:cs="Tahoma"/>
                <w:color w:val="000000" w:themeColor="text1"/>
                <w:sz w:val="22"/>
                <w:szCs w:val="22"/>
              </w:rPr>
              <w:t>Mobile Operations, International</w:t>
            </w:r>
          </w:p>
        </w:tc>
        <w:tc>
          <w:tcPr>
            <w:tcW w:w="1222" w:type="dxa"/>
            <w:tcBorders>
              <w:top w:val="nil"/>
              <w:left w:val="nil"/>
              <w:bottom w:val="nil"/>
              <w:right w:val="nil"/>
            </w:tcBorders>
            <w:shd w:val="clear" w:color="auto" w:fill="auto"/>
            <w:noWrap/>
            <w:vAlign w:val="bottom"/>
          </w:tcPr>
          <w:p w14:paraId="259952E0" w14:textId="77777777" w:rsidR="003506D4" w:rsidRPr="006837B9" w:rsidRDefault="003506D4">
            <w:pPr>
              <w:jc w:val="right"/>
              <w:rPr>
                <w:rFonts w:ascii="Tahoma" w:hAnsi="Tahoma" w:cs="Tahoma"/>
                <w:color w:val="FF0000"/>
                <w:sz w:val="22"/>
                <w:szCs w:val="22"/>
              </w:rPr>
            </w:pPr>
            <w:r>
              <w:rPr>
                <w:rFonts w:ascii="Tahoma" w:hAnsi="Tahoma" w:cs="Tahoma"/>
                <w:sz w:val="22"/>
                <w:szCs w:val="22"/>
              </w:rPr>
              <w:t>226.9</w:t>
            </w:r>
          </w:p>
        </w:tc>
        <w:tc>
          <w:tcPr>
            <w:tcW w:w="1054" w:type="dxa"/>
            <w:tcBorders>
              <w:top w:val="nil"/>
              <w:left w:val="nil"/>
              <w:bottom w:val="nil"/>
              <w:right w:val="nil"/>
            </w:tcBorders>
            <w:shd w:val="clear" w:color="auto" w:fill="auto"/>
            <w:noWrap/>
            <w:vAlign w:val="bottom"/>
          </w:tcPr>
          <w:p w14:paraId="259952E1" w14:textId="77777777" w:rsidR="003506D4" w:rsidRPr="006837B9" w:rsidRDefault="003506D4">
            <w:pPr>
              <w:jc w:val="right"/>
              <w:rPr>
                <w:rFonts w:ascii="Tahoma" w:hAnsi="Tahoma" w:cs="Tahoma"/>
                <w:color w:val="FF0000"/>
                <w:sz w:val="22"/>
                <w:szCs w:val="22"/>
              </w:rPr>
            </w:pPr>
            <w:r>
              <w:rPr>
                <w:rFonts w:ascii="Tahoma" w:hAnsi="Tahoma" w:cs="Tahoma"/>
                <w:sz w:val="22"/>
                <w:szCs w:val="22"/>
              </w:rPr>
              <w:t>252.9</w:t>
            </w:r>
          </w:p>
        </w:tc>
        <w:tc>
          <w:tcPr>
            <w:tcW w:w="1285" w:type="dxa"/>
            <w:tcBorders>
              <w:top w:val="nil"/>
              <w:left w:val="nil"/>
              <w:bottom w:val="nil"/>
              <w:right w:val="nil"/>
            </w:tcBorders>
            <w:vAlign w:val="bottom"/>
          </w:tcPr>
          <w:p w14:paraId="259952E2" w14:textId="77777777" w:rsidR="003506D4" w:rsidRPr="006837B9" w:rsidRDefault="003506D4">
            <w:pPr>
              <w:jc w:val="right"/>
              <w:rPr>
                <w:rFonts w:ascii="Tahoma" w:hAnsi="Tahoma" w:cs="Tahoma"/>
                <w:color w:val="FF0000"/>
                <w:sz w:val="22"/>
                <w:szCs w:val="22"/>
              </w:rPr>
            </w:pPr>
            <w:r>
              <w:rPr>
                <w:rFonts w:ascii="Tahoma" w:hAnsi="Tahoma" w:cs="Tahoma"/>
                <w:sz w:val="22"/>
                <w:szCs w:val="22"/>
              </w:rPr>
              <w:t>-10.3%</w:t>
            </w:r>
          </w:p>
        </w:tc>
        <w:tc>
          <w:tcPr>
            <w:tcW w:w="1157" w:type="dxa"/>
            <w:tcBorders>
              <w:top w:val="nil"/>
              <w:left w:val="nil"/>
              <w:bottom w:val="nil"/>
              <w:right w:val="nil"/>
            </w:tcBorders>
            <w:vAlign w:val="bottom"/>
          </w:tcPr>
          <w:p w14:paraId="259952E3" w14:textId="77777777" w:rsidR="003506D4" w:rsidRPr="006837B9" w:rsidRDefault="003506D4" w:rsidP="00EB6D07">
            <w:pPr>
              <w:jc w:val="right"/>
              <w:rPr>
                <w:rFonts w:ascii="Tahoma" w:hAnsi="Tahoma" w:cs="Tahoma"/>
                <w:color w:val="FF0000"/>
                <w:sz w:val="22"/>
                <w:szCs w:val="22"/>
              </w:rPr>
            </w:pPr>
            <w:r>
              <w:rPr>
                <w:rFonts w:ascii="Tahoma" w:hAnsi="Tahoma" w:cs="Tahoma"/>
                <w:sz w:val="22"/>
                <w:szCs w:val="22"/>
              </w:rPr>
              <w:t>698.1</w:t>
            </w:r>
          </w:p>
        </w:tc>
        <w:tc>
          <w:tcPr>
            <w:tcW w:w="1131" w:type="dxa"/>
            <w:tcBorders>
              <w:top w:val="nil"/>
              <w:left w:val="nil"/>
              <w:bottom w:val="nil"/>
              <w:right w:val="nil"/>
            </w:tcBorders>
            <w:vAlign w:val="bottom"/>
          </w:tcPr>
          <w:p w14:paraId="259952E4" w14:textId="77777777" w:rsidR="003506D4" w:rsidRPr="006837B9" w:rsidRDefault="003506D4">
            <w:pPr>
              <w:jc w:val="right"/>
              <w:rPr>
                <w:rFonts w:ascii="Tahoma" w:hAnsi="Tahoma" w:cs="Tahoma"/>
                <w:color w:val="FF0000"/>
                <w:sz w:val="22"/>
                <w:szCs w:val="22"/>
              </w:rPr>
            </w:pPr>
            <w:r>
              <w:rPr>
                <w:rFonts w:ascii="Tahoma" w:hAnsi="Tahoma" w:cs="Tahoma"/>
                <w:sz w:val="22"/>
                <w:szCs w:val="22"/>
              </w:rPr>
              <w:t>715.8</w:t>
            </w:r>
          </w:p>
        </w:tc>
        <w:tc>
          <w:tcPr>
            <w:tcW w:w="1233" w:type="dxa"/>
            <w:tcBorders>
              <w:top w:val="nil"/>
              <w:left w:val="nil"/>
              <w:bottom w:val="nil"/>
              <w:right w:val="nil"/>
            </w:tcBorders>
            <w:vAlign w:val="bottom"/>
          </w:tcPr>
          <w:p w14:paraId="259952E5" w14:textId="77777777" w:rsidR="003506D4" w:rsidRPr="006837B9" w:rsidRDefault="003506D4" w:rsidP="00EB6D07">
            <w:pPr>
              <w:jc w:val="right"/>
              <w:rPr>
                <w:rFonts w:ascii="Tahoma" w:hAnsi="Tahoma" w:cs="Tahoma"/>
                <w:color w:val="FF0000"/>
                <w:sz w:val="22"/>
                <w:szCs w:val="22"/>
              </w:rPr>
            </w:pPr>
            <w:r>
              <w:rPr>
                <w:rFonts w:ascii="Tahoma" w:hAnsi="Tahoma" w:cs="Tahoma"/>
                <w:sz w:val="22"/>
                <w:szCs w:val="22"/>
              </w:rPr>
              <w:t>-2.5%</w:t>
            </w:r>
          </w:p>
        </w:tc>
      </w:tr>
      <w:tr w:rsidR="003506D4" w:rsidRPr="006837B9" w14:paraId="259952EE" w14:textId="77777777" w:rsidTr="008302CE">
        <w:trPr>
          <w:trHeight w:val="319"/>
          <w:jc w:val="center"/>
        </w:trPr>
        <w:tc>
          <w:tcPr>
            <w:tcW w:w="3367" w:type="dxa"/>
            <w:tcBorders>
              <w:top w:val="nil"/>
              <w:left w:val="nil"/>
              <w:bottom w:val="nil"/>
              <w:right w:val="nil"/>
            </w:tcBorders>
            <w:shd w:val="clear" w:color="auto" w:fill="auto"/>
            <w:noWrap/>
            <w:vAlign w:val="bottom"/>
          </w:tcPr>
          <w:p w14:paraId="259952E7" w14:textId="77777777" w:rsidR="003506D4" w:rsidRPr="003506D4" w:rsidRDefault="003506D4" w:rsidP="008C1FED">
            <w:pPr>
              <w:rPr>
                <w:rFonts w:ascii="Tahoma" w:hAnsi="Tahoma" w:cs="Tahoma"/>
                <w:color w:val="000000" w:themeColor="text1"/>
                <w:sz w:val="22"/>
                <w:szCs w:val="22"/>
              </w:rPr>
            </w:pPr>
            <w:r w:rsidRPr="003506D4">
              <w:rPr>
                <w:rFonts w:ascii="Tahoma" w:hAnsi="Tahoma" w:cs="Tahoma"/>
                <w:color w:val="000000" w:themeColor="text1"/>
                <w:sz w:val="22"/>
                <w:szCs w:val="22"/>
              </w:rPr>
              <w:t>Other</w:t>
            </w:r>
          </w:p>
        </w:tc>
        <w:tc>
          <w:tcPr>
            <w:tcW w:w="1222" w:type="dxa"/>
            <w:tcBorders>
              <w:top w:val="nil"/>
              <w:left w:val="nil"/>
              <w:bottom w:val="nil"/>
              <w:right w:val="nil"/>
            </w:tcBorders>
            <w:shd w:val="clear" w:color="auto" w:fill="auto"/>
            <w:noWrap/>
            <w:vAlign w:val="bottom"/>
          </w:tcPr>
          <w:p w14:paraId="259952E8" w14:textId="77777777" w:rsidR="003506D4" w:rsidRPr="006837B9" w:rsidRDefault="003506D4">
            <w:pPr>
              <w:jc w:val="right"/>
              <w:rPr>
                <w:rFonts w:ascii="Tahoma" w:hAnsi="Tahoma" w:cs="Tahoma"/>
                <w:color w:val="FF0000"/>
                <w:sz w:val="22"/>
                <w:szCs w:val="22"/>
              </w:rPr>
            </w:pPr>
            <w:r>
              <w:rPr>
                <w:rFonts w:ascii="Tahoma" w:hAnsi="Tahoma" w:cs="Tahoma"/>
                <w:sz w:val="22"/>
                <w:szCs w:val="22"/>
              </w:rPr>
              <w:t>120.2</w:t>
            </w:r>
          </w:p>
        </w:tc>
        <w:tc>
          <w:tcPr>
            <w:tcW w:w="1054" w:type="dxa"/>
            <w:tcBorders>
              <w:top w:val="nil"/>
              <w:left w:val="nil"/>
              <w:bottom w:val="nil"/>
              <w:right w:val="nil"/>
            </w:tcBorders>
            <w:shd w:val="clear" w:color="auto" w:fill="auto"/>
            <w:noWrap/>
            <w:vAlign w:val="bottom"/>
          </w:tcPr>
          <w:p w14:paraId="259952E9" w14:textId="77777777" w:rsidR="003506D4" w:rsidRPr="006837B9" w:rsidRDefault="003506D4">
            <w:pPr>
              <w:jc w:val="right"/>
              <w:rPr>
                <w:rFonts w:ascii="Tahoma" w:hAnsi="Tahoma" w:cs="Tahoma"/>
                <w:color w:val="FF0000"/>
                <w:sz w:val="22"/>
                <w:szCs w:val="22"/>
              </w:rPr>
            </w:pPr>
            <w:r>
              <w:rPr>
                <w:rFonts w:ascii="Tahoma" w:hAnsi="Tahoma" w:cs="Tahoma"/>
                <w:sz w:val="22"/>
                <w:szCs w:val="22"/>
              </w:rPr>
              <w:t>127.2</w:t>
            </w:r>
          </w:p>
        </w:tc>
        <w:tc>
          <w:tcPr>
            <w:tcW w:w="1285" w:type="dxa"/>
            <w:tcBorders>
              <w:top w:val="nil"/>
              <w:left w:val="nil"/>
              <w:bottom w:val="nil"/>
              <w:right w:val="nil"/>
            </w:tcBorders>
            <w:vAlign w:val="bottom"/>
          </w:tcPr>
          <w:p w14:paraId="259952EA" w14:textId="77777777" w:rsidR="003506D4" w:rsidRPr="006837B9" w:rsidRDefault="003506D4">
            <w:pPr>
              <w:jc w:val="right"/>
              <w:rPr>
                <w:rFonts w:ascii="Tahoma" w:hAnsi="Tahoma" w:cs="Tahoma"/>
                <w:color w:val="FF0000"/>
                <w:sz w:val="22"/>
                <w:szCs w:val="22"/>
              </w:rPr>
            </w:pPr>
            <w:r>
              <w:rPr>
                <w:rFonts w:ascii="Tahoma" w:hAnsi="Tahoma" w:cs="Tahoma"/>
                <w:sz w:val="22"/>
                <w:szCs w:val="22"/>
              </w:rPr>
              <w:t>-5.5%</w:t>
            </w:r>
          </w:p>
        </w:tc>
        <w:tc>
          <w:tcPr>
            <w:tcW w:w="1157" w:type="dxa"/>
            <w:tcBorders>
              <w:top w:val="nil"/>
              <w:left w:val="nil"/>
              <w:bottom w:val="nil"/>
              <w:right w:val="nil"/>
            </w:tcBorders>
            <w:vAlign w:val="bottom"/>
          </w:tcPr>
          <w:p w14:paraId="259952EB" w14:textId="77777777" w:rsidR="003506D4" w:rsidRPr="006837B9" w:rsidRDefault="003506D4">
            <w:pPr>
              <w:jc w:val="right"/>
              <w:rPr>
                <w:rFonts w:ascii="Tahoma" w:hAnsi="Tahoma" w:cs="Tahoma"/>
                <w:color w:val="FF0000"/>
                <w:sz w:val="22"/>
                <w:szCs w:val="22"/>
              </w:rPr>
            </w:pPr>
            <w:r>
              <w:rPr>
                <w:rFonts w:ascii="Tahoma" w:hAnsi="Tahoma" w:cs="Tahoma"/>
                <w:sz w:val="22"/>
                <w:szCs w:val="22"/>
              </w:rPr>
              <w:t>351.8</w:t>
            </w:r>
          </w:p>
        </w:tc>
        <w:tc>
          <w:tcPr>
            <w:tcW w:w="1131" w:type="dxa"/>
            <w:tcBorders>
              <w:top w:val="nil"/>
              <w:left w:val="nil"/>
              <w:bottom w:val="nil"/>
              <w:right w:val="nil"/>
            </w:tcBorders>
            <w:vAlign w:val="bottom"/>
          </w:tcPr>
          <w:p w14:paraId="259952EC" w14:textId="77777777" w:rsidR="003506D4" w:rsidRPr="006837B9" w:rsidRDefault="003506D4">
            <w:pPr>
              <w:jc w:val="right"/>
              <w:rPr>
                <w:rFonts w:ascii="Tahoma" w:hAnsi="Tahoma" w:cs="Tahoma"/>
                <w:color w:val="FF0000"/>
                <w:sz w:val="22"/>
                <w:szCs w:val="22"/>
              </w:rPr>
            </w:pPr>
            <w:r>
              <w:rPr>
                <w:rFonts w:ascii="Tahoma" w:hAnsi="Tahoma" w:cs="Tahoma"/>
                <w:sz w:val="22"/>
                <w:szCs w:val="22"/>
              </w:rPr>
              <w:t>363.2</w:t>
            </w:r>
          </w:p>
        </w:tc>
        <w:tc>
          <w:tcPr>
            <w:tcW w:w="1233" w:type="dxa"/>
            <w:tcBorders>
              <w:top w:val="nil"/>
              <w:left w:val="nil"/>
              <w:bottom w:val="nil"/>
              <w:right w:val="nil"/>
            </w:tcBorders>
            <w:vAlign w:val="bottom"/>
          </w:tcPr>
          <w:p w14:paraId="259952ED" w14:textId="77777777" w:rsidR="003506D4" w:rsidRPr="006837B9" w:rsidRDefault="003506D4">
            <w:pPr>
              <w:jc w:val="right"/>
              <w:rPr>
                <w:rFonts w:ascii="Tahoma" w:hAnsi="Tahoma" w:cs="Tahoma"/>
                <w:color w:val="FF0000"/>
                <w:sz w:val="22"/>
                <w:szCs w:val="22"/>
              </w:rPr>
            </w:pPr>
            <w:r>
              <w:rPr>
                <w:rFonts w:ascii="Tahoma" w:hAnsi="Tahoma" w:cs="Tahoma"/>
                <w:sz w:val="22"/>
                <w:szCs w:val="22"/>
              </w:rPr>
              <w:t>-3.1%</w:t>
            </w:r>
          </w:p>
        </w:tc>
      </w:tr>
      <w:tr w:rsidR="003506D4" w:rsidRPr="006837B9" w14:paraId="259952F6" w14:textId="77777777" w:rsidTr="008302CE">
        <w:trPr>
          <w:trHeight w:val="319"/>
          <w:jc w:val="center"/>
        </w:trPr>
        <w:tc>
          <w:tcPr>
            <w:tcW w:w="3367" w:type="dxa"/>
            <w:tcBorders>
              <w:top w:val="nil"/>
              <w:left w:val="nil"/>
              <w:bottom w:val="single" w:sz="4" w:space="0" w:color="auto"/>
              <w:right w:val="nil"/>
            </w:tcBorders>
            <w:shd w:val="clear" w:color="auto" w:fill="auto"/>
            <w:noWrap/>
            <w:vAlign w:val="bottom"/>
          </w:tcPr>
          <w:p w14:paraId="259952EF" w14:textId="77777777" w:rsidR="003506D4" w:rsidRPr="003506D4" w:rsidRDefault="003506D4">
            <w:pPr>
              <w:rPr>
                <w:rFonts w:ascii="Tahoma" w:hAnsi="Tahoma" w:cs="Tahoma"/>
                <w:color w:val="000000" w:themeColor="text1"/>
                <w:sz w:val="22"/>
                <w:szCs w:val="22"/>
              </w:rPr>
            </w:pPr>
            <w:r w:rsidRPr="003506D4">
              <w:rPr>
                <w:rFonts w:ascii="Tahoma" w:hAnsi="Tahoma" w:cs="Tahoma"/>
                <w:color w:val="000000" w:themeColor="text1"/>
                <w:sz w:val="22"/>
                <w:szCs w:val="22"/>
              </w:rPr>
              <w:t>Intragroup Eliminations</w:t>
            </w:r>
          </w:p>
        </w:tc>
        <w:tc>
          <w:tcPr>
            <w:tcW w:w="1222" w:type="dxa"/>
            <w:tcBorders>
              <w:top w:val="nil"/>
              <w:left w:val="nil"/>
              <w:bottom w:val="nil"/>
              <w:right w:val="nil"/>
            </w:tcBorders>
            <w:shd w:val="clear" w:color="auto" w:fill="auto"/>
            <w:noWrap/>
            <w:vAlign w:val="bottom"/>
          </w:tcPr>
          <w:p w14:paraId="259952F0" w14:textId="77777777" w:rsidR="003506D4" w:rsidRPr="006837B9" w:rsidRDefault="003506D4">
            <w:pPr>
              <w:jc w:val="right"/>
              <w:rPr>
                <w:rFonts w:ascii="Tahoma" w:hAnsi="Tahoma" w:cs="Tahoma"/>
                <w:color w:val="FF0000"/>
                <w:sz w:val="22"/>
                <w:szCs w:val="22"/>
              </w:rPr>
            </w:pPr>
            <w:r>
              <w:rPr>
                <w:rFonts w:ascii="Tahoma" w:hAnsi="Tahoma" w:cs="Tahoma"/>
                <w:sz w:val="22"/>
                <w:szCs w:val="22"/>
              </w:rPr>
              <w:t>(139.1)</w:t>
            </w:r>
          </w:p>
        </w:tc>
        <w:tc>
          <w:tcPr>
            <w:tcW w:w="1054" w:type="dxa"/>
            <w:tcBorders>
              <w:top w:val="nil"/>
              <w:left w:val="nil"/>
              <w:bottom w:val="nil"/>
              <w:right w:val="nil"/>
            </w:tcBorders>
            <w:shd w:val="clear" w:color="auto" w:fill="auto"/>
            <w:noWrap/>
            <w:vAlign w:val="bottom"/>
          </w:tcPr>
          <w:p w14:paraId="259952F1" w14:textId="77777777" w:rsidR="003506D4" w:rsidRPr="006837B9" w:rsidRDefault="003506D4">
            <w:pPr>
              <w:jc w:val="right"/>
              <w:rPr>
                <w:rFonts w:ascii="Tahoma" w:hAnsi="Tahoma" w:cs="Tahoma"/>
                <w:color w:val="FF0000"/>
                <w:sz w:val="22"/>
                <w:szCs w:val="22"/>
              </w:rPr>
            </w:pPr>
            <w:r>
              <w:rPr>
                <w:rFonts w:ascii="Tahoma" w:hAnsi="Tahoma" w:cs="Tahoma"/>
                <w:sz w:val="22"/>
                <w:szCs w:val="22"/>
              </w:rPr>
              <w:t>(156.6)</w:t>
            </w:r>
          </w:p>
        </w:tc>
        <w:tc>
          <w:tcPr>
            <w:tcW w:w="1285" w:type="dxa"/>
            <w:tcBorders>
              <w:top w:val="nil"/>
              <w:left w:val="nil"/>
              <w:bottom w:val="nil"/>
              <w:right w:val="nil"/>
            </w:tcBorders>
            <w:vAlign w:val="bottom"/>
          </w:tcPr>
          <w:p w14:paraId="259952F2" w14:textId="77777777" w:rsidR="003506D4" w:rsidRPr="006837B9" w:rsidRDefault="003506D4">
            <w:pPr>
              <w:jc w:val="right"/>
              <w:rPr>
                <w:rFonts w:ascii="Tahoma" w:hAnsi="Tahoma" w:cs="Tahoma"/>
                <w:color w:val="FF0000"/>
                <w:sz w:val="22"/>
                <w:szCs w:val="22"/>
              </w:rPr>
            </w:pPr>
            <w:r>
              <w:rPr>
                <w:rFonts w:ascii="Tahoma" w:hAnsi="Tahoma" w:cs="Tahoma"/>
                <w:sz w:val="22"/>
                <w:szCs w:val="22"/>
              </w:rPr>
              <w:t>-11.2%</w:t>
            </w:r>
          </w:p>
        </w:tc>
        <w:tc>
          <w:tcPr>
            <w:tcW w:w="1157" w:type="dxa"/>
            <w:tcBorders>
              <w:top w:val="nil"/>
              <w:left w:val="nil"/>
              <w:bottom w:val="nil"/>
              <w:right w:val="nil"/>
            </w:tcBorders>
            <w:vAlign w:val="bottom"/>
          </w:tcPr>
          <w:p w14:paraId="259952F3" w14:textId="77777777" w:rsidR="003506D4" w:rsidRPr="006837B9" w:rsidRDefault="003506D4">
            <w:pPr>
              <w:jc w:val="right"/>
              <w:rPr>
                <w:rFonts w:ascii="Tahoma" w:hAnsi="Tahoma" w:cs="Tahoma"/>
                <w:color w:val="FF0000"/>
                <w:sz w:val="22"/>
                <w:szCs w:val="22"/>
              </w:rPr>
            </w:pPr>
            <w:r>
              <w:rPr>
                <w:rFonts w:ascii="Tahoma" w:hAnsi="Tahoma" w:cs="Tahoma"/>
                <w:sz w:val="22"/>
                <w:szCs w:val="22"/>
              </w:rPr>
              <w:t>(411.7)</w:t>
            </w:r>
          </w:p>
        </w:tc>
        <w:tc>
          <w:tcPr>
            <w:tcW w:w="1131" w:type="dxa"/>
            <w:tcBorders>
              <w:top w:val="nil"/>
              <w:left w:val="nil"/>
              <w:bottom w:val="nil"/>
              <w:right w:val="nil"/>
            </w:tcBorders>
            <w:vAlign w:val="bottom"/>
          </w:tcPr>
          <w:p w14:paraId="259952F4" w14:textId="77777777" w:rsidR="003506D4" w:rsidRPr="006837B9" w:rsidRDefault="003506D4">
            <w:pPr>
              <w:jc w:val="right"/>
              <w:rPr>
                <w:rFonts w:ascii="Tahoma" w:hAnsi="Tahoma" w:cs="Tahoma"/>
                <w:color w:val="FF0000"/>
                <w:sz w:val="22"/>
                <w:szCs w:val="22"/>
              </w:rPr>
            </w:pPr>
            <w:r>
              <w:rPr>
                <w:rFonts w:ascii="Tahoma" w:hAnsi="Tahoma" w:cs="Tahoma"/>
                <w:sz w:val="22"/>
                <w:szCs w:val="22"/>
              </w:rPr>
              <w:t>(444.9)</w:t>
            </w:r>
          </w:p>
        </w:tc>
        <w:tc>
          <w:tcPr>
            <w:tcW w:w="1233" w:type="dxa"/>
            <w:tcBorders>
              <w:top w:val="nil"/>
              <w:left w:val="nil"/>
              <w:bottom w:val="nil"/>
              <w:right w:val="nil"/>
            </w:tcBorders>
            <w:vAlign w:val="bottom"/>
          </w:tcPr>
          <w:p w14:paraId="259952F5" w14:textId="77777777" w:rsidR="003506D4" w:rsidRPr="006837B9" w:rsidRDefault="003506D4">
            <w:pPr>
              <w:jc w:val="right"/>
              <w:rPr>
                <w:rFonts w:ascii="Tahoma" w:hAnsi="Tahoma" w:cs="Tahoma"/>
                <w:color w:val="FF0000"/>
                <w:sz w:val="22"/>
                <w:szCs w:val="22"/>
              </w:rPr>
            </w:pPr>
            <w:r>
              <w:rPr>
                <w:rFonts w:ascii="Tahoma" w:hAnsi="Tahoma" w:cs="Tahoma"/>
                <w:sz w:val="22"/>
                <w:szCs w:val="22"/>
              </w:rPr>
              <w:t>-7.5%</w:t>
            </w:r>
          </w:p>
        </w:tc>
      </w:tr>
      <w:tr w:rsidR="005C4547" w:rsidRPr="006837B9" w14:paraId="259952FE" w14:textId="77777777" w:rsidTr="003A38BB">
        <w:trPr>
          <w:trHeight w:val="319"/>
          <w:jc w:val="center"/>
        </w:trPr>
        <w:tc>
          <w:tcPr>
            <w:tcW w:w="3367" w:type="dxa"/>
            <w:tcBorders>
              <w:top w:val="nil"/>
              <w:left w:val="nil"/>
              <w:bottom w:val="double" w:sz="6" w:space="0" w:color="auto"/>
              <w:right w:val="nil"/>
            </w:tcBorders>
            <w:shd w:val="clear" w:color="auto" w:fill="auto"/>
            <w:noWrap/>
            <w:vAlign w:val="bottom"/>
          </w:tcPr>
          <w:p w14:paraId="259952F7" w14:textId="77777777" w:rsidR="005C4547" w:rsidRPr="003506D4" w:rsidRDefault="005C4547">
            <w:pPr>
              <w:rPr>
                <w:rFonts w:ascii="Tahoma" w:hAnsi="Tahoma" w:cs="Tahoma"/>
                <w:b/>
                <w:bCs/>
                <w:color w:val="000000" w:themeColor="text1"/>
                <w:sz w:val="22"/>
                <w:szCs w:val="22"/>
              </w:rPr>
            </w:pPr>
            <w:r w:rsidRPr="003506D4">
              <w:rPr>
                <w:rFonts w:ascii="Tahoma" w:hAnsi="Tahoma" w:cs="Tahoma"/>
                <w:b/>
                <w:bCs/>
                <w:color w:val="000000" w:themeColor="text1"/>
                <w:sz w:val="22"/>
                <w:szCs w:val="22"/>
              </w:rPr>
              <w:t>TOTAL</w:t>
            </w:r>
          </w:p>
        </w:tc>
        <w:tc>
          <w:tcPr>
            <w:tcW w:w="1222" w:type="dxa"/>
            <w:tcBorders>
              <w:top w:val="single" w:sz="4" w:space="0" w:color="auto"/>
              <w:left w:val="nil"/>
              <w:bottom w:val="double" w:sz="6" w:space="0" w:color="auto"/>
              <w:right w:val="nil"/>
            </w:tcBorders>
            <w:shd w:val="clear" w:color="auto" w:fill="auto"/>
            <w:noWrap/>
            <w:vAlign w:val="bottom"/>
          </w:tcPr>
          <w:p w14:paraId="259952F8" w14:textId="77777777" w:rsidR="005C4547" w:rsidRPr="006837B9" w:rsidRDefault="005C4547" w:rsidP="003A38BB">
            <w:pPr>
              <w:jc w:val="right"/>
              <w:rPr>
                <w:rFonts w:ascii="Tahoma" w:hAnsi="Tahoma" w:cs="Tahoma"/>
                <w:b/>
                <w:color w:val="FF0000"/>
                <w:sz w:val="22"/>
                <w:szCs w:val="22"/>
              </w:rPr>
            </w:pPr>
            <w:r>
              <w:rPr>
                <w:rFonts w:ascii="Tahoma" w:hAnsi="Tahoma" w:cs="Tahoma"/>
                <w:b/>
                <w:bCs/>
                <w:sz w:val="22"/>
                <w:szCs w:val="22"/>
              </w:rPr>
              <w:t>1,178.8</w:t>
            </w:r>
          </w:p>
        </w:tc>
        <w:tc>
          <w:tcPr>
            <w:tcW w:w="1054" w:type="dxa"/>
            <w:tcBorders>
              <w:top w:val="single" w:sz="4" w:space="0" w:color="auto"/>
              <w:left w:val="nil"/>
              <w:bottom w:val="double" w:sz="6" w:space="0" w:color="auto"/>
              <w:right w:val="nil"/>
            </w:tcBorders>
            <w:shd w:val="clear" w:color="auto" w:fill="auto"/>
            <w:noWrap/>
            <w:vAlign w:val="bottom"/>
          </w:tcPr>
          <w:p w14:paraId="259952F9" w14:textId="77777777" w:rsidR="005C4547" w:rsidRPr="006837B9" w:rsidRDefault="005C4547" w:rsidP="003A38BB">
            <w:pPr>
              <w:jc w:val="right"/>
              <w:rPr>
                <w:rFonts w:ascii="Tahoma" w:hAnsi="Tahoma" w:cs="Tahoma"/>
                <w:b/>
                <w:color w:val="FF0000"/>
                <w:sz w:val="22"/>
                <w:szCs w:val="22"/>
              </w:rPr>
            </w:pPr>
            <w:r>
              <w:rPr>
                <w:rFonts w:ascii="Tahoma" w:hAnsi="Tahoma" w:cs="Tahoma"/>
                <w:b/>
                <w:bCs/>
                <w:sz w:val="22"/>
                <w:szCs w:val="22"/>
              </w:rPr>
              <w:t>1,312.5</w:t>
            </w:r>
          </w:p>
        </w:tc>
        <w:tc>
          <w:tcPr>
            <w:tcW w:w="1285" w:type="dxa"/>
            <w:tcBorders>
              <w:top w:val="single" w:sz="4" w:space="0" w:color="auto"/>
              <w:left w:val="nil"/>
              <w:bottom w:val="double" w:sz="6" w:space="0" w:color="auto"/>
              <w:right w:val="nil"/>
            </w:tcBorders>
            <w:vAlign w:val="bottom"/>
          </w:tcPr>
          <w:p w14:paraId="259952FA" w14:textId="77777777" w:rsidR="005C4547" w:rsidRPr="006837B9" w:rsidRDefault="005C4547" w:rsidP="003A38BB">
            <w:pPr>
              <w:jc w:val="right"/>
              <w:rPr>
                <w:rFonts w:ascii="Tahoma" w:hAnsi="Tahoma" w:cs="Tahoma"/>
                <w:b/>
                <w:color w:val="FF0000"/>
                <w:sz w:val="22"/>
                <w:szCs w:val="22"/>
              </w:rPr>
            </w:pPr>
            <w:r>
              <w:rPr>
                <w:rFonts w:ascii="Tahoma" w:hAnsi="Tahoma" w:cs="Tahoma"/>
                <w:b/>
                <w:bCs/>
                <w:sz w:val="22"/>
                <w:szCs w:val="22"/>
              </w:rPr>
              <w:t>-10.2%</w:t>
            </w:r>
          </w:p>
        </w:tc>
        <w:tc>
          <w:tcPr>
            <w:tcW w:w="1157" w:type="dxa"/>
            <w:tcBorders>
              <w:top w:val="single" w:sz="4" w:space="0" w:color="auto"/>
              <w:left w:val="nil"/>
              <w:bottom w:val="double" w:sz="6" w:space="0" w:color="auto"/>
              <w:right w:val="nil"/>
            </w:tcBorders>
            <w:vAlign w:val="bottom"/>
          </w:tcPr>
          <w:p w14:paraId="259952FB" w14:textId="77777777" w:rsidR="005C4547" w:rsidRPr="006837B9" w:rsidRDefault="005C4547" w:rsidP="003A38BB">
            <w:pPr>
              <w:jc w:val="right"/>
              <w:rPr>
                <w:rFonts w:ascii="Tahoma" w:hAnsi="Tahoma" w:cs="Tahoma"/>
                <w:b/>
                <w:color w:val="FF0000"/>
                <w:sz w:val="22"/>
                <w:szCs w:val="22"/>
              </w:rPr>
            </w:pPr>
            <w:r>
              <w:rPr>
                <w:rFonts w:ascii="Tahoma" w:hAnsi="Tahoma" w:cs="Tahoma"/>
                <w:b/>
                <w:bCs/>
                <w:sz w:val="22"/>
                <w:szCs w:val="22"/>
              </w:rPr>
              <w:t>3,548.1</w:t>
            </w:r>
          </w:p>
        </w:tc>
        <w:tc>
          <w:tcPr>
            <w:tcW w:w="1131" w:type="dxa"/>
            <w:tcBorders>
              <w:top w:val="single" w:sz="4" w:space="0" w:color="auto"/>
              <w:left w:val="nil"/>
              <w:bottom w:val="double" w:sz="6" w:space="0" w:color="auto"/>
              <w:right w:val="nil"/>
            </w:tcBorders>
            <w:vAlign w:val="bottom"/>
          </w:tcPr>
          <w:p w14:paraId="259952FC" w14:textId="77777777" w:rsidR="005C4547" w:rsidRPr="006837B9" w:rsidRDefault="005C4547" w:rsidP="003A38BB">
            <w:pPr>
              <w:jc w:val="right"/>
              <w:rPr>
                <w:rFonts w:ascii="Tahoma" w:hAnsi="Tahoma" w:cs="Tahoma"/>
                <w:b/>
                <w:color w:val="FF0000"/>
                <w:sz w:val="22"/>
                <w:szCs w:val="22"/>
              </w:rPr>
            </w:pPr>
            <w:r>
              <w:rPr>
                <w:rFonts w:ascii="Tahoma" w:hAnsi="Tahoma" w:cs="Tahoma"/>
                <w:b/>
                <w:bCs/>
                <w:sz w:val="22"/>
                <w:szCs w:val="22"/>
              </w:rPr>
              <w:t>3,792.2</w:t>
            </w:r>
          </w:p>
        </w:tc>
        <w:tc>
          <w:tcPr>
            <w:tcW w:w="1233" w:type="dxa"/>
            <w:tcBorders>
              <w:top w:val="single" w:sz="4" w:space="0" w:color="auto"/>
              <w:left w:val="nil"/>
              <w:bottom w:val="double" w:sz="6" w:space="0" w:color="auto"/>
              <w:right w:val="nil"/>
            </w:tcBorders>
            <w:vAlign w:val="bottom"/>
          </w:tcPr>
          <w:p w14:paraId="259952FD" w14:textId="77777777" w:rsidR="005C4547" w:rsidRPr="006837B9" w:rsidRDefault="005C4547" w:rsidP="003A38BB">
            <w:pPr>
              <w:jc w:val="right"/>
              <w:rPr>
                <w:rFonts w:ascii="Tahoma" w:hAnsi="Tahoma" w:cs="Tahoma"/>
                <w:b/>
                <w:color w:val="FF0000"/>
                <w:sz w:val="22"/>
                <w:szCs w:val="22"/>
              </w:rPr>
            </w:pPr>
            <w:r>
              <w:rPr>
                <w:rFonts w:ascii="Tahoma" w:hAnsi="Tahoma" w:cs="Tahoma"/>
                <w:b/>
                <w:bCs/>
                <w:sz w:val="22"/>
                <w:szCs w:val="22"/>
              </w:rPr>
              <w:t>-6.4%</w:t>
            </w:r>
          </w:p>
        </w:tc>
      </w:tr>
      <w:tr w:rsidR="003506D4" w:rsidRPr="006837B9" w14:paraId="25995306" w14:textId="77777777" w:rsidTr="008302CE">
        <w:trPr>
          <w:trHeight w:val="319"/>
          <w:jc w:val="center"/>
        </w:trPr>
        <w:tc>
          <w:tcPr>
            <w:tcW w:w="3367" w:type="dxa"/>
            <w:tcBorders>
              <w:top w:val="double" w:sz="6" w:space="0" w:color="auto"/>
              <w:left w:val="nil"/>
              <w:bottom w:val="single" w:sz="4" w:space="0" w:color="auto"/>
              <w:right w:val="nil"/>
            </w:tcBorders>
            <w:shd w:val="clear" w:color="auto" w:fill="auto"/>
            <w:noWrap/>
            <w:vAlign w:val="bottom"/>
          </w:tcPr>
          <w:p w14:paraId="259952FF" w14:textId="77777777" w:rsidR="003506D4" w:rsidRPr="003506D4" w:rsidRDefault="003506D4" w:rsidP="00E9177F">
            <w:pPr>
              <w:rPr>
                <w:rFonts w:ascii="Tahoma" w:hAnsi="Tahoma" w:cs="Tahoma"/>
                <w:color w:val="000000" w:themeColor="text1"/>
                <w:sz w:val="22"/>
                <w:szCs w:val="22"/>
              </w:rPr>
            </w:pPr>
            <w:r w:rsidRPr="003506D4">
              <w:rPr>
                <w:rFonts w:ascii="Tahoma" w:hAnsi="Tahoma" w:cs="Tahoma"/>
                <w:color w:val="000000" w:themeColor="text1"/>
                <w:sz w:val="22"/>
                <w:szCs w:val="22"/>
              </w:rPr>
              <w:t xml:space="preserve">Other income/(expense), net </w:t>
            </w:r>
          </w:p>
        </w:tc>
        <w:tc>
          <w:tcPr>
            <w:tcW w:w="1222" w:type="dxa"/>
            <w:tcBorders>
              <w:top w:val="double" w:sz="6" w:space="0" w:color="auto"/>
              <w:left w:val="nil"/>
              <w:bottom w:val="single" w:sz="4" w:space="0" w:color="auto"/>
              <w:right w:val="nil"/>
            </w:tcBorders>
            <w:shd w:val="clear" w:color="auto" w:fill="auto"/>
            <w:noWrap/>
            <w:vAlign w:val="bottom"/>
          </w:tcPr>
          <w:p w14:paraId="25995300" w14:textId="77777777" w:rsidR="003506D4" w:rsidRPr="006837B9" w:rsidRDefault="003506D4">
            <w:pPr>
              <w:jc w:val="right"/>
              <w:rPr>
                <w:rFonts w:ascii="Tahoma" w:hAnsi="Tahoma" w:cs="Tahoma"/>
                <w:color w:val="FF0000"/>
                <w:sz w:val="22"/>
                <w:szCs w:val="22"/>
              </w:rPr>
            </w:pPr>
            <w:r>
              <w:rPr>
                <w:rFonts w:ascii="Tahoma" w:hAnsi="Tahoma" w:cs="Tahoma"/>
                <w:sz w:val="22"/>
                <w:szCs w:val="22"/>
              </w:rPr>
              <w:t>3.9</w:t>
            </w:r>
          </w:p>
        </w:tc>
        <w:tc>
          <w:tcPr>
            <w:tcW w:w="1054" w:type="dxa"/>
            <w:tcBorders>
              <w:top w:val="double" w:sz="6" w:space="0" w:color="auto"/>
              <w:left w:val="nil"/>
              <w:bottom w:val="single" w:sz="4" w:space="0" w:color="auto"/>
              <w:right w:val="nil"/>
            </w:tcBorders>
            <w:shd w:val="clear" w:color="auto" w:fill="auto"/>
            <w:noWrap/>
            <w:vAlign w:val="bottom"/>
          </w:tcPr>
          <w:p w14:paraId="25995301" w14:textId="77777777" w:rsidR="003506D4" w:rsidRPr="006837B9" w:rsidRDefault="003506D4">
            <w:pPr>
              <w:jc w:val="right"/>
              <w:rPr>
                <w:rFonts w:ascii="Tahoma" w:hAnsi="Tahoma" w:cs="Tahoma"/>
                <w:color w:val="FF0000"/>
                <w:sz w:val="22"/>
                <w:szCs w:val="22"/>
              </w:rPr>
            </w:pPr>
            <w:r>
              <w:rPr>
                <w:rFonts w:ascii="Tahoma" w:hAnsi="Tahoma" w:cs="Tahoma"/>
                <w:sz w:val="22"/>
                <w:szCs w:val="22"/>
              </w:rPr>
              <w:t>0.6</w:t>
            </w:r>
          </w:p>
        </w:tc>
        <w:tc>
          <w:tcPr>
            <w:tcW w:w="1285" w:type="dxa"/>
            <w:tcBorders>
              <w:top w:val="double" w:sz="6" w:space="0" w:color="auto"/>
              <w:left w:val="nil"/>
              <w:bottom w:val="single" w:sz="4" w:space="0" w:color="auto"/>
              <w:right w:val="nil"/>
            </w:tcBorders>
            <w:vAlign w:val="bottom"/>
          </w:tcPr>
          <w:p w14:paraId="25995302" w14:textId="77777777" w:rsidR="003506D4" w:rsidRPr="006837B9" w:rsidRDefault="003506D4">
            <w:pPr>
              <w:jc w:val="right"/>
              <w:rPr>
                <w:rFonts w:ascii="Tahoma" w:hAnsi="Tahoma" w:cs="Tahoma"/>
                <w:color w:val="FF0000"/>
                <w:sz w:val="22"/>
                <w:szCs w:val="22"/>
              </w:rPr>
            </w:pPr>
            <w:r>
              <w:rPr>
                <w:rFonts w:ascii="Tahoma" w:hAnsi="Tahoma" w:cs="Tahoma"/>
                <w:sz w:val="22"/>
                <w:szCs w:val="22"/>
              </w:rPr>
              <w:t>-</w:t>
            </w:r>
          </w:p>
        </w:tc>
        <w:tc>
          <w:tcPr>
            <w:tcW w:w="1157" w:type="dxa"/>
            <w:tcBorders>
              <w:top w:val="double" w:sz="6" w:space="0" w:color="auto"/>
              <w:left w:val="nil"/>
              <w:bottom w:val="single" w:sz="4" w:space="0" w:color="auto"/>
              <w:right w:val="nil"/>
            </w:tcBorders>
            <w:vAlign w:val="bottom"/>
          </w:tcPr>
          <w:p w14:paraId="25995303" w14:textId="77777777" w:rsidR="003506D4" w:rsidRPr="006837B9" w:rsidRDefault="003506D4">
            <w:pPr>
              <w:jc w:val="right"/>
              <w:rPr>
                <w:rFonts w:ascii="Tahoma" w:hAnsi="Tahoma" w:cs="Tahoma"/>
                <w:color w:val="FF0000"/>
                <w:sz w:val="22"/>
                <w:szCs w:val="22"/>
              </w:rPr>
            </w:pPr>
            <w:r>
              <w:rPr>
                <w:rFonts w:ascii="Tahoma" w:hAnsi="Tahoma" w:cs="Tahoma"/>
                <w:sz w:val="22"/>
                <w:szCs w:val="22"/>
              </w:rPr>
              <w:t>13.8</w:t>
            </w:r>
          </w:p>
        </w:tc>
        <w:tc>
          <w:tcPr>
            <w:tcW w:w="1131" w:type="dxa"/>
            <w:tcBorders>
              <w:top w:val="double" w:sz="6" w:space="0" w:color="auto"/>
              <w:left w:val="nil"/>
              <w:bottom w:val="single" w:sz="4" w:space="0" w:color="auto"/>
              <w:right w:val="nil"/>
            </w:tcBorders>
            <w:vAlign w:val="bottom"/>
          </w:tcPr>
          <w:p w14:paraId="25995304" w14:textId="77777777" w:rsidR="003506D4" w:rsidRPr="006837B9" w:rsidRDefault="003506D4">
            <w:pPr>
              <w:jc w:val="right"/>
              <w:rPr>
                <w:rFonts w:ascii="Tahoma" w:hAnsi="Tahoma" w:cs="Tahoma"/>
                <w:color w:val="FF0000"/>
                <w:sz w:val="22"/>
                <w:szCs w:val="22"/>
              </w:rPr>
            </w:pPr>
            <w:r>
              <w:rPr>
                <w:rFonts w:ascii="Tahoma" w:hAnsi="Tahoma" w:cs="Tahoma"/>
                <w:sz w:val="22"/>
                <w:szCs w:val="22"/>
              </w:rPr>
              <w:t>6.4</w:t>
            </w:r>
          </w:p>
        </w:tc>
        <w:tc>
          <w:tcPr>
            <w:tcW w:w="1233" w:type="dxa"/>
            <w:tcBorders>
              <w:top w:val="double" w:sz="6" w:space="0" w:color="auto"/>
              <w:left w:val="nil"/>
              <w:bottom w:val="single" w:sz="4" w:space="0" w:color="auto"/>
              <w:right w:val="nil"/>
            </w:tcBorders>
            <w:vAlign w:val="bottom"/>
          </w:tcPr>
          <w:p w14:paraId="25995305" w14:textId="77777777" w:rsidR="003506D4" w:rsidRPr="006837B9" w:rsidRDefault="003506D4">
            <w:pPr>
              <w:jc w:val="right"/>
              <w:rPr>
                <w:rFonts w:ascii="Tahoma" w:hAnsi="Tahoma" w:cs="Tahoma"/>
                <w:color w:val="FF0000"/>
                <w:sz w:val="22"/>
                <w:szCs w:val="22"/>
              </w:rPr>
            </w:pPr>
            <w:r>
              <w:rPr>
                <w:rFonts w:ascii="Tahoma" w:hAnsi="Tahoma" w:cs="Tahoma"/>
                <w:sz w:val="22"/>
                <w:szCs w:val="22"/>
              </w:rPr>
              <w:t>-</w:t>
            </w:r>
          </w:p>
        </w:tc>
      </w:tr>
    </w:tbl>
    <w:p w14:paraId="25995307" w14:textId="77777777" w:rsidR="00B919A2" w:rsidRPr="006837B9" w:rsidRDefault="00B919A2" w:rsidP="00B919A2">
      <w:pPr>
        <w:ind w:left="1440" w:right="1497"/>
        <w:jc w:val="both"/>
        <w:rPr>
          <w:rFonts w:ascii="Tahoma" w:hAnsi="Tahoma" w:cs="Tahoma"/>
          <w:bCs/>
          <w:color w:val="FF0000"/>
          <w:sz w:val="18"/>
          <w:szCs w:val="18"/>
        </w:rPr>
      </w:pPr>
    </w:p>
    <w:p w14:paraId="3B21EAA2" w14:textId="3E00C87F" w:rsidR="00E17043" w:rsidRPr="003C1503" w:rsidRDefault="0099245E" w:rsidP="009315EE">
      <w:pPr>
        <w:widowControl w:val="0"/>
        <w:autoSpaceDE w:val="0"/>
        <w:autoSpaceDN w:val="0"/>
        <w:adjustRightInd w:val="0"/>
        <w:jc w:val="both"/>
        <w:rPr>
          <w:rFonts w:ascii="Tahoma" w:hAnsi="Tahoma" w:cs="Tahoma"/>
          <w:color w:val="FF0000"/>
          <w:sz w:val="22"/>
          <w:szCs w:val="26"/>
          <w:lang w:bidi="en-US"/>
        </w:rPr>
      </w:pPr>
      <w:r>
        <w:rPr>
          <w:rFonts w:ascii="Tahoma" w:hAnsi="Tahoma" w:cs="Tahoma"/>
          <w:color w:val="000000" w:themeColor="text1"/>
          <w:sz w:val="22"/>
          <w:szCs w:val="26"/>
          <w:lang w:bidi="en-US"/>
        </w:rPr>
        <w:t>T</w:t>
      </w:r>
      <w:r w:rsidR="00030BF8">
        <w:rPr>
          <w:rFonts w:ascii="Tahoma" w:hAnsi="Tahoma" w:cs="Tahoma"/>
          <w:color w:val="000000" w:themeColor="text1"/>
          <w:sz w:val="22"/>
          <w:szCs w:val="26"/>
          <w:lang w:bidi="en-US"/>
        </w:rPr>
        <w:t xml:space="preserve">he </w:t>
      </w:r>
      <w:r w:rsidR="009315EE" w:rsidRPr="00B107F7">
        <w:rPr>
          <w:rFonts w:ascii="Tahoma" w:hAnsi="Tahoma" w:cs="Tahoma"/>
          <w:color w:val="000000" w:themeColor="text1"/>
          <w:sz w:val="22"/>
          <w:szCs w:val="26"/>
          <w:lang w:bidi="en-US"/>
        </w:rPr>
        <w:t xml:space="preserve">OTE Group’s </w:t>
      </w:r>
      <w:r w:rsidR="00030BF8">
        <w:rPr>
          <w:rFonts w:ascii="Tahoma" w:hAnsi="Tahoma" w:cs="Tahoma"/>
          <w:color w:val="000000" w:themeColor="text1"/>
          <w:sz w:val="22"/>
          <w:szCs w:val="26"/>
          <w:lang w:bidi="en-US"/>
        </w:rPr>
        <w:t>total revenue drop</w:t>
      </w:r>
      <w:r w:rsidR="009315EE" w:rsidRPr="00B107F7">
        <w:rPr>
          <w:rFonts w:ascii="Tahoma" w:hAnsi="Tahoma" w:cs="Tahoma"/>
          <w:color w:val="000000" w:themeColor="text1"/>
          <w:sz w:val="22"/>
          <w:szCs w:val="26"/>
          <w:lang w:bidi="en-US"/>
        </w:rPr>
        <w:t xml:space="preserve"> </w:t>
      </w:r>
      <w:r w:rsidR="00030BF8">
        <w:rPr>
          <w:rFonts w:ascii="Tahoma" w:hAnsi="Tahoma" w:cs="Tahoma"/>
          <w:color w:val="000000" w:themeColor="text1"/>
          <w:sz w:val="22"/>
          <w:szCs w:val="26"/>
          <w:lang w:bidi="en-US"/>
        </w:rPr>
        <w:t>widened to 10.2% in Q3’12,</w:t>
      </w:r>
      <w:r w:rsidR="00612E91">
        <w:rPr>
          <w:rFonts w:ascii="Tahoma" w:hAnsi="Tahoma" w:cs="Tahoma"/>
          <w:color w:val="000000" w:themeColor="text1"/>
          <w:sz w:val="22"/>
          <w:szCs w:val="26"/>
          <w:lang w:bidi="en-US"/>
        </w:rPr>
        <w:t xml:space="preserve"> </w:t>
      </w:r>
      <w:r>
        <w:rPr>
          <w:rFonts w:ascii="Tahoma" w:hAnsi="Tahoma" w:cs="Tahoma"/>
          <w:color w:val="000000" w:themeColor="text1"/>
          <w:sz w:val="22"/>
          <w:szCs w:val="26"/>
          <w:lang w:bidi="en-US"/>
        </w:rPr>
        <w:t>in line with previously anno</w:t>
      </w:r>
      <w:r w:rsidR="003F15D0">
        <w:rPr>
          <w:rFonts w:ascii="Tahoma" w:hAnsi="Tahoma" w:cs="Tahoma"/>
          <w:color w:val="000000" w:themeColor="text1"/>
          <w:sz w:val="22"/>
          <w:szCs w:val="26"/>
          <w:lang w:bidi="en-US"/>
        </w:rPr>
        <w:t>unced management expectations.</w:t>
      </w:r>
      <w:r w:rsidR="00252E7E">
        <w:rPr>
          <w:rFonts w:ascii="Tahoma" w:hAnsi="Tahoma" w:cs="Tahoma"/>
          <w:color w:val="000000" w:themeColor="text1"/>
          <w:sz w:val="22"/>
          <w:szCs w:val="26"/>
          <w:lang w:bidi="en-US"/>
        </w:rPr>
        <w:t xml:space="preserve"> </w:t>
      </w:r>
      <w:r>
        <w:rPr>
          <w:rFonts w:ascii="Tahoma" w:hAnsi="Tahoma" w:cs="Tahoma"/>
          <w:color w:val="000000" w:themeColor="text1"/>
          <w:sz w:val="22"/>
          <w:szCs w:val="26"/>
          <w:lang w:bidi="en-US"/>
        </w:rPr>
        <w:t xml:space="preserve">Besides the continuing adverse economic environment in Greece, affecting both fixed and mobile operations, the decrease </w:t>
      </w:r>
      <w:r w:rsidR="00815184">
        <w:rPr>
          <w:rFonts w:ascii="Tahoma" w:hAnsi="Tahoma" w:cs="Tahoma"/>
          <w:color w:val="000000" w:themeColor="text1"/>
          <w:sz w:val="22"/>
          <w:szCs w:val="26"/>
          <w:lang w:bidi="en-US"/>
        </w:rPr>
        <w:t xml:space="preserve">also </w:t>
      </w:r>
      <w:r>
        <w:rPr>
          <w:rFonts w:ascii="Tahoma" w:hAnsi="Tahoma" w:cs="Tahoma"/>
          <w:color w:val="000000" w:themeColor="text1"/>
          <w:sz w:val="22"/>
          <w:szCs w:val="26"/>
          <w:lang w:bidi="en-US"/>
        </w:rPr>
        <w:t xml:space="preserve">reflects </w:t>
      </w:r>
      <w:r w:rsidR="00612E91">
        <w:rPr>
          <w:rFonts w:ascii="Tahoma" w:hAnsi="Tahoma" w:cs="Tahoma"/>
          <w:color w:val="000000" w:themeColor="text1"/>
          <w:sz w:val="22"/>
          <w:szCs w:val="26"/>
          <w:lang w:bidi="en-US"/>
        </w:rPr>
        <w:t xml:space="preserve">significant termination </w:t>
      </w:r>
      <w:r w:rsidR="000F38FF">
        <w:rPr>
          <w:rFonts w:ascii="Tahoma" w:hAnsi="Tahoma" w:cs="Tahoma"/>
          <w:color w:val="000000" w:themeColor="text1"/>
          <w:sz w:val="22"/>
          <w:szCs w:val="26"/>
          <w:lang w:bidi="en-US"/>
        </w:rPr>
        <w:t xml:space="preserve">rate cuts in </w:t>
      </w:r>
      <w:r w:rsidR="00D5319E">
        <w:rPr>
          <w:rFonts w:ascii="Tahoma" w:hAnsi="Tahoma" w:cs="Tahoma"/>
          <w:color w:val="000000" w:themeColor="text1"/>
          <w:sz w:val="22"/>
          <w:szCs w:val="26"/>
          <w:lang w:bidi="en-US"/>
        </w:rPr>
        <w:t>most of the countries in which OTE operates</w:t>
      </w:r>
      <w:r w:rsidR="000F38FF">
        <w:rPr>
          <w:rFonts w:ascii="Tahoma" w:hAnsi="Tahoma" w:cs="Tahoma"/>
          <w:color w:val="000000" w:themeColor="text1"/>
          <w:sz w:val="22"/>
          <w:szCs w:val="26"/>
          <w:lang w:bidi="en-US"/>
        </w:rPr>
        <w:t xml:space="preserve">, </w:t>
      </w:r>
      <w:r w:rsidR="00055431">
        <w:rPr>
          <w:rFonts w:ascii="Tahoma" w:hAnsi="Tahoma" w:cs="Tahoma"/>
          <w:color w:val="000000" w:themeColor="text1"/>
          <w:sz w:val="22"/>
          <w:szCs w:val="26"/>
          <w:lang w:bidi="en-US"/>
        </w:rPr>
        <w:t xml:space="preserve">estimated to have accounted for about </w:t>
      </w:r>
      <w:r w:rsidR="00055431" w:rsidRPr="006A3039">
        <w:rPr>
          <w:rFonts w:ascii="Tahoma" w:hAnsi="Tahoma" w:cs="Tahoma"/>
          <w:color w:val="000000" w:themeColor="text1"/>
          <w:sz w:val="22"/>
          <w:szCs w:val="26"/>
          <w:lang w:bidi="en-US"/>
        </w:rPr>
        <w:t>€</w:t>
      </w:r>
      <w:r w:rsidR="00252E7E" w:rsidRPr="006A3039">
        <w:rPr>
          <w:rFonts w:ascii="Tahoma" w:hAnsi="Tahoma" w:cs="Tahoma"/>
          <w:color w:val="000000" w:themeColor="text1"/>
          <w:sz w:val="22"/>
          <w:szCs w:val="26"/>
          <w:lang w:bidi="en-US"/>
        </w:rPr>
        <w:t>3</w:t>
      </w:r>
      <w:r w:rsidR="008E4D32" w:rsidRPr="006A3039">
        <w:rPr>
          <w:rFonts w:ascii="Tahoma" w:hAnsi="Tahoma" w:cs="Tahoma"/>
          <w:color w:val="000000" w:themeColor="text1"/>
          <w:sz w:val="22"/>
          <w:szCs w:val="26"/>
          <w:lang w:bidi="en-US"/>
        </w:rPr>
        <w:t>6</w:t>
      </w:r>
      <w:r w:rsidR="00055431" w:rsidRPr="006A3039">
        <w:rPr>
          <w:rFonts w:ascii="Tahoma" w:hAnsi="Tahoma" w:cs="Tahoma"/>
          <w:color w:val="000000" w:themeColor="text1"/>
          <w:sz w:val="22"/>
          <w:szCs w:val="26"/>
          <w:lang w:bidi="en-US"/>
        </w:rPr>
        <w:t>mn</w:t>
      </w:r>
      <w:r w:rsidR="00815184" w:rsidRPr="00252E7E">
        <w:rPr>
          <w:rFonts w:ascii="Tahoma" w:hAnsi="Tahoma" w:cs="Tahoma"/>
          <w:color w:val="00B050"/>
          <w:sz w:val="22"/>
          <w:szCs w:val="26"/>
          <w:lang w:bidi="en-US"/>
        </w:rPr>
        <w:t xml:space="preserve"> </w:t>
      </w:r>
      <w:r w:rsidR="00055431">
        <w:rPr>
          <w:rFonts w:ascii="Tahoma" w:hAnsi="Tahoma" w:cs="Tahoma"/>
          <w:color w:val="000000" w:themeColor="text1"/>
          <w:sz w:val="22"/>
          <w:szCs w:val="26"/>
          <w:lang w:bidi="en-US"/>
        </w:rPr>
        <w:t xml:space="preserve">of the </w:t>
      </w:r>
      <w:r w:rsidR="00055431">
        <w:rPr>
          <w:rFonts w:ascii="Tahoma" w:hAnsi="Tahoma" w:cs="Tahoma"/>
          <w:sz w:val="22"/>
          <w:szCs w:val="26"/>
          <w:lang w:bidi="en-US"/>
        </w:rPr>
        <w:t>€133</w:t>
      </w:r>
      <w:r w:rsidR="00055431" w:rsidRPr="00A13760">
        <w:rPr>
          <w:rFonts w:ascii="Tahoma" w:hAnsi="Tahoma" w:cs="Tahoma"/>
          <w:sz w:val="22"/>
          <w:szCs w:val="26"/>
          <w:lang w:bidi="en-US"/>
        </w:rPr>
        <w:t>.</w:t>
      </w:r>
      <w:r w:rsidR="00055431">
        <w:rPr>
          <w:rFonts w:ascii="Tahoma" w:hAnsi="Tahoma" w:cs="Tahoma"/>
          <w:sz w:val="22"/>
          <w:szCs w:val="26"/>
          <w:lang w:bidi="en-US"/>
        </w:rPr>
        <w:t>7</w:t>
      </w:r>
      <w:r w:rsidR="00055431" w:rsidRPr="00A13760">
        <w:rPr>
          <w:rFonts w:ascii="Tahoma" w:hAnsi="Tahoma" w:cs="Tahoma"/>
          <w:sz w:val="22"/>
          <w:szCs w:val="26"/>
          <w:lang w:bidi="en-US"/>
        </w:rPr>
        <w:t>mn</w:t>
      </w:r>
      <w:r w:rsidR="00055431">
        <w:rPr>
          <w:rFonts w:ascii="Tahoma" w:hAnsi="Tahoma" w:cs="Tahoma"/>
          <w:sz w:val="22"/>
          <w:szCs w:val="26"/>
          <w:lang w:bidi="en-US"/>
        </w:rPr>
        <w:t xml:space="preserve"> revenue decline recorded in the quarter. In </w:t>
      </w:r>
      <w:r w:rsidR="00055431" w:rsidRPr="00E17043">
        <w:rPr>
          <w:rFonts w:ascii="Tahoma" w:hAnsi="Tahoma" w:cs="Tahoma"/>
          <w:sz w:val="22"/>
          <w:szCs w:val="26"/>
          <w:lang w:bidi="en-US"/>
        </w:rPr>
        <w:t>addition, in Q3’11, revenues in</w:t>
      </w:r>
      <w:r w:rsidR="000F38FF" w:rsidRPr="00E17043">
        <w:rPr>
          <w:rFonts w:ascii="Tahoma" w:hAnsi="Tahoma" w:cs="Tahoma"/>
          <w:sz w:val="22"/>
          <w:szCs w:val="26"/>
          <w:lang w:bidi="en-US"/>
        </w:rPr>
        <w:t xml:space="preserve"> Greek mobile operations </w:t>
      </w:r>
      <w:r w:rsidR="002B0D8C" w:rsidRPr="00E17043">
        <w:rPr>
          <w:rFonts w:ascii="Tahoma" w:hAnsi="Tahoma" w:cs="Tahoma"/>
          <w:sz w:val="22"/>
          <w:szCs w:val="26"/>
          <w:lang w:bidi="en-US"/>
        </w:rPr>
        <w:t xml:space="preserve">had </w:t>
      </w:r>
      <w:r w:rsidR="00055431" w:rsidRPr="00E17043">
        <w:rPr>
          <w:rFonts w:ascii="Tahoma" w:hAnsi="Tahoma" w:cs="Tahoma"/>
          <w:sz w:val="22"/>
          <w:szCs w:val="26"/>
          <w:lang w:bidi="en-US"/>
        </w:rPr>
        <w:t>benefited from €23mn in extra revenues</w:t>
      </w:r>
      <w:r w:rsidR="00E61E8A" w:rsidRPr="00E17043">
        <w:rPr>
          <w:rFonts w:ascii="Tahoma" w:hAnsi="Tahoma" w:cs="Tahoma"/>
          <w:sz w:val="22"/>
          <w:szCs w:val="26"/>
          <w:lang w:bidi="en-US"/>
        </w:rPr>
        <w:t xml:space="preserve"> due to the </w:t>
      </w:r>
      <w:r w:rsidR="00E17043" w:rsidRPr="00E17043">
        <w:rPr>
          <w:rFonts w:ascii="Tahoma" w:hAnsi="Tahoma" w:cs="Tahoma"/>
          <w:sz w:val="22"/>
          <w:szCs w:val="26"/>
          <w:lang w:bidi="en-US"/>
        </w:rPr>
        <w:t>expiration</w:t>
      </w:r>
      <w:r w:rsidR="00E61E8A" w:rsidRPr="00E17043">
        <w:rPr>
          <w:rFonts w:ascii="Tahoma" w:hAnsi="Tahoma" w:cs="Tahoma"/>
          <w:sz w:val="22"/>
          <w:szCs w:val="26"/>
          <w:lang w:bidi="en-US"/>
        </w:rPr>
        <w:t xml:space="preserve"> of certain prepaid </w:t>
      </w:r>
      <w:r w:rsidR="005220EE" w:rsidRPr="00E17043">
        <w:rPr>
          <w:rFonts w:ascii="Tahoma" w:hAnsi="Tahoma" w:cs="Tahoma"/>
          <w:sz w:val="22"/>
          <w:szCs w:val="26"/>
          <w:lang w:bidi="en-US"/>
        </w:rPr>
        <w:t>offers</w:t>
      </w:r>
      <w:r w:rsidR="00D5319E">
        <w:rPr>
          <w:rFonts w:ascii="Tahoma" w:hAnsi="Tahoma" w:cs="Tahoma"/>
          <w:sz w:val="22"/>
          <w:szCs w:val="26"/>
          <w:lang w:bidi="en-US"/>
        </w:rPr>
        <w:t xml:space="preserve">. </w:t>
      </w:r>
    </w:p>
    <w:p w14:paraId="05962B32" w14:textId="77777777" w:rsidR="00E17043" w:rsidRDefault="00E17043" w:rsidP="009315EE">
      <w:pPr>
        <w:widowControl w:val="0"/>
        <w:autoSpaceDE w:val="0"/>
        <w:autoSpaceDN w:val="0"/>
        <w:adjustRightInd w:val="0"/>
        <w:jc w:val="both"/>
        <w:rPr>
          <w:rFonts w:ascii="Tahoma" w:hAnsi="Tahoma" w:cs="Tahoma"/>
          <w:sz w:val="22"/>
          <w:szCs w:val="26"/>
          <w:lang w:bidi="en-US"/>
        </w:rPr>
      </w:pPr>
    </w:p>
    <w:p w14:paraId="5CD78C77" w14:textId="77777777" w:rsidR="00703775" w:rsidRDefault="00E17043" w:rsidP="009315EE">
      <w:pPr>
        <w:widowControl w:val="0"/>
        <w:autoSpaceDE w:val="0"/>
        <w:autoSpaceDN w:val="0"/>
        <w:adjustRightInd w:val="0"/>
        <w:jc w:val="both"/>
        <w:rPr>
          <w:rFonts w:ascii="Tahoma" w:hAnsi="Tahoma" w:cs="Tahoma"/>
          <w:sz w:val="22"/>
          <w:szCs w:val="26"/>
          <w:lang w:bidi="en-US"/>
        </w:rPr>
      </w:pPr>
      <w:r>
        <w:rPr>
          <w:rFonts w:ascii="Tahoma" w:hAnsi="Tahoma" w:cs="Tahoma"/>
          <w:sz w:val="22"/>
          <w:szCs w:val="26"/>
          <w:lang w:bidi="en-US"/>
        </w:rPr>
        <w:t>By</w:t>
      </w:r>
      <w:r w:rsidR="000F38FF" w:rsidRPr="00E17043">
        <w:rPr>
          <w:rFonts w:ascii="Tahoma" w:hAnsi="Tahoma" w:cs="Tahoma"/>
          <w:sz w:val="22"/>
          <w:szCs w:val="26"/>
          <w:lang w:bidi="en-US"/>
        </w:rPr>
        <w:t xml:space="preserve"> contrast, </w:t>
      </w:r>
      <w:r>
        <w:rPr>
          <w:rFonts w:ascii="Tahoma" w:hAnsi="Tahoma" w:cs="Tahoma"/>
          <w:sz w:val="22"/>
          <w:szCs w:val="26"/>
          <w:lang w:bidi="en-US"/>
        </w:rPr>
        <w:t xml:space="preserve">solid take-up of </w:t>
      </w:r>
      <w:r w:rsidR="009315EE" w:rsidRPr="00E17043">
        <w:rPr>
          <w:rFonts w:ascii="Tahoma" w:hAnsi="Tahoma" w:cs="Tahoma"/>
          <w:sz w:val="22"/>
          <w:szCs w:val="26"/>
          <w:lang w:bidi="en-US"/>
        </w:rPr>
        <w:t>OTE</w:t>
      </w:r>
      <w:r w:rsidR="000F38FF" w:rsidRPr="00E17043">
        <w:rPr>
          <w:rFonts w:ascii="Tahoma" w:hAnsi="Tahoma" w:cs="Tahoma"/>
          <w:sz w:val="22"/>
          <w:szCs w:val="26"/>
          <w:lang w:bidi="en-US"/>
        </w:rPr>
        <w:t xml:space="preserve">’s </w:t>
      </w:r>
      <w:r>
        <w:rPr>
          <w:rFonts w:ascii="Tahoma" w:hAnsi="Tahoma" w:cs="Tahoma"/>
          <w:sz w:val="22"/>
          <w:szCs w:val="26"/>
          <w:lang w:bidi="en-US"/>
        </w:rPr>
        <w:t>lower-</w:t>
      </w:r>
      <w:r w:rsidR="00583AD8" w:rsidRPr="00E17043">
        <w:rPr>
          <w:rFonts w:ascii="Tahoma" w:hAnsi="Tahoma" w:cs="Tahoma"/>
          <w:sz w:val="22"/>
          <w:szCs w:val="26"/>
          <w:lang w:bidi="en-US"/>
        </w:rPr>
        <w:t xml:space="preserve">price </w:t>
      </w:r>
      <w:r w:rsidR="00932160" w:rsidRPr="00E17043">
        <w:rPr>
          <w:rFonts w:ascii="Tahoma" w:hAnsi="Tahoma" w:cs="Tahoma"/>
          <w:sz w:val="22"/>
          <w:szCs w:val="26"/>
          <w:lang w:bidi="en-US"/>
        </w:rPr>
        <w:t>double-</w:t>
      </w:r>
      <w:r w:rsidR="00932160" w:rsidRPr="00932160">
        <w:rPr>
          <w:rFonts w:ascii="Tahoma" w:hAnsi="Tahoma" w:cs="Tahoma"/>
          <w:sz w:val="22"/>
          <w:szCs w:val="26"/>
          <w:lang w:bidi="en-US"/>
        </w:rPr>
        <w:t>play offers</w:t>
      </w:r>
      <w:r w:rsidR="00583AD8">
        <w:rPr>
          <w:rFonts w:ascii="Tahoma" w:hAnsi="Tahoma" w:cs="Tahoma"/>
          <w:sz w:val="22"/>
          <w:szCs w:val="26"/>
          <w:lang w:bidi="en-US"/>
        </w:rPr>
        <w:t xml:space="preserve"> launched </w:t>
      </w:r>
      <w:r>
        <w:rPr>
          <w:rFonts w:ascii="Tahoma" w:hAnsi="Tahoma" w:cs="Tahoma"/>
          <w:sz w:val="22"/>
          <w:szCs w:val="26"/>
          <w:lang w:bidi="en-US"/>
        </w:rPr>
        <w:t xml:space="preserve">in Greece last May </w:t>
      </w:r>
      <w:r w:rsidR="00583AD8">
        <w:rPr>
          <w:rFonts w:ascii="Tahoma" w:hAnsi="Tahoma" w:cs="Tahoma"/>
          <w:sz w:val="22"/>
          <w:szCs w:val="26"/>
          <w:lang w:bidi="en-US"/>
        </w:rPr>
        <w:t xml:space="preserve">led to </w:t>
      </w:r>
      <w:r>
        <w:rPr>
          <w:rFonts w:ascii="Tahoma" w:hAnsi="Tahoma" w:cs="Tahoma"/>
          <w:sz w:val="22"/>
          <w:szCs w:val="26"/>
          <w:lang w:bidi="en-US"/>
        </w:rPr>
        <w:t xml:space="preserve">a </w:t>
      </w:r>
      <w:r w:rsidR="00583AD8">
        <w:rPr>
          <w:rFonts w:ascii="Tahoma" w:hAnsi="Tahoma" w:cs="Tahoma"/>
          <w:sz w:val="22"/>
          <w:szCs w:val="26"/>
          <w:lang w:bidi="en-US"/>
        </w:rPr>
        <w:t xml:space="preserve">further reduction </w:t>
      </w:r>
      <w:r>
        <w:rPr>
          <w:rFonts w:ascii="Tahoma" w:hAnsi="Tahoma" w:cs="Tahoma"/>
          <w:sz w:val="22"/>
          <w:szCs w:val="26"/>
          <w:lang w:bidi="en-US"/>
        </w:rPr>
        <w:t>in</w:t>
      </w:r>
      <w:r w:rsidR="00583AD8">
        <w:rPr>
          <w:rFonts w:ascii="Tahoma" w:hAnsi="Tahoma" w:cs="Tahoma"/>
          <w:sz w:val="22"/>
          <w:szCs w:val="26"/>
          <w:lang w:bidi="en-US"/>
        </w:rPr>
        <w:t xml:space="preserve"> line losses</w:t>
      </w:r>
      <w:r>
        <w:rPr>
          <w:rFonts w:ascii="Tahoma" w:hAnsi="Tahoma" w:cs="Tahoma"/>
          <w:sz w:val="22"/>
          <w:szCs w:val="26"/>
          <w:lang w:bidi="en-US"/>
        </w:rPr>
        <w:t xml:space="preserve"> and enabled </w:t>
      </w:r>
      <w:r w:rsidR="00583AD8">
        <w:rPr>
          <w:rFonts w:ascii="Tahoma" w:hAnsi="Tahoma" w:cs="Tahoma"/>
          <w:sz w:val="22"/>
          <w:szCs w:val="26"/>
          <w:lang w:bidi="en-US"/>
        </w:rPr>
        <w:t xml:space="preserve">OTE to claim </w:t>
      </w:r>
      <w:r>
        <w:rPr>
          <w:rFonts w:ascii="Tahoma" w:hAnsi="Tahoma" w:cs="Tahoma"/>
          <w:sz w:val="22"/>
          <w:szCs w:val="26"/>
          <w:lang w:bidi="en-US"/>
        </w:rPr>
        <w:t>about</w:t>
      </w:r>
      <w:r w:rsidR="00583AD8">
        <w:rPr>
          <w:rFonts w:ascii="Tahoma" w:hAnsi="Tahoma" w:cs="Tahoma"/>
          <w:sz w:val="22"/>
          <w:szCs w:val="26"/>
          <w:lang w:bidi="en-US"/>
        </w:rPr>
        <w:t xml:space="preserve"> </w:t>
      </w:r>
      <w:r w:rsidR="005D57A0">
        <w:rPr>
          <w:rFonts w:ascii="Tahoma" w:hAnsi="Tahoma" w:cs="Tahoma"/>
          <w:sz w:val="22"/>
          <w:szCs w:val="26"/>
          <w:lang w:bidi="en-US"/>
        </w:rPr>
        <w:t>6</w:t>
      </w:r>
      <w:r w:rsidR="00583AD8">
        <w:rPr>
          <w:rFonts w:ascii="Tahoma" w:hAnsi="Tahoma" w:cs="Tahoma"/>
          <w:sz w:val="22"/>
          <w:szCs w:val="26"/>
          <w:lang w:bidi="en-US"/>
        </w:rPr>
        <w:t>0% of</w:t>
      </w:r>
      <w:r w:rsidR="005D57A0">
        <w:rPr>
          <w:rFonts w:ascii="Tahoma" w:hAnsi="Tahoma" w:cs="Tahoma"/>
          <w:sz w:val="22"/>
          <w:szCs w:val="26"/>
          <w:lang w:bidi="en-US"/>
        </w:rPr>
        <w:t xml:space="preserve"> </w:t>
      </w:r>
      <w:r>
        <w:rPr>
          <w:rFonts w:ascii="Tahoma" w:hAnsi="Tahoma" w:cs="Tahoma"/>
          <w:sz w:val="22"/>
          <w:szCs w:val="26"/>
          <w:lang w:bidi="en-US"/>
        </w:rPr>
        <w:t xml:space="preserve">all Greek market ADSL additions in </w:t>
      </w:r>
      <w:r w:rsidR="005D57A0">
        <w:rPr>
          <w:rFonts w:ascii="Tahoma" w:hAnsi="Tahoma" w:cs="Tahoma"/>
          <w:sz w:val="22"/>
          <w:szCs w:val="26"/>
          <w:lang w:bidi="en-US"/>
        </w:rPr>
        <w:t>the quarter</w:t>
      </w:r>
      <w:r>
        <w:rPr>
          <w:rFonts w:ascii="Tahoma" w:hAnsi="Tahoma" w:cs="Tahoma"/>
          <w:sz w:val="22"/>
          <w:szCs w:val="26"/>
          <w:lang w:bidi="en-US"/>
        </w:rPr>
        <w:t>, a performance it hadn’t been able to achieve in several years.</w:t>
      </w:r>
    </w:p>
    <w:p w14:paraId="03850CA4" w14:textId="77777777" w:rsidR="00703775" w:rsidRDefault="00703775" w:rsidP="009315EE">
      <w:pPr>
        <w:widowControl w:val="0"/>
        <w:autoSpaceDE w:val="0"/>
        <w:autoSpaceDN w:val="0"/>
        <w:adjustRightInd w:val="0"/>
        <w:jc w:val="both"/>
        <w:rPr>
          <w:rFonts w:ascii="Tahoma" w:hAnsi="Tahoma" w:cs="Tahoma"/>
          <w:sz w:val="22"/>
          <w:szCs w:val="26"/>
          <w:lang w:bidi="en-US"/>
        </w:rPr>
      </w:pPr>
    </w:p>
    <w:p w14:paraId="60A98011" w14:textId="77777777" w:rsidR="00703775" w:rsidRDefault="00703775" w:rsidP="009315EE">
      <w:pPr>
        <w:widowControl w:val="0"/>
        <w:autoSpaceDE w:val="0"/>
        <w:autoSpaceDN w:val="0"/>
        <w:adjustRightInd w:val="0"/>
        <w:jc w:val="both"/>
        <w:rPr>
          <w:rFonts w:ascii="Tahoma" w:hAnsi="Tahoma" w:cs="Tahoma"/>
          <w:color w:val="000000" w:themeColor="text1"/>
          <w:sz w:val="22"/>
          <w:szCs w:val="26"/>
          <w:lang w:bidi="en-US"/>
        </w:rPr>
      </w:pPr>
      <w:r>
        <w:rPr>
          <w:rFonts w:ascii="Tahoma" w:hAnsi="Tahoma" w:cs="Tahoma"/>
          <w:sz w:val="22"/>
          <w:szCs w:val="26"/>
          <w:lang w:bidi="en-US"/>
        </w:rPr>
        <w:t>In t</w:t>
      </w:r>
      <w:r w:rsidR="009315EE" w:rsidRPr="00F22B13">
        <w:rPr>
          <w:rFonts w:ascii="Tahoma" w:hAnsi="Tahoma" w:cs="Tahoma"/>
          <w:sz w:val="22"/>
          <w:szCs w:val="26"/>
          <w:lang w:bidi="en-US"/>
        </w:rPr>
        <w:t>he Romanian fixed</w:t>
      </w:r>
      <w:r>
        <w:rPr>
          <w:rFonts w:ascii="Tahoma" w:hAnsi="Tahoma" w:cs="Tahoma"/>
          <w:sz w:val="22"/>
          <w:szCs w:val="26"/>
          <w:lang w:bidi="en-US"/>
        </w:rPr>
        <w:t>-line</w:t>
      </w:r>
      <w:r w:rsidR="009315EE" w:rsidRPr="00F22B13">
        <w:rPr>
          <w:rFonts w:ascii="Tahoma" w:hAnsi="Tahoma" w:cs="Tahoma"/>
          <w:sz w:val="22"/>
          <w:szCs w:val="26"/>
          <w:lang w:bidi="en-US"/>
        </w:rPr>
        <w:t xml:space="preserve"> business</w:t>
      </w:r>
      <w:r>
        <w:rPr>
          <w:rFonts w:ascii="Tahoma" w:hAnsi="Tahoma" w:cs="Tahoma"/>
          <w:sz w:val="22"/>
          <w:szCs w:val="26"/>
          <w:lang w:bidi="en-US"/>
        </w:rPr>
        <w:t>,</w:t>
      </w:r>
      <w:r w:rsidR="00F22B13">
        <w:rPr>
          <w:rFonts w:ascii="Tahoma" w:hAnsi="Tahoma" w:cs="Tahoma"/>
          <w:sz w:val="22"/>
          <w:szCs w:val="26"/>
          <w:lang w:bidi="en-US"/>
        </w:rPr>
        <w:t xml:space="preserve"> </w:t>
      </w:r>
      <w:r w:rsidR="009315EE" w:rsidRPr="00EB14AD">
        <w:rPr>
          <w:rFonts w:ascii="Tahoma" w:hAnsi="Tahoma" w:cs="Tahoma"/>
          <w:sz w:val="22"/>
          <w:szCs w:val="26"/>
          <w:lang w:bidi="en-US"/>
        </w:rPr>
        <w:t>revenue</w:t>
      </w:r>
      <w:r>
        <w:rPr>
          <w:rFonts w:ascii="Tahoma" w:hAnsi="Tahoma" w:cs="Tahoma"/>
          <w:sz w:val="22"/>
          <w:szCs w:val="26"/>
          <w:lang w:bidi="en-US"/>
        </w:rPr>
        <w:t>s</w:t>
      </w:r>
      <w:r w:rsidR="00583AD8">
        <w:rPr>
          <w:rFonts w:ascii="Tahoma" w:hAnsi="Tahoma" w:cs="Tahoma"/>
          <w:sz w:val="22"/>
          <w:szCs w:val="26"/>
          <w:lang w:bidi="en-US"/>
        </w:rPr>
        <w:t xml:space="preserve"> decline</w:t>
      </w:r>
      <w:r>
        <w:rPr>
          <w:rFonts w:ascii="Tahoma" w:hAnsi="Tahoma" w:cs="Tahoma"/>
          <w:sz w:val="22"/>
          <w:szCs w:val="26"/>
          <w:lang w:bidi="en-US"/>
        </w:rPr>
        <w:t>d by just</w:t>
      </w:r>
      <w:r w:rsidR="006D1037">
        <w:rPr>
          <w:rFonts w:ascii="Tahoma" w:hAnsi="Tahoma" w:cs="Tahoma"/>
          <w:sz w:val="22"/>
          <w:szCs w:val="26"/>
          <w:lang w:bidi="en-US"/>
        </w:rPr>
        <w:t xml:space="preserve"> </w:t>
      </w:r>
      <w:r w:rsidR="00EB14AD">
        <w:rPr>
          <w:rFonts w:ascii="Tahoma" w:hAnsi="Tahoma" w:cs="Tahoma"/>
          <w:sz w:val="22"/>
          <w:szCs w:val="26"/>
          <w:lang w:bidi="en-US"/>
        </w:rPr>
        <w:t>4</w:t>
      </w:r>
      <w:r w:rsidR="009315EE" w:rsidRPr="00EB14AD">
        <w:rPr>
          <w:rFonts w:ascii="Tahoma" w:hAnsi="Tahoma" w:cs="Tahoma"/>
          <w:sz w:val="22"/>
          <w:szCs w:val="26"/>
          <w:lang w:bidi="en-US"/>
        </w:rPr>
        <w:t>.</w:t>
      </w:r>
      <w:r w:rsidR="00EB14AD">
        <w:rPr>
          <w:rFonts w:ascii="Tahoma" w:hAnsi="Tahoma" w:cs="Tahoma"/>
          <w:sz w:val="22"/>
          <w:szCs w:val="26"/>
          <w:lang w:bidi="en-US"/>
        </w:rPr>
        <w:t>1</w:t>
      </w:r>
      <w:r w:rsidR="009315EE" w:rsidRPr="00EB14AD">
        <w:rPr>
          <w:rFonts w:ascii="Tahoma" w:hAnsi="Tahoma" w:cs="Tahoma"/>
          <w:sz w:val="22"/>
          <w:szCs w:val="26"/>
          <w:lang w:bidi="en-US"/>
        </w:rPr>
        <w:t>%</w:t>
      </w:r>
      <w:r w:rsidR="00583AD8">
        <w:rPr>
          <w:rFonts w:ascii="Tahoma" w:hAnsi="Tahoma" w:cs="Tahoma"/>
          <w:sz w:val="22"/>
          <w:szCs w:val="26"/>
          <w:lang w:bidi="en-US"/>
        </w:rPr>
        <w:t xml:space="preserve">, </w:t>
      </w:r>
      <w:r>
        <w:rPr>
          <w:rFonts w:ascii="Tahoma" w:hAnsi="Tahoma" w:cs="Tahoma"/>
          <w:sz w:val="22"/>
          <w:szCs w:val="26"/>
          <w:lang w:bidi="en-US"/>
        </w:rPr>
        <w:t xml:space="preserve">a marked improvement compared to prior quarters, </w:t>
      </w:r>
      <w:r w:rsidR="00583AD8">
        <w:rPr>
          <w:rFonts w:ascii="Tahoma" w:hAnsi="Tahoma" w:cs="Tahoma"/>
          <w:sz w:val="22"/>
          <w:szCs w:val="26"/>
          <w:lang w:bidi="en-US"/>
        </w:rPr>
        <w:t xml:space="preserve">reflecting </w:t>
      </w:r>
      <w:r>
        <w:rPr>
          <w:rFonts w:ascii="Tahoma" w:hAnsi="Tahoma" w:cs="Tahoma"/>
          <w:sz w:val="22"/>
          <w:szCs w:val="26"/>
          <w:lang w:bidi="en-US"/>
        </w:rPr>
        <w:t xml:space="preserve">a </w:t>
      </w:r>
      <w:r w:rsidR="00583AD8">
        <w:rPr>
          <w:rFonts w:ascii="Tahoma" w:hAnsi="Tahoma" w:cs="Tahoma"/>
          <w:sz w:val="22"/>
          <w:szCs w:val="26"/>
          <w:lang w:bidi="en-US"/>
        </w:rPr>
        <w:t>significant</w:t>
      </w:r>
      <w:r w:rsidR="00EB14AD">
        <w:rPr>
          <w:rFonts w:ascii="Tahoma" w:hAnsi="Tahoma" w:cs="Tahoma"/>
          <w:sz w:val="22"/>
          <w:szCs w:val="26"/>
          <w:lang w:bidi="en-US"/>
        </w:rPr>
        <w:t xml:space="preserve"> improve</w:t>
      </w:r>
      <w:r w:rsidR="003969A8">
        <w:rPr>
          <w:rFonts w:ascii="Tahoma" w:hAnsi="Tahoma" w:cs="Tahoma"/>
          <w:sz w:val="22"/>
          <w:szCs w:val="26"/>
          <w:lang w:bidi="en-US"/>
        </w:rPr>
        <w:t xml:space="preserve">ment in retail revenue </w:t>
      </w:r>
      <w:r w:rsidR="003969A8" w:rsidRPr="003D1060">
        <w:rPr>
          <w:rFonts w:ascii="Tahoma" w:hAnsi="Tahoma" w:cs="Tahoma"/>
          <w:color w:val="000000" w:themeColor="text1"/>
          <w:sz w:val="22"/>
          <w:szCs w:val="26"/>
          <w:lang w:bidi="en-US"/>
        </w:rPr>
        <w:t>trends</w:t>
      </w:r>
      <w:r w:rsidR="00EB14AD">
        <w:rPr>
          <w:rFonts w:ascii="Tahoma" w:hAnsi="Tahoma" w:cs="Tahoma"/>
          <w:sz w:val="22"/>
          <w:szCs w:val="26"/>
          <w:lang w:bidi="en-US"/>
        </w:rPr>
        <w:t>.</w:t>
      </w:r>
      <w:r w:rsidR="00EB14AD" w:rsidRPr="003969A8">
        <w:rPr>
          <w:rFonts w:ascii="Tahoma" w:hAnsi="Tahoma" w:cs="Tahoma"/>
          <w:color w:val="000000" w:themeColor="text1"/>
          <w:sz w:val="22"/>
          <w:szCs w:val="26"/>
          <w:lang w:bidi="en-US"/>
        </w:rPr>
        <w:t xml:space="preserve"> </w:t>
      </w:r>
    </w:p>
    <w:p w14:paraId="44DA1109" w14:textId="77777777" w:rsidR="00703775" w:rsidRDefault="00703775" w:rsidP="009315EE">
      <w:pPr>
        <w:widowControl w:val="0"/>
        <w:autoSpaceDE w:val="0"/>
        <w:autoSpaceDN w:val="0"/>
        <w:adjustRightInd w:val="0"/>
        <w:jc w:val="both"/>
        <w:rPr>
          <w:rFonts w:ascii="Tahoma" w:hAnsi="Tahoma" w:cs="Tahoma"/>
          <w:color w:val="000000" w:themeColor="text1"/>
          <w:sz w:val="22"/>
          <w:szCs w:val="26"/>
          <w:lang w:bidi="en-US"/>
        </w:rPr>
      </w:pPr>
    </w:p>
    <w:p w14:paraId="25995308" w14:textId="2FBB134A" w:rsidR="009315EE" w:rsidRPr="00E17043" w:rsidRDefault="00703775" w:rsidP="009315EE">
      <w:pPr>
        <w:widowControl w:val="0"/>
        <w:autoSpaceDE w:val="0"/>
        <w:autoSpaceDN w:val="0"/>
        <w:adjustRightInd w:val="0"/>
        <w:jc w:val="both"/>
        <w:rPr>
          <w:rFonts w:ascii="Tahoma" w:hAnsi="Tahoma" w:cs="Tahoma"/>
          <w:sz w:val="22"/>
          <w:szCs w:val="26"/>
          <w:lang w:bidi="en-US"/>
        </w:rPr>
      </w:pPr>
      <w:r>
        <w:rPr>
          <w:rFonts w:ascii="Tahoma" w:hAnsi="Tahoma" w:cs="Tahoma"/>
          <w:color w:val="000000" w:themeColor="text1"/>
          <w:sz w:val="22"/>
          <w:szCs w:val="26"/>
          <w:lang w:bidi="en-US"/>
        </w:rPr>
        <w:t>Revenues from OTE’s i</w:t>
      </w:r>
      <w:r w:rsidR="009315EE" w:rsidRPr="003969A8">
        <w:rPr>
          <w:rFonts w:ascii="Tahoma" w:hAnsi="Tahoma" w:cs="Tahoma"/>
          <w:color w:val="000000" w:themeColor="text1"/>
          <w:sz w:val="22"/>
          <w:szCs w:val="26"/>
          <w:lang w:bidi="en-US"/>
        </w:rPr>
        <w:t xml:space="preserve">nternational mobile </w:t>
      </w:r>
      <w:r w:rsidR="009315EE" w:rsidRPr="00204247">
        <w:rPr>
          <w:rFonts w:ascii="Tahoma" w:hAnsi="Tahoma" w:cs="Tahoma"/>
          <w:sz w:val="22"/>
          <w:szCs w:val="26"/>
          <w:lang w:bidi="en-US"/>
        </w:rPr>
        <w:t>telephony operation</w:t>
      </w:r>
      <w:r>
        <w:rPr>
          <w:rFonts w:ascii="Tahoma" w:hAnsi="Tahoma" w:cs="Tahoma"/>
          <w:sz w:val="22"/>
          <w:szCs w:val="26"/>
          <w:lang w:bidi="en-US"/>
        </w:rPr>
        <w:t>s</w:t>
      </w:r>
      <w:r w:rsidR="005D57A0">
        <w:rPr>
          <w:rFonts w:ascii="Tahoma" w:hAnsi="Tahoma" w:cs="Tahoma"/>
          <w:sz w:val="22"/>
          <w:szCs w:val="26"/>
          <w:lang w:bidi="en-US"/>
        </w:rPr>
        <w:t xml:space="preserve"> </w:t>
      </w:r>
      <w:r>
        <w:rPr>
          <w:rFonts w:ascii="Tahoma" w:hAnsi="Tahoma" w:cs="Tahoma"/>
          <w:sz w:val="22"/>
          <w:szCs w:val="26"/>
          <w:lang w:bidi="en-US"/>
        </w:rPr>
        <w:t>were impacted by</w:t>
      </w:r>
      <w:r w:rsidR="005D57A0">
        <w:rPr>
          <w:rFonts w:ascii="Tahoma" w:hAnsi="Tahoma" w:cs="Tahoma"/>
          <w:sz w:val="22"/>
          <w:szCs w:val="26"/>
          <w:lang w:bidi="en-US"/>
        </w:rPr>
        <w:t xml:space="preserve"> </w:t>
      </w:r>
      <w:r>
        <w:rPr>
          <w:rFonts w:ascii="Tahoma" w:hAnsi="Tahoma" w:cs="Tahoma"/>
          <w:sz w:val="22"/>
          <w:szCs w:val="26"/>
          <w:lang w:bidi="en-US"/>
        </w:rPr>
        <w:t>decline</w:t>
      </w:r>
      <w:r w:rsidR="00D5319E">
        <w:rPr>
          <w:rFonts w:ascii="Tahoma" w:hAnsi="Tahoma" w:cs="Tahoma"/>
          <w:sz w:val="22"/>
          <w:szCs w:val="26"/>
          <w:lang w:bidi="en-US"/>
        </w:rPr>
        <w:t>s</w:t>
      </w:r>
      <w:r w:rsidR="005D57A0">
        <w:rPr>
          <w:rFonts w:ascii="Tahoma" w:hAnsi="Tahoma" w:cs="Tahoma"/>
          <w:sz w:val="22"/>
          <w:szCs w:val="26"/>
          <w:lang w:bidi="en-US"/>
        </w:rPr>
        <w:t xml:space="preserve"> </w:t>
      </w:r>
      <w:r w:rsidR="006D1037" w:rsidRPr="00204247">
        <w:rPr>
          <w:rFonts w:ascii="Tahoma" w:hAnsi="Tahoma" w:cs="Tahoma"/>
          <w:sz w:val="22"/>
          <w:szCs w:val="26"/>
          <w:lang w:bidi="en-US"/>
        </w:rPr>
        <w:t>in Bulgaria</w:t>
      </w:r>
      <w:r w:rsidR="00D5319E">
        <w:rPr>
          <w:rFonts w:ascii="Tahoma" w:hAnsi="Tahoma" w:cs="Tahoma"/>
          <w:sz w:val="22"/>
          <w:szCs w:val="26"/>
          <w:lang w:bidi="en-US"/>
        </w:rPr>
        <w:t xml:space="preserve"> and</w:t>
      </w:r>
      <w:r>
        <w:rPr>
          <w:rFonts w:ascii="Tahoma" w:hAnsi="Tahoma" w:cs="Tahoma"/>
          <w:sz w:val="22"/>
          <w:szCs w:val="26"/>
          <w:lang w:bidi="en-US"/>
        </w:rPr>
        <w:t>,</w:t>
      </w:r>
      <w:r w:rsidR="005D57A0">
        <w:rPr>
          <w:rFonts w:ascii="Tahoma" w:hAnsi="Tahoma" w:cs="Tahoma"/>
          <w:sz w:val="22"/>
          <w:szCs w:val="26"/>
          <w:lang w:bidi="en-US"/>
        </w:rPr>
        <w:t xml:space="preserve"> </w:t>
      </w:r>
      <w:r w:rsidR="00D5319E">
        <w:rPr>
          <w:rFonts w:ascii="Tahoma" w:hAnsi="Tahoma" w:cs="Tahoma"/>
          <w:sz w:val="22"/>
          <w:szCs w:val="26"/>
          <w:lang w:bidi="en-US"/>
        </w:rPr>
        <w:t>to a far lesser extent, in Romania, both</w:t>
      </w:r>
      <w:r w:rsidR="005D57A0">
        <w:rPr>
          <w:rFonts w:ascii="Tahoma" w:hAnsi="Tahoma" w:cs="Tahoma"/>
          <w:sz w:val="22"/>
          <w:szCs w:val="26"/>
          <w:lang w:bidi="en-US"/>
        </w:rPr>
        <w:t xml:space="preserve"> due </w:t>
      </w:r>
      <w:r w:rsidR="00D5319E">
        <w:rPr>
          <w:rFonts w:ascii="Tahoma" w:hAnsi="Tahoma" w:cs="Tahoma"/>
          <w:sz w:val="22"/>
          <w:szCs w:val="26"/>
          <w:lang w:bidi="en-US"/>
        </w:rPr>
        <w:t xml:space="preserve">largely </w:t>
      </w:r>
      <w:r w:rsidR="005D57A0">
        <w:rPr>
          <w:rFonts w:ascii="Tahoma" w:hAnsi="Tahoma" w:cs="Tahoma"/>
          <w:sz w:val="22"/>
          <w:szCs w:val="26"/>
          <w:lang w:bidi="en-US"/>
        </w:rPr>
        <w:t>to</w:t>
      </w:r>
      <w:r w:rsidR="006D1037" w:rsidRPr="00204247">
        <w:rPr>
          <w:rFonts w:ascii="Tahoma" w:hAnsi="Tahoma" w:cs="Tahoma"/>
          <w:sz w:val="22"/>
          <w:szCs w:val="26"/>
          <w:lang w:bidi="en-US"/>
        </w:rPr>
        <w:t xml:space="preserve"> </w:t>
      </w:r>
      <w:r w:rsidR="003969A8" w:rsidRPr="00204247">
        <w:rPr>
          <w:rFonts w:ascii="Tahoma" w:hAnsi="Tahoma" w:cs="Tahoma"/>
          <w:sz w:val="22"/>
          <w:szCs w:val="26"/>
          <w:lang w:bidi="en-US"/>
        </w:rPr>
        <w:t xml:space="preserve">steep </w:t>
      </w:r>
      <w:r>
        <w:rPr>
          <w:rFonts w:ascii="Tahoma" w:hAnsi="Tahoma" w:cs="Tahoma"/>
          <w:sz w:val="22"/>
          <w:szCs w:val="26"/>
          <w:lang w:bidi="en-US"/>
        </w:rPr>
        <w:t>cuts</w:t>
      </w:r>
      <w:r w:rsidR="003969A8" w:rsidRPr="00204247">
        <w:rPr>
          <w:rFonts w:ascii="Tahoma" w:hAnsi="Tahoma" w:cs="Tahoma"/>
          <w:sz w:val="22"/>
          <w:szCs w:val="26"/>
          <w:lang w:bidi="en-US"/>
        </w:rPr>
        <w:t xml:space="preserve"> in termination rates</w:t>
      </w:r>
      <w:r>
        <w:rPr>
          <w:rFonts w:ascii="Tahoma" w:hAnsi="Tahoma" w:cs="Tahoma"/>
          <w:sz w:val="22"/>
          <w:szCs w:val="26"/>
          <w:lang w:bidi="en-US"/>
        </w:rPr>
        <w:t>.</w:t>
      </w:r>
      <w:r w:rsidR="005D57A0">
        <w:rPr>
          <w:rFonts w:ascii="Tahoma" w:hAnsi="Tahoma" w:cs="Tahoma"/>
          <w:sz w:val="22"/>
          <w:szCs w:val="26"/>
          <w:lang w:bidi="en-US"/>
        </w:rPr>
        <w:t xml:space="preserve"> </w:t>
      </w:r>
      <w:r w:rsidR="00530B58">
        <w:rPr>
          <w:rFonts w:ascii="Tahoma" w:hAnsi="Tahoma" w:cs="Tahoma"/>
          <w:sz w:val="22"/>
          <w:szCs w:val="26"/>
          <w:lang w:bidi="en-US"/>
        </w:rPr>
        <w:t xml:space="preserve">In </w:t>
      </w:r>
      <w:r w:rsidR="00D5319E">
        <w:rPr>
          <w:rFonts w:ascii="Tahoma" w:hAnsi="Tahoma" w:cs="Tahoma"/>
          <w:sz w:val="22"/>
          <w:szCs w:val="26"/>
          <w:lang w:bidi="en-US"/>
        </w:rPr>
        <w:t>Albania</w:t>
      </w:r>
      <w:r w:rsidR="00530B58">
        <w:rPr>
          <w:rFonts w:ascii="Tahoma" w:hAnsi="Tahoma" w:cs="Tahoma"/>
          <w:sz w:val="22"/>
          <w:szCs w:val="26"/>
          <w:lang w:bidi="en-US"/>
        </w:rPr>
        <w:t>, top-</w:t>
      </w:r>
      <w:r w:rsidR="00204247" w:rsidRPr="00204247">
        <w:rPr>
          <w:rFonts w:ascii="Tahoma" w:hAnsi="Tahoma" w:cs="Tahoma"/>
          <w:sz w:val="22"/>
          <w:szCs w:val="26"/>
          <w:lang w:bidi="en-US"/>
        </w:rPr>
        <w:t xml:space="preserve">line performance </w:t>
      </w:r>
      <w:r w:rsidR="00D5319E">
        <w:rPr>
          <w:rFonts w:ascii="Tahoma" w:hAnsi="Tahoma" w:cs="Tahoma"/>
          <w:sz w:val="22"/>
          <w:szCs w:val="26"/>
          <w:lang w:bidi="en-US"/>
        </w:rPr>
        <w:t>was consistent with</w:t>
      </w:r>
      <w:r w:rsidR="00E61E8A">
        <w:rPr>
          <w:rFonts w:ascii="Tahoma" w:hAnsi="Tahoma" w:cs="Tahoma"/>
          <w:sz w:val="22"/>
          <w:szCs w:val="26"/>
          <w:lang w:bidi="en-US"/>
        </w:rPr>
        <w:t xml:space="preserve"> previous quarter</w:t>
      </w:r>
      <w:r w:rsidR="00D5319E">
        <w:rPr>
          <w:rFonts w:ascii="Tahoma" w:hAnsi="Tahoma" w:cs="Tahoma"/>
          <w:sz w:val="22"/>
          <w:szCs w:val="26"/>
          <w:lang w:bidi="en-US"/>
        </w:rPr>
        <w:t>s</w:t>
      </w:r>
      <w:r w:rsidR="00204247" w:rsidRPr="00204247">
        <w:rPr>
          <w:rFonts w:ascii="Tahoma" w:hAnsi="Tahoma" w:cs="Tahoma"/>
          <w:sz w:val="22"/>
          <w:szCs w:val="26"/>
          <w:lang w:bidi="en-US"/>
        </w:rPr>
        <w:t>.</w:t>
      </w:r>
    </w:p>
    <w:p w14:paraId="25995309" w14:textId="77777777" w:rsidR="009315EE" w:rsidRPr="006837B9" w:rsidRDefault="009315EE" w:rsidP="009315EE">
      <w:pPr>
        <w:widowControl w:val="0"/>
        <w:autoSpaceDE w:val="0"/>
        <w:autoSpaceDN w:val="0"/>
        <w:adjustRightInd w:val="0"/>
        <w:jc w:val="both"/>
        <w:rPr>
          <w:rFonts w:ascii="Tahoma" w:hAnsi="Tahoma" w:cs="Tahoma"/>
          <w:color w:val="FF0000"/>
          <w:sz w:val="22"/>
          <w:szCs w:val="26"/>
          <w:lang w:bidi="en-US"/>
        </w:rPr>
      </w:pPr>
    </w:p>
    <w:p w14:paraId="2599530A" w14:textId="39133CF3" w:rsidR="009315EE" w:rsidRPr="00124D7D" w:rsidRDefault="009315EE" w:rsidP="009315EE">
      <w:pPr>
        <w:widowControl w:val="0"/>
        <w:autoSpaceDE w:val="0"/>
        <w:autoSpaceDN w:val="0"/>
        <w:adjustRightInd w:val="0"/>
        <w:jc w:val="both"/>
        <w:rPr>
          <w:rFonts w:ascii="Tahoma" w:hAnsi="Tahoma" w:cs="Tahoma"/>
          <w:sz w:val="22"/>
          <w:szCs w:val="26"/>
          <w:lang w:bidi="en-US"/>
        </w:rPr>
      </w:pPr>
      <w:r w:rsidRPr="00124D7D">
        <w:rPr>
          <w:rFonts w:ascii="Tahoma" w:hAnsi="Tahoma" w:cs="Tahoma"/>
          <w:sz w:val="22"/>
          <w:szCs w:val="26"/>
          <w:lang w:bidi="en-US"/>
        </w:rPr>
        <w:t>Total Operating Expenses, excluding depreciation, amortization, impairments and charges related to voluntary retirement programs, amounted to €7</w:t>
      </w:r>
      <w:r w:rsidR="00124D7D" w:rsidRPr="00124D7D">
        <w:rPr>
          <w:rFonts w:ascii="Tahoma" w:hAnsi="Tahoma" w:cs="Tahoma"/>
          <w:sz w:val="22"/>
          <w:szCs w:val="26"/>
          <w:lang w:bidi="en-US"/>
        </w:rPr>
        <w:t>52.6</w:t>
      </w:r>
      <w:r w:rsidRPr="00124D7D">
        <w:rPr>
          <w:rFonts w:ascii="Tahoma" w:hAnsi="Tahoma" w:cs="Tahoma"/>
          <w:sz w:val="22"/>
          <w:szCs w:val="26"/>
          <w:lang w:bidi="en-US"/>
        </w:rPr>
        <w:t>mn in Q</w:t>
      </w:r>
      <w:r w:rsidR="00124D7D" w:rsidRPr="00124D7D">
        <w:rPr>
          <w:rFonts w:ascii="Tahoma" w:hAnsi="Tahoma" w:cs="Tahoma"/>
          <w:sz w:val="22"/>
          <w:szCs w:val="26"/>
          <w:lang w:bidi="en-US"/>
        </w:rPr>
        <w:t>3</w:t>
      </w:r>
      <w:r w:rsidRPr="00124D7D">
        <w:rPr>
          <w:rFonts w:ascii="Tahoma" w:hAnsi="Tahoma" w:cs="Tahoma"/>
          <w:sz w:val="22"/>
          <w:szCs w:val="26"/>
          <w:lang w:bidi="en-US"/>
        </w:rPr>
        <w:t>’12, as compared to €8</w:t>
      </w:r>
      <w:r w:rsidR="00124D7D" w:rsidRPr="00124D7D">
        <w:rPr>
          <w:rFonts w:ascii="Tahoma" w:hAnsi="Tahoma" w:cs="Tahoma"/>
          <w:sz w:val="22"/>
          <w:szCs w:val="26"/>
          <w:lang w:bidi="en-US"/>
        </w:rPr>
        <w:t>44</w:t>
      </w:r>
      <w:r w:rsidRPr="00124D7D">
        <w:rPr>
          <w:rFonts w:ascii="Tahoma" w:hAnsi="Tahoma" w:cs="Tahoma"/>
          <w:sz w:val="22"/>
          <w:szCs w:val="26"/>
          <w:lang w:bidi="en-US"/>
        </w:rPr>
        <w:t>.</w:t>
      </w:r>
      <w:r w:rsidR="00124D7D" w:rsidRPr="00124D7D">
        <w:rPr>
          <w:rFonts w:ascii="Tahoma" w:hAnsi="Tahoma" w:cs="Tahoma"/>
          <w:sz w:val="22"/>
          <w:szCs w:val="26"/>
          <w:lang w:bidi="en-US"/>
        </w:rPr>
        <w:t>7</w:t>
      </w:r>
      <w:r w:rsidRPr="00124D7D">
        <w:rPr>
          <w:rFonts w:ascii="Tahoma" w:hAnsi="Tahoma" w:cs="Tahoma"/>
          <w:sz w:val="22"/>
          <w:szCs w:val="26"/>
          <w:lang w:bidi="en-US"/>
        </w:rPr>
        <w:t>mn in Q</w:t>
      </w:r>
      <w:r w:rsidR="00124D7D" w:rsidRPr="00124D7D">
        <w:rPr>
          <w:rFonts w:ascii="Tahoma" w:hAnsi="Tahoma" w:cs="Tahoma"/>
          <w:sz w:val="22"/>
          <w:szCs w:val="26"/>
          <w:lang w:bidi="en-US"/>
        </w:rPr>
        <w:t>3</w:t>
      </w:r>
      <w:r w:rsidRPr="00124D7D">
        <w:rPr>
          <w:rFonts w:ascii="Tahoma" w:hAnsi="Tahoma" w:cs="Tahoma"/>
          <w:sz w:val="22"/>
          <w:szCs w:val="26"/>
          <w:lang w:bidi="en-US"/>
        </w:rPr>
        <w:t>’11.</w:t>
      </w:r>
      <w:r w:rsidR="00124D7D" w:rsidRPr="00124D7D">
        <w:rPr>
          <w:rFonts w:ascii="Tahoma" w:hAnsi="Tahoma" w:cs="Tahoma"/>
          <w:sz w:val="22"/>
          <w:szCs w:val="26"/>
          <w:lang w:bidi="en-US"/>
        </w:rPr>
        <w:t xml:space="preserve"> </w:t>
      </w:r>
      <w:r w:rsidRPr="00124D7D">
        <w:rPr>
          <w:rFonts w:ascii="Tahoma" w:hAnsi="Tahoma" w:cs="Tahoma"/>
          <w:sz w:val="22"/>
          <w:szCs w:val="26"/>
          <w:lang w:bidi="en-US"/>
        </w:rPr>
        <w:t>Th</w:t>
      </w:r>
      <w:r w:rsidR="00E57720" w:rsidRPr="00124D7D">
        <w:rPr>
          <w:rFonts w:ascii="Tahoma" w:hAnsi="Tahoma" w:cs="Tahoma"/>
          <w:sz w:val="22"/>
          <w:szCs w:val="26"/>
          <w:lang w:bidi="en-US"/>
        </w:rPr>
        <w:t>is</w:t>
      </w:r>
      <w:r w:rsidRPr="00124D7D">
        <w:rPr>
          <w:rFonts w:ascii="Tahoma" w:hAnsi="Tahoma" w:cs="Tahoma"/>
          <w:sz w:val="22"/>
          <w:szCs w:val="26"/>
          <w:lang w:bidi="en-US"/>
        </w:rPr>
        <w:t xml:space="preserve"> </w:t>
      </w:r>
      <w:r w:rsidR="00124D7D" w:rsidRPr="00124D7D">
        <w:rPr>
          <w:rFonts w:ascii="Tahoma" w:hAnsi="Tahoma" w:cs="Tahoma"/>
          <w:sz w:val="22"/>
          <w:szCs w:val="26"/>
          <w:lang w:bidi="en-US"/>
        </w:rPr>
        <w:t>10</w:t>
      </w:r>
      <w:r w:rsidRPr="00124D7D">
        <w:rPr>
          <w:rFonts w:ascii="Tahoma" w:hAnsi="Tahoma" w:cs="Tahoma"/>
          <w:sz w:val="22"/>
          <w:szCs w:val="26"/>
          <w:lang w:bidi="en-US"/>
        </w:rPr>
        <w:t>.</w:t>
      </w:r>
      <w:r w:rsidR="00124D7D" w:rsidRPr="00124D7D">
        <w:rPr>
          <w:rFonts w:ascii="Tahoma" w:hAnsi="Tahoma" w:cs="Tahoma"/>
          <w:sz w:val="22"/>
          <w:szCs w:val="26"/>
          <w:lang w:bidi="en-US"/>
        </w:rPr>
        <w:t>9</w:t>
      </w:r>
      <w:r w:rsidRPr="00124D7D">
        <w:rPr>
          <w:rFonts w:ascii="Tahoma" w:hAnsi="Tahoma" w:cs="Tahoma"/>
          <w:sz w:val="22"/>
          <w:szCs w:val="26"/>
          <w:lang w:bidi="en-US"/>
        </w:rPr>
        <w:t xml:space="preserve">% decrease is a direct result of OTE’s active cost-reduction measures over the past years; in particular, </w:t>
      </w:r>
      <w:r w:rsidR="008F3A99">
        <w:rPr>
          <w:rFonts w:ascii="Tahoma" w:hAnsi="Tahoma" w:cs="Tahoma"/>
          <w:sz w:val="22"/>
          <w:szCs w:val="26"/>
          <w:lang w:bidi="en-US"/>
        </w:rPr>
        <w:t>Personnel Expenses</w:t>
      </w:r>
      <w:r w:rsidRPr="00124D7D">
        <w:rPr>
          <w:rFonts w:ascii="Tahoma" w:hAnsi="Tahoma" w:cs="Tahoma"/>
          <w:sz w:val="22"/>
          <w:szCs w:val="26"/>
          <w:lang w:bidi="en-US"/>
        </w:rPr>
        <w:t xml:space="preserve"> were down</w:t>
      </w:r>
      <w:r w:rsidR="006E4470" w:rsidRPr="00124D7D">
        <w:rPr>
          <w:rFonts w:ascii="Tahoma" w:hAnsi="Tahoma" w:cs="Tahoma"/>
          <w:sz w:val="22"/>
          <w:szCs w:val="26"/>
          <w:lang w:bidi="en-US"/>
        </w:rPr>
        <w:t xml:space="preserve"> </w:t>
      </w:r>
      <w:r w:rsidR="00124D7D">
        <w:rPr>
          <w:rFonts w:ascii="Tahoma" w:hAnsi="Tahoma" w:cs="Tahoma"/>
          <w:sz w:val="22"/>
          <w:szCs w:val="26"/>
          <w:lang w:bidi="en-US"/>
        </w:rPr>
        <w:t>9.9</w:t>
      </w:r>
      <w:r w:rsidR="006E4470" w:rsidRPr="00124D7D">
        <w:rPr>
          <w:rFonts w:ascii="Tahoma" w:hAnsi="Tahoma" w:cs="Tahoma"/>
          <w:sz w:val="22"/>
          <w:szCs w:val="26"/>
          <w:lang w:bidi="en-US"/>
        </w:rPr>
        <w:t xml:space="preserve">% </w:t>
      </w:r>
      <w:r w:rsidRPr="00124D7D">
        <w:rPr>
          <w:rFonts w:ascii="Tahoma" w:hAnsi="Tahoma" w:cs="Tahoma"/>
          <w:sz w:val="22"/>
          <w:szCs w:val="26"/>
          <w:lang w:bidi="en-US"/>
        </w:rPr>
        <w:t>compared to Q</w:t>
      </w:r>
      <w:r w:rsidR="00124D7D" w:rsidRPr="00124D7D">
        <w:rPr>
          <w:rFonts w:ascii="Tahoma" w:hAnsi="Tahoma" w:cs="Tahoma"/>
          <w:sz w:val="22"/>
          <w:szCs w:val="26"/>
          <w:lang w:bidi="en-US"/>
        </w:rPr>
        <w:t>3</w:t>
      </w:r>
      <w:r w:rsidRPr="00124D7D">
        <w:rPr>
          <w:rFonts w:ascii="Tahoma" w:hAnsi="Tahoma" w:cs="Tahoma"/>
          <w:sz w:val="22"/>
          <w:szCs w:val="26"/>
          <w:lang w:bidi="en-US"/>
        </w:rPr>
        <w:t>’11</w:t>
      </w:r>
      <w:r w:rsidR="007E7AC9">
        <w:rPr>
          <w:rFonts w:ascii="Tahoma" w:hAnsi="Tahoma" w:cs="Tahoma"/>
          <w:sz w:val="22"/>
          <w:szCs w:val="26"/>
          <w:lang w:bidi="en-US"/>
        </w:rPr>
        <w:t>,</w:t>
      </w:r>
      <w:r w:rsidR="007E7AC9" w:rsidRPr="007E7AC9">
        <w:t xml:space="preserve"> </w:t>
      </w:r>
      <w:r w:rsidR="007E7AC9" w:rsidRPr="007E7AC9">
        <w:rPr>
          <w:rFonts w:ascii="Tahoma" w:hAnsi="Tahoma" w:cs="Tahoma"/>
          <w:sz w:val="22"/>
          <w:szCs w:val="26"/>
          <w:lang w:bidi="en-US"/>
        </w:rPr>
        <w:t xml:space="preserve">with a noteworthy </w:t>
      </w:r>
      <w:r w:rsidR="00CF4183">
        <w:rPr>
          <w:rFonts w:ascii="Tahoma" w:hAnsi="Tahoma" w:cs="Tahoma"/>
          <w:sz w:val="22"/>
          <w:szCs w:val="26"/>
          <w:lang w:bidi="en-US"/>
        </w:rPr>
        <w:t>17.7</w:t>
      </w:r>
      <w:r w:rsidR="007E7AC9" w:rsidRPr="007E7AC9">
        <w:rPr>
          <w:rFonts w:ascii="Tahoma" w:hAnsi="Tahoma" w:cs="Tahoma"/>
          <w:sz w:val="22"/>
          <w:szCs w:val="26"/>
          <w:lang w:bidi="en-US"/>
        </w:rPr>
        <w:t xml:space="preserve">% decline in Greek fixed-line </w:t>
      </w:r>
      <w:r w:rsidR="00CF6A97">
        <w:rPr>
          <w:rFonts w:ascii="Tahoma" w:hAnsi="Tahoma" w:cs="Tahoma"/>
          <w:sz w:val="22"/>
          <w:szCs w:val="26"/>
          <w:lang w:bidi="en-US"/>
        </w:rPr>
        <w:t>operations</w:t>
      </w:r>
      <w:r w:rsidRPr="00124D7D">
        <w:rPr>
          <w:rFonts w:ascii="Tahoma" w:hAnsi="Tahoma" w:cs="Tahoma"/>
          <w:sz w:val="22"/>
          <w:szCs w:val="26"/>
          <w:lang w:bidi="en-US"/>
        </w:rPr>
        <w:t>.</w:t>
      </w:r>
      <w:r w:rsidR="006E4470" w:rsidRPr="00124D7D">
        <w:rPr>
          <w:rFonts w:ascii="Tahoma" w:hAnsi="Tahoma" w:cs="Tahoma"/>
          <w:sz w:val="22"/>
          <w:szCs w:val="26"/>
          <w:lang w:bidi="en-US"/>
        </w:rPr>
        <w:t xml:space="preserve"> </w:t>
      </w:r>
    </w:p>
    <w:p w14:paraId="2599530B" w14:textId="77777777" w:rsidR="009315EE" w:rsidRPr="006837B9" w:rsidRDefault="009315EE" w:rsidP="009315EE">
      <w:pPr>
        <w:widowControl w:val="0"/>
        <w:autoSpaceDE w:val="0"/>
        <w:autoSpaceDN w:val="0"/>
        <w:adjustRightInd w:val="0"/>
        <w:jc w:val="both"/>
        <w:rPr>
          <w:rFonts w:ascii="Tahoma" w:hAnsi="Tahoma" w:cs="Tahoma"/>
          <w:color w:val="FF0000"/>
          <w:sz w:val="22"/>
          <w:szCs w:val="26"/>
          <w:lang w:bidi="en-US"/>
        </w:rPr>
      </w:pPr>
    </w:p>
    <w:p w14:paraId="2599530C" w14:textId="74B787DF" w:rsidR="009315EE" w:rsidRPr="006837B9" w:rsidRDefault="00B511F6" w:rsidP="009315EE">
      <w:pPr>
        <w:widowControl w:val="0"/>
        <w:autoSpaceDE w:val="0"/>
        <w:autoSpaceDN w:val="0"/>
        <w:adjustRightInd w:val="0"/>
        <w:jc w:val="both"/>
        <w:rPr>
          <w:rFonts w:ascii="Tahoma" w:hAnsi="Tahoma" w:cs="Tahoma"/>
          <w:color w:val="FF0000"/>
          <w:sz w:val="22"/>
          <w:szCs w:val="26"/>
          <w:lang w:bidi="en-US"/>
        </w:rPr>
      </w:pPr>
      <w:r>
        <w:rPr>
          <w:rFonts w:ascii="Tahoma" w:hAnsi="Tahoma" w:cs="Tahoma"/>
          <w:sz w:val="22"/>
          <w:szCs w:val="26"/>
          <w:lang w:bidi="en-US"/>
        </w:rPr>
        <w:t>With costs decreasing faster than revenues</w:t>
      </w:r>
      <w:r w:rsidR="006B1144">
        <w:rPr>
          <w:rFonts w:ascii="Tahoma" w:hAnsi="Tahoma" w:cs="Tahoma"/>
          <w:sz w:val="22"/>
          <w:szCs w:val="26"/>
          <w:lang w:bidi="en-US"/>
        </w:rPr>
        <w:t xml:space="preserve">, the Group </w:t>
      </w:r>
      <w:r>
        <w:rPr>
          <w:rFonts w:ascii="Tahoma" w:hAnsi="Tahoma" w:cs="Tahoma"/>
          <w:sz w:val="22"/>
          <w:szCs w:val="26"/>
          <w:lang w:bidi="en-US"/>
        </w:rPr>
        <w:t>achieved a</w:t>
      </w:r>
      <w:r w:rsidR="006B1144">
        <w:rPr>
          <w:rFonts w:ascii="Tahoma" w:hAnsi="Tahoma" w:cs="Tahoma"/>
          <w:sz w:val="22"/>
          <w:szCs w:val="26"/>
          <w:lang w:bidi="en-US"/>
        </w:rPr>
        <w:t xml:space="preserve"> pro forma EBITDA </w:t>
      </w:r>
      <w:r>
        <w:rPr>
          <w:rFonts w:ascii="Tahoma" w:hAnsi="Tahoma" w:cs="Tahoma"/>
          <w:sz w:val="22"/>
          <w:szCs w:val="26"/>
          <w:lang w:bidi="en-US"/>
        </w:rPr>
        <w:t xml:space="preserve">margin </w:t>
      </w:r>
      <w:r w:rsidR="006B1144">
        <w:rPr>
          <w:rFonts w:ascii="Tahoma" w:hAnsi="Tahoma" w:cs="Tahoma"/>
          <w:sz w:val="22"/>
          <w:szCs w:val="26"/>
          <w:lang w:bidi="en-US"/>
        </w:rPr>
        <w:t>of 36.5%</w:t>
      </w:r>
      <w:r w:rsidR="00A13760">
        <w:rPr>
          <w:rFonts w:ascii="Tahoma" w:hAnsi="Tahoma" w:cs="Tahoma"/>
          <w:sz w:val="22"/>
          <w:szCs w:val="26"/>
          <w:lang w:bidi="en-US"/>
        </w:rPr>
        <w:t xml:space="preserve"> </w:t>
      </w:r>
      <w:r>
        <w:rPr>
          <w:rFonts w:ascii="Tahoma" w:hAnsi="Tahoma" w:cs="Tahoma"/>
          <w:sz w:val="22"/>
          <w:szCs w:val="26"/>
          <w:lang w:bidi="en-US"/>
        </w:rPr>
        <w:t>in Q3’12, its highest quarterly</w:t>
      </w:r>
      <w:r w:rsidR="006B1144">
        <w:rPr>
          <w:rFonts w:ascii="Tahoma" w:hAnsi="Tahoma" w:cs="Tahoma"/>
          <w:sz w:val="22"/>
          <w:szCs w:val="26"/>
          <w:lang w:bidi="en-US"/>
        </w:rPr>
        <w:t xml:space="preserve"> margin </w:t>
      </w:r>
      <w:r w:rsidR="00A13760">
        <w:rPr>
          <w:rFonts w:ascii="Tahoma" w:hAnsi="Tahoma" w:cs="Tahoma"/>
          <w:sz w:val="22"/>
          <w:szCs w:val="26"/>
          <w:lang w:bidi="en-US"/>
        </w:rPr>
        <w:t xml:space="preserve">since </w:t>
      </w:r>
      <w:r>
        <w:rPr>
          <w:rFonts w:ascii="Tahoma" w:hAnsi="Tahoma" w:cs="Tahoma"/>
          <w:sz w:val="22"/>
          <w:szCs w:val="26"/>
          <w:lang w:bidi="en-US"/>
        </w:rPr>
        <w:t>Q1’</w:t>
      </w:r>
      <w:r w:rsidR="00A13760">
        <w:rPr>
          <w:rFonts w:ascii="Tahoma" w:hAnsi="Tahoma" w:cs="Tahoma"/>
          <w:sz w:val="22"/>
          <w:szCs w:val="26"/>
          <w:lang w:bidi="en-US"/>
        </w:rPr>
        <w:t>10</w:t>
      </w:r>
      <w:r>
        <w:rPr>
          <w:rFonts w:ascii="Tahoma" w:hAnsi="Tahoma" w:cs="Tahoma"/>
          <w:sz w:val="22"/>
          <w:szCs w:val="26"/>
          <w:lang w:bidi="en-US"/>
        </w:rPr>
        <w:t>,</w:t>
      </w:r>
      <w:r w:rsidR="006B1144">
        <w:rPr>
          <w:rFonts w:ascii="Tahoma" w:hAnsi="Tahoma" w:cs="Tahoma"/>
          <w:sz w:val="22"/>
          <w:szCs w:val="26"/>
          <w:lang w:bidi="en-US"/>
        </w:rPr>
        <w:t xml:space="preserve"> </w:t>
      </w:r>
      <w:r>
        <w:rPr>
          <w:rFonts w:ascii="Tahoma" w:hAnsi="Tahoma" w:cs="Tahoma"/>
          <w:sz w:val="22"/>
          <w:szCs w:val="26"/>
          <w:lang w:bidi="en-US"/>
        </w:rPr>
        <w:t>up from</w:t>
      </w:r>
      <w:r w:rsidR="009315EE" w:rsidRPr="006B1144">
        <w:rPr>
          <w:rFonts w:ascii="Tahoma" w:hAnsi="Tahoma" w:cs="Tahoma"/>
          <w:sz w:val="22"/>
          <w:szCs w:val="26"/>
          <w:lang w:bidi="en-US"/>
        </w:rPr>
        <w:t xml:space="preserve"> </w:t>
      </w:r>
      <w:r w:rsidR="006B1144" w:rsidRPr="006B1144">
        <w:rPr>
          <w:rFonts w:ascii="Tahoma" w:hAnsi="Tahoma" w:cs="Tahoma"/>
          <w:sz w:val="22"/>
          <w:szCs w:val="26"/>
          <w:lang w:bidi="en-US"/>
        </w:rPr>
        <w:t>35.7</w:t>
      </w:r>
      <w:r w:rsidR="009315EE" w:rsidRPr="006B1144">
        <w:rPr>
          <w:rFonts w:ascii="Tahoma" w:hAnsi="Tahoma" w:cs="Tahoma"/>
          <w:sz w:val="22"/>
          <w:szCs w:val="26"/>
          <w:lang w:bidi="en-US"/>
        </w:rPr>
        <w:t xml:space="preserve">% in the comparable quarter of </w:t>
      </w:r>
      <w:r>
        <w:rPr>
          <w:rFonts w:ascii="Tahoma" w:hAnsi="Tahoma" w:cs="Tahoma"/>
          <w:sz w:val="22"/>
          <w:szCs w:val="26"/>
          <w:lang w:bidi="en-US"/>
        </w:rPr>
        <w:t>last</w:t>
      </w:r>
      <w:r w:rsidR="009315EE" w:rsidRPr="006B1144">
        <w:rPr>
          <w:rFonts w:ascii="Tahoma" w:hAnsi="Tahoma" w:cs="Tahoma"/>
          <w:sz w:val="22"/>
          <w:szCs w:val="26"/>
          <w:lang w:bidi="en-US"/>
        </w:rPr>
        <w:t xml:space="preserve"> year.</w:t>
      </w:r>
      <w:r w:rsidR="009315EE" w:rsidRPr="006837B9">
        <w:rPr>
          <w:rFonts w:ascii="Tahoma" w:hAnsi="Tahoma" w:cs="Tahoma"/>
          <w:color w:val="FF0000"/>
          <w:sz w:val="22"/>
          <w:szCs w:val="26"/>
          <w:lang w:bidi="en-US"/>
        </w:rPr>
        <w:t xml:space="preserve"> </w:t>
      </w:r>
    </w:p>
    <w:p w14:paraId="2599530D" w14:textId="77777777" w:rsidR="009315EE" w:rsidRPr="006837B9" w:rsidRDefault="009315EE" w:rsidP="009315EE">
      <w:pPr>
        <w:widowControl w:val="0"/>
        <w:autoSpaceDE w:val="0"/>
        <w:autoSpaceDN w:val="0"/>
        <w:adjustRightInd w:val="0"/>
        <w:jc w:val="both"/>
        <w:rPr>
          <w:rFonts w:ascii="Tahoma" w:hAnsi="Tahoma" w:cs="Tahoma"/>
          <w:color w:val="FF0000"/>
          <w:sz w:val="22"/>
          <w:szCs w:val="26"/>
          <w:lang w:bidi="en-US"/>
        </w:rPr>
      </w:pPr>
    </w:p>
    <w:p w14:paraId="2599530E" w14:textId="6F9831DD" w:rsidR="009315EE" w:rsidRPr="006837B9" w:rsidRDefault="009315EE" w:rsidP="009315EE">
      <w:pPr>
        <w:widowControl w:val="0"/>
        <w:autoSpaceDE w:val="0"/>
        <w:autoSpaceDN w:val="0"/>
        <w:adjustRightInd w:val="0"/>
        <w:jc w:val="both"/>
        <w:rPr>
          <w:rFonts w:ascii="Tahoma" w:hAnsi="Tahoma" w:cs="Tahoma"/>
          <w:color w:val="FF0000"/>
          <w:sz w:val="22"/>
          <w:szCs w:val="26"/>
          <w:lang w:bidi="en-US"/>
        </w:rPr>
      </w:pPr>
      <w:r w:rsidRPr="00A13760">
        <w:rPr>
          <w:rFonts w:ascii="Tahoma" w:hAnsi="Tahoma" w:cs="Tahoma"/>
          <w:sz w:val="22"/>
          <w:szCs w:val="26"/>
          <w:lang w:bidi="en-US"/>
        </w:rPr>
        <w:t xml:space="preserve">Group net income for the quarter </w:t>
      </w:r>
      <w:r w:rsidR="00A13760" w:rsidRPr="00A13760">
        <w:rPr>
          <w:rFonts w:ascii="Tahoma" w:hAnsi="Tahoma" w:cs="Tahoma"/>
          <w:sz w:val="22"/>
          <w:szCs w:val="26"/>
          <w:lang w:bidi="en-US"/>
        </w:rPr>
        <w:t>stood at</w:t>
      </w:r>
      <w:r w:rsidRPr="00A13760">
        <w:rPr>
          <w:rFonts w:ascii="Tahoma" w:hAnsi="Tahoma" w:cs="Tahoma"/>
          <w:sz w:val="22"/>
          <w:szCs w:val="26"/>
          <w:lang w:bidi="en-US"/>
        </w:rPr>
        <w:t xml:space="preserve"> €10</w:t>
      </w:r>
      <w:r w:rsidR="00A13760" w:rsidRPr="00A13760">
        <w:rPr>
          <w:rFonts w:ascii="Tahoma" w:hAnsi="Tahoma" w:cs="Tahoma"/>
          <w:sz w:val="22"/>
          <w:szCs w:val="26"/>
          <w:lang w:bidi="en-US"/>
        </w:rPr>
        <w:t>9</w:t>
      </w:r>
      <w:r w:rsidRPr="00A13760">
        <w:rPr>
          <w:rFonts w:ascii="Tahoma" w:hAnsi="Tahoma" w:cs="Tahoma"/>
          <w:sz w:val="22"/>
          <w:szCs w:val="26"/>
          <w:lang w:bidi="en-US"/>
        </w:rPr>
        <w:t>.</w:t>
      </w:r>
      <w:r w:rsidR="00A13760" w:rsidRPr="00A13760">
        <w:rPr>
          <w:rFonts w:ascii="Tahoma" w:hAnsi="Tahoma" w:cs="Tahoma"/>
          <w:sz w:val="22"/>
          <w:szCs w:val="26"/>
          <w:lang w:bidi="en-US"/>
        </w:rPr>
        <w:t>0</w:t>
      </w:r>
      <w:r w:rsidRPr="00A13760">
        <w:rPr>
          <w:rFonts w:ascii="Tahoma" w:hAnsi="Tahoma" w:cs="Tahoma"/>
          <w:sz w:val="22"/>
          <w:szCs w:val="26"/>
          <w:lang w:bidi="en-US"/>
        </w:rPr>
        <w:t xml:space="preserve">mn, </w:t>
      </w:r>
      <w:r w:rsidR="00A13760">
        <w:rPr>
          <w:rFonts w:ascii="Tahoma" w:hAnsi="Tahoma" w:cs="Tahoma"/>
          <w:sz w:val="22"/>
          <w:szCs w:val="26"/>
          <w:lang w:bidi="en-US"/>
        </w:rPr>
        <w:t>up 4.4% compared to Q3’11</w:t>
      </w:r>
      <w:r w:rsidRPr="00A13760">
        <w:rPr>
          <w:rFonts w:ascii="Tahoma" w:hAnsi="Tahoma" w:cs="Tahoma"/>
          <w:sz w:val="22"/>
          <w:szCs w:val="26"/>
          <w:lang w:bidi="en-US"/>
        </w:rPr>
        <w:t>.</w:t>
      </w:r>
      <w:r w:rsidRPr="006837B9">
        <w:rPr>
          <w:rFonts w:ascii="Tahoma" w:hAnsi="Tahoma" w:cs="Tahoma"/>
          <w:color w:val="FF0000"/>
          <w:sz w:val="22"/>
          <w:szCs w:val="26"/>
          <w:lang w:bidi="en-US"/>
        </w:rPr>
        <w:t xml:space="preserve"> </w:t>
      </w:r>
      <w:r w:rsidR="00A13760" w:rsidRPr="00A13760">
        <w:rPr>
          <w:rFonts w:ascii="Tahoma" w:hAnsi="Tahoma" w:cs="Tahoma"/>
          <w:sz w:val="22"/>
          <w:szCs w:val="26"/>
          <w:lang w:bidi="en-US"/>
        </w:rPr>
        <w:t xml:space="preserve">Excluding </w:t>
      </w:r>
      <w:r w:rsidR="00A13760">
        <w:rPr>
          <w:rFonts w:ascii="Tahoma" w:hAnsi="Tahoma" w:cs="Tahoma"/>
          <w:sz w:val="22"/>
          <w:szCs w:val="26"/>
          <w:lang w:bidi="en-US"/>
        </w:rPr>
        <w:t>one-off</w:t>
      </w:r>
      <w:r w:rsidR="00A13760" w:rsidRPr="00A13760">
        <w:rPr>
          <w:rFonts w:ascii="Tahoma" w:hAnsi="Tahoma" w:cs="Tahoma"/>
          <w:sz w:val="22"/>
          <w:szCs w:val="26"/>
          <w:lang w:bidi="en-US"/>
        </w:rPr>
        <w:t xml:space="preserve"> </w:t>
      </w:r>
      <w:r w:rsidR="00A13760">
        <w:rPr>
          <w:rFonts w:ascii="Tahoma" w:hAnsi="Tahoma" w:cs="Tahoma"/>
          <w:sz w:val="22"/>
          <w:szCs w:val="26"/>
          <w:lang w:bidi="en-US"/>
        </w:rPr>
        <w:t>expenses</w:t>
      </w:r>
      <w:r w:rsidR="00A13760" w:rsidRPr="00A13760">
        <w:rPr>
          <w:rFonts w:ascii="Tahoma" w:hAnsi="Tahoma" w:cs="Tahoma"/>
          <w:sz w:val="22"/>
          <w:szCs w:val="26"/>
          <w:lang w:bidi="en-US"/>
        </w:rPr>
        <w:t xml:space="preserve"> and capital gains</w:t>
      </w:r>
      <w:r w:rsidR="00A13760">
        <w:rPr>
          <w:rFonts w:ascii="Tahoma" w:hAnsi="Tahoma" w:cs="Tahoma"/>
          <w:sz w:val="22"/>
          <w:szCs w:val="26"/>
          <w:lang w:bidi="en-US"/>
        </w:rPr>
        <w:t xml:space="preserve"> (early retirement charges</w:t>
      </w:r>
      <w:r w:rsidR="00A13760" w:rsidRPr="00A13760">
        <w:rPr>
          <w:rFonts w:ascii="Tahoma" w:hAnsi="Tahoma" w:cs="Tahoma"/>
          <w:sz w:val="22"/>
          <w:szCs w:val="26"/>
          <w:lang w:bidi="en-US"/>
        </w:rPr>
        <w:t>,</w:t>
      </w:r>
      <w:r w:rsidR="00A13760">
        <w:rPr>
          <w:rFonts w:ascii="Tahoma" w:hAnsi="Tahoma" w:cs="Tahoma"/>
          <w:sz w:val="22"/>
          <w:szCs w:val="26"/>
          <w:lang w:bidi="en-US"/>
        </w:rPr>
        <w:t xml:space="preserve"> gain from disposal of Telekom Serbia), the Group’s adjusted net income for the 9M’12 period </w:t>
      </w:r>
      <w:r w:rsidR="00D52269">
        <w:rPr>
          <w:rFonts w:ascii="Tahoma" w:hAnsi="Tahoma" w:cs="Tahoma"/>
          <w:sz w:val="22"/>
          <w:szCs w:val="26"/>
          <w:lang w:bidi="en-US"/>
        </w:rPr>
        <w:t>amounted to</w:t>
      </w:r>
      <w:r w:rsidR="00A13760">
        <w:rPr>
          <w:rFonts w:ascii="Tahoma" w:hAnsi="Tahoma" w:cs="Tahoma"/>
          <w:sz w:val="22"/>
          <w:szCs w:val="26"/>
          <w:lang w:bidi="en-US"/>
        </w:rPr>
        <w:t xml:space="preserve"> €308.8</w:t>
      </w:r>
      <w:proofErr w:type="spellStart"/>
      <w:r w:rsidR="00A13760">
        <w:rPr>
          <w:rFonts w:ascii="Tahoma" w:hAnsi="Tahoma" w:cs="Tahoma"/>
          <w:sz w:val="22"/>
          <w:szCs w:val="26"/>
          <w:lang w:val="en-GB" w:bidi="en-US"/>
        </w:rPr>
        <w:t>mn</w:t>
      </w:r>
      <w:proofErr w:type="spellEnd"/>
      <w:r w:rsidR="00A13760">
        <w:rPr>
          <w:rFonts w:ascii="Tahoma" w:hAnsi="Tahoma" w:cs="Tahoma"/>
          <w:sz w:val="22"/>
          <w:szCs w:val="26"/>
          <w:lang w:val="en-GB" w:bidi="en-US"/>
        </w:rPr>
        <w:t xml:space="preserve">, </w:t>
      </w:r>
      <w:r w:rsidR="00D52269">
        <w:rPr>
          <w:rFonts w:ascii="Tahoma" w:hAnsi="Tahoma" w:cs="Tahoma"/>
          <w:sz w:val="22"/>
          <w:szCs w:val="26"/>
          <w:lang w:bidi="en-US"/>
        </w:rPr>
        <w:t>up 28.1% from</w:t>
      </w:r>
      <w:r w:rsidR="00A13760">
        <w:rPr>
          <w:rFonts w:ascii="Tahoma" w:hAnsi="Tahoma" w:cs="Tahoma"/>
          <w:sz w:val="22"/>
          <w:szCs w:val="26"/>
          <w:lang w:val="en-GB" w:bidi="en-US"/>
        </w:rPr>
        <w:t xml:space="preserve"> </w:t>
      </w:r>
      <w:r w:rsidR="00A13760">
        <w:rPr>
          <w:rFonts w:ascii="Tahoma" w:hAnsi="Tahoma" w:cs="Tahoma"/>
          <w:sz w:val="22"/>
          <w:szCs w:val="26"/>
          <w:lang w:bidi="en-US"/>
        </w:rPr>
        <w:t>€241.0</w:t>
      </w:r>
      <w:proofErr w:type="spellStart"/>
      <w:r w:rsidR="00A13760">
        <w:rPr>
          <w:rFonts w:ascii="Tahoma" w:hAnsi="Tahoma" w:cs="Tahoma"/>
          <w:sz w:val="22"/>
          <w:szCs w:val="26"/>
          <w:lang w:val="en-GB" w:bidi="en-US"/>
        </w:rPr>
        <w:t>mn</w:t>
      </w:r>
      <w:proofErr w:type="spellEnd"/>
      <w:r w:rsidR="00A13760">
        <w:rPr>
          <w:rFonts w:ascii="Tahoma" w:hAnsi="Tahoma" w:cs="Tahoma"/>
          <w:sz w:val="22"/>
          <w:szCs w:val="26"/>
          <w:lang w:val="en-GB" w:bidi="en-US"/>
        </w:rPr>
        <w:t xml:space="preserve"> </w:t>
      </w:r>
      <w:r w:rsidR="00D52269">
        <w:rPr>
          <w:rFonts w:ascii="Tahoma" w:hAnsi="Tahoma" w:cs="Tahoma"/>
          <w:sz w:val="22"/>
          <w:szCs w:val="26"/>
          <w:lang w:val="en-GB" w:bidi="en-US"/>
        </w:rPr>
        <w:t>in 9M’11.</w:t>
      </w:r>
      <w:r w:rsidR="00A13760" w:rsidRPr="00A13760">
        <w:rPr>
          <w:rFonts w:ascii="Tahoma" w:hAnsi="Tahoma" w:cs="Tahoma"/>
          <w:sz w:val="22"/>
          <w:szCs w:val="26"/>
          <w:lang w:bidi="en-US"/>
        </w:rPr>
        <w:t xml:space="preserve"> </w:t>
      </w:r>
    </w:p>
    <w:p w14:paraId="2599530F" w14:textId="77777777" w:rsidR="009315EE" w:rsidRPr="006837B9" w:rsidRDefault="009315EE" w:rsidP="009315EE">
      <w:pPr>
        <w:widowControl w:val="0"/>
        <w:autoSpaceDE w:val="0"/>
        <w:autoSpaceDN w:val="0"/>
        <w:adjustRightInd w:val="0"/>
        <w:jc w:val="both"/>
        <w:rPr>
          <w:rFonts w:ascii="Tahoma" w:hAnsi="Tahoma" w:cs="Tahoma"/>
          <w:color w:val="FF0000"/>
          <w:sz w:val="22"/>
          <w:szCs w:val="26"/>
          <w:lang w:bidi="en-US"/>
        </w:rPr>
      </w:pPr>
    </w:p>
    <w:p w14:paraId="25995310" w14:textId="6FAFF5B5" w:rsidR="009315EE" w:rsidRPr="006837B9" w:rsidRDefault="00AB719E" w:rsidP="009315EE">
      <w:pPr>
        <w:widowControl w:val="0"/>
        <w:autoSpaceDE w:val="0"/>
        <w:autoSpaceDN w:val="0"/>
        <w:adjustRightInd w:val="0"/>
        <w:jc w:val="both"/>
        <w:rPr>
          <w:rFonts w:ascii="Tahoma" w:hAnsi="Tahoma" w:cs="Tahoma"/>
          <w:color w:val="FF0000"/>
          <w:sz w:val="22"/>
          <w:szCs w:val="26"/>
          <w:lang w:bidi="en-US"/>
        </w:rPr>
      </w:pPr>
      <w:r>
        <w:rPr>
          <w:rFonts w:ascii="Tahoma" w:hAnsi="Tahoma" w:cs="Tahoma"/>
          <w:sz w:val="22"/>
          <w:szCs w:val="26"/>
          <w:lang w:bidi="en-US"/>
        </w:rPr>
        <w:t>Capital E</w:t>
      </w:r>
      <w:r w:rsidR="009315EE" w:rsidRPr="00436320">
        <w:rPr>
          <w:rFonts w:ascii="Tahoma" w:hAnsi="Tahoma" w:cs="Tahoma"/>
          <w:sz w:val="22"/>
          <w:szCs w:val="26"/>
          <w:lang w:bidi="en-US"/>
        </w:rPr>
        <w:t xml:space="preserve">xpenditures </w:t>
      </w:r>
      <w:r>
        <w:rPr>
          <w:rFonts w:ascii="Tahoma" w:hAnsi="Tahoma" w:cs="Tahoma"/>
          <w:sz w:val="22"/>
          <w:szCs w:val="26"/>
          <w:lang w:bidi="en-US"/>
        </w:rPr>
        <w:t>amounted to</w:t>
      </w:r>
      <w:r w:rsidR="009315EE" w:rsidRPr="00436320">
        <w:rPr>
          <w:rFonts w:ascii="Tahoma" w:hAnsi="Tahoma" w:cs="Tahoma"/>
          <w:sz w:val="22"/>
          <w:szCs w:val="26"/>
          <w:lang w:bidi="en-US"/>
        </w:rPr>
        <w:t xml:space="preserve"> €10</w:t>
      </w:r>
      <w:r w:rsidR="00436320" w:rsidRPr="00436320">
        <w:rPr>
          <w:rFonts w:ascii="Tahoma" w:hAnsi="Tahoma" w:cs="Tahoma"/>
          <w:sz w:val="22"/>
          <w:szCs w:val="26"/>
          <w:lang w:bidi="en-US"/>
        </w:rPr>
        <w:t>6</w:t>
      </w:r>
      <w:r>
        <w:rPr>
          <w:rFonts w:ascii="Tahoma" w:hAnsi="Tahoma" w:cs="Tahoma"/>
          <w:sz w:val="22"/>
          <w:szCs w:val="26"/>
          <w:lang w:bidi="en-US"/>
        </w:rPr>
        <w:t xml:space="preserve">.9mn, </w:t>
      </w:r>
      <w:r w:rsidR="009315EE" w:rsidRPr="00436320">
        <w:rPr>
          <w:rFonts w:ascii="Tahoma" w:hAnsi="Tahoma" w:cs="Tahoma"/>
          <w:sz w:val="22"/>
          <w:szCs w:val="26"/>
          <w:lang w:bidi="en-US"/>
        </w:rPr>
        <w:t xml:space="preserve">or </w:t>
      </w:r>
      <w:r w:rsidR="00436320" w:rsidRPr="00436320">
        <w:rPr>
          <w:rFonts w:ascii="Tahoma" w:hAnsi="Tahoma" w:cs="Tahoma"/>
          <w:sz w:val="22"/>
          <w:szCs w:val="26"/>
          <w:lang w:bidi="en-US"/>
        </w:rPr>
        <w:t>9.1</w:t>
      </w:r>
      <w:r>
        <w:rPr>
          <w:rFonts w:ascii="Tahoma" w:hAnsi="Tahoma" w:cs="Tahoma"/>
          <w:sz w:val="22"/>
          <w:szCs w:val="26"/>
          <w:lang w:bidi="en-US"/>
        </w:rPr>
        <w:t>% of Revenues</w:t>
      </w:r>
      <w:r w:rsidR="009315EE" w:rsidRPr="00436320">
        <w:rPr>
          <w:rFonts w:ascii="Tahoma" w:hAnsi="Tahoma" w:cs="Tahoma"/>
          <w:sz w:val="22"/>
          <w:szCs w:val="26"/>
          <w:lang w:bidi="en-US"/>
        </w:rPr>
        <w:t xml:space="preserve">, </w:t>
      </w:r>
      <w:r w:rsidRPr="00436320">
        <w:rPr>
          <w:rFonts w:ascii="Tahoma" w:hAnsi="Tahoma" w:cs="Tahoma"/>
          <w:sz w:val="22"/>
          <w:szCs w:val="26"/>
          <w:lang w:bidi="en-US"/>
        </w:rPr>
        <w:t>in Q3’12</w:t>
      </w:r>
      <w:r w:rsidR="00966FE1">
        <w:rPr>
          <w:rFonts w:ascii="Tahoma" w:hAnsi="Tahoma" w:cs="Tahoma"/>
          <w:sz w:val="22"/>
          <w:szCs w:val="26"/>
          <w:lang w:bidi="en-US"/>
        </w:rPr>
        <w:t>,</w:t>
      </w:r>
      <w:r w:rsidRPr="00436320">
        <w:rPr>
          <w:rFonts w:ascii="Tahoma" w:hAnsi="Tahoma" w:cs="Tahoma"/>
          <w:sz w:val="22"/>
          <w:szCs w:val="26"/>
          <w:lang w:bidi="en-US"/>
        </w:rPr>
        <w:t xml:space="preserve"> </w:t>
      </w:r>
      <w:r w:rsidR="009315EE" w:rsidRPr="00436320">
        <w:rPr>
          <w:rFonts w:ascii="Tahoma" w:hAnsi="Tahoma" w:cs="Tahoma"/>
          <w:sz w:val="22"/>
          <w:szCs w:val="26"/>
          <w:lang w:bidi="en-US"/>
        </w:rPr>
        <w:t xml:space="preserve">down </w:t>
      </w:r>
      <w:r w:rsidR="00436320" w:rsidRPr="00436320">
        <w:rPr>
          <w:rFonts w:ascii="Tahoma" w:hAnsi="Tahoma" w:cs="Tahoma"/>
          <w:sz w:val="22"/>
          <w:szCs w:val="26"/>
          <w:lang w:bidi="en-US"/>
        </w:rPr>
        <w:t>37.5</w:t>
      </w:r>
      <w:r w:rsidR="009315EE" w:rsidRPr="00436320">
        <w:rPr>
          <w:rFonts w:ascii="Tahoma" w:hAnsi="Tahoma" w:cs="Tahoma"/>
          <w:sz w:val="22"/>
          <w:szCs w:val="26"/>
          <w:lang w:bidi="en-US"/>
        </w:rPr>
        <w:t xml:space="preserve">% from the comparable quarter of </w:t>
      </w:r>
      <w:r w:rsidR="00966FE1">
        <w:rPr>
          <w:rFonts w:ascii="Tahoma" w:hAnsi="Tahoma" w:cs="Tahoma"/>
          <w:sz w:val="22"/>
          <w:szCs w:val="26"/>
          <w:lang w:bidi="en-US"/>
        </w:rPr>
        <w:t>last</w:t>
      </w:r>
      <w:r w:rsidR="009315EE" w:rsidRPr="00436320">
        <w:rPr>
          <w:rFonts w:ascii="Tahoma" w:hAnsi="Tahoma" w:cs="Tahoma"/>
          <w:sz w:val="22"/>
          <w:szCs w:val="26"/>
          <w:lang w:bidi="en-US"/>
        </w:rPr>
        <w:t xml:space="preserve"> year (€1</w:t>
      </w:r>
      <w:r w:rsidR="00436320" w:rsidRPr="00436320">
        <w:rPr>
          <w:rFonts w:ascii="Tahoma" w:hAnsi="Tahoma" w:cs="Tahoma"/>
          <w:sz w:val="22"/>
          <w:szCs w:val="26"/>
          <w:lang w:bidi="en-US"/>
        </w:rPr>
        <w:t>71.0</w:t>
      </w:r>
      <w:r w:rsidR="009315EE" w:rsidRPr="00436320">
        <w:rPr>
          <w:rFonts w:ascii="Tahoma" w:hAnsi="Tahoma" w:cs="Tahoma"/>
          <w:sz w:val="22"/>
          <w:szCs w:val="26"/>
          <w:lang w:bidi="en-US"/>
        </w:rPr>
        <w:t>mn or 1</w:t>
      </w:r>
      <w:r w:rsidR="00436320" w:rsidRPr="00436320">
        <w:rPr>
          <w:rFonts w:ascii="Tahoma" w:hAnsi="Tahoma" w:cs="Tahoma"/>
          <w:sz w:val="22"/>
          <w:szCs w:val="26"/>
          <w:lang w:bidi="en-US"/>
        </w:rPr>
        <w:t>3</w:t>
      </w:r>
      <w:r w:rsidR="009315EE" w:rsidRPr="00436320">
        <w:rPr>
          <w:rFonts w:ascii="Tahoma" w:hAnsi="Tahoma" w:cs="Tahoma"/>
          <w:sz w:val="22"/>
          <w:szCs w:val="26"/>
          <w:lang w:bidi="en-US"/>
        </w:rPr>
        <w:t>.</w:t>
      </w:r>
      <w:r w:rsidR="00436320" w:rsidRPr="00436320">
        <w:rPr>
          <w:rFonts w:ascii="Tahoma" w:hAnsi="Tahoma" w:cs="Tahoma"/>
          <w:sz w:val="22"/>
          <w:szCs w:val="26"/>
          <w:lang w:bidi="en-US"/>
        </w:rPr>
        <w:t>0</w:t>
      </w:r>
      <w:r w:rsidR="009315EE" w:rsidRPr="00436320">
        <w:rPr>
          <w:rFonts w:ascii="Tahoma" w:hAnsi="Tahoma" w:cs="Tahoma"/>
          <w:sz w:val="22"/>
          <w:szCs w:val="26"/>
          <w:lang w:bidi="en-US"/>
        </w:rPr>
        <w:t>% of Revenues in Q</w:t>
      </w:r>
      <w:r w:rsidR="00436320" w:rsidRPr="00436320">
        <w:rPr>
          <w:rFonts w:ascii="Tahoma" w:hAnsi="Tahoma" w:cs="Tahoma"/>
          <w:sz w:val="22"/>
          <w:szCs w:val="26"/>
          <w:lang w:bidi="en-US"/>
        </w:rPr>
        <w:t>3</w:t>
      </w:r>
      <w:r w:rsidR="009315EE" w:rsidRPr="00436320">
        <w:rPr>
          <w:rFonts w:ascii="Tahoma" w:hAnsi="Tahoma" w:cs="Tahoma"/>
          <w:sz w:val="22"/>
          <w:szCs w:val="26"/>
          <w:lang w:bidi="en-US"/>
        </w:rPr>
        <w:t>’11).</w:t>
      </w:r>
      <w:r w:rsidR="00B5581D">
        <w:rPr>
          <w:rFonts w:ascii="Tahoma" w:hAnsi="Tahoma" w:cs="Tahoma"/>
          <w:sz w:val="22"/>
          <w:szCs w:val="26"/>
          <w:lang w:bidi="en-US"/>
        </w:rPr>
        <w:t xml:space="preserve"> </w:t>
      </w:r>
      <w:r w:rsidR="009315EE" w:rsidRPr="00436320">
        <w:rPr>
          <w:rFonts w:ascii="Tahoma" w:hAnsi="Tahoma" w:cs="Tahoma"/>
          <w:sz w:val="22"/>
          <w:szCs w:val="26"/>
          <w:lang w:bidi="en-US"/>
        </w:rPr>
        <w:t>Capital expenditures in Greek fixed-line, Romanian fixed-line, and mobile operations amounted to €3</w:t>
      </w:r>
      <w:r w:rsidR="00436320" w:rsidRPr="00436320">
        <w:rPr>
          <w:rFonts w:ascii="Tahoma" w:hAnsi="Tahoma" w:cs="Tahoma"/>
          <w:sz w:val="22"/>
          <w:szCs w:val="26"/>
          <w:lang w:bidi="en-US"/>
        </w:rPr>
        <w:t>4</w:t>
      </w:r>
      <w:r w:rsidR="009315EE" w:rsidRPr="00436320">
        <w:rPr>
          <w:rFonts w:ascii="Tahoma" w:hAnsi="Tahoma" w:cs="Tahoma"/>
          <w:sz w:val="22"/>
          <w:szCs w:val="26"/>
          <w:lang w:bidi="en-US"/>
        </w:rPr>
        <w:t>.</w:t>
      </w:r>
      <w:r w:rsidR="00436320" w:rsidRPr="00436320">
        <w:rPr>
          <w:rFonts w:ascii="Tahoma" w:hAnsi="Tahoma" w:cs="Tahoma"/>
          <w:sz w:val="22"/>
          <w:szCs w:val="26"/>
          <w:lang w:bidi="en-US"/>
        </w:rPr>
        <w:t>1</w:t>
      </w:r>
      <w:r w:rsidR="009315EE" w:rsidRPr="00436320">
        <w:rPr>
          <w:rFonts w:ascii="Tahoma" w:hAnsi="Tahoma" w:cs="Tahoma"/>
          <w:sz w:val="22"/>
          <w:szCs w:val="26"/>
          <w:lang w:bidi="en-US"/>
        </w:rPr>
        <w:t>mn, €</w:t>
      </w:r>
      <w:r w:rsidR="00436320" w:rsidRPr="00436320">
        <w:rPr>
          <w:rFonts w:ascii="Tahoma" w:hAnsi="Tahoma" w:cs="Tahoma"/>
          <w:sz w:val="22"/>
          <w:szCs w:val="26"/>
          <w:lang w:bidi="en-US"/>
        </w:rPr>
        <w:t>8.9</w:t>
      </w:r>
      <w:r w:rsidR="009315EE" w:rsidRPr="00436320">
        <w:rPr>
          <w:rFonts w:ascii="Tahoma" w:hAnsi="Tahoma" w:cs="Tahoma"/>
          <w:sz w:val="22"/>
          <w:szCs w:val="26"/>
          <w:lang w:bidi="en-US"/>
        </w:rPr>
        <w:t>mn and €</w:t>
      </w:r>
      <w:r w:rsidR="00436320" w:rsidRPr="00436320">
        <w:rPr>
          <w:rFonts w:ascii="Tahoma" w:hAnsi="Tahoma" w:cs="Tahoma"/>
          <w:sz w:val="22"/>
          <w:szCs w:val="26"/>
          <w:lang w:bidi="en-US"/>
        </w:rPr>
        <w:t>62</w:t>
      </w:r>
      <w:r w:rsidR="009315EE" w:rsidRPr="00436320">
        <w:rPr>
          <w:rFonts w:ascii="Tahoma" w:hAnsi="Tahoma" w:cs="Tahoma"/>
          <w:sz w:val="22"/>
          <w:szCs w:val="26"/>
          <w:lang w:bidi="en-US"/>
        </w:rPr>
        <w:t xml:space="preserve">.1mn, respectively. </w:t>
      </w:r>
    </w:p>
    <w:p w14:paraId="25995311" w14:textId="77777777" w:rsidR="009315EE" w:rsidRPr="006837B9" w:rsidRDefault="009315EE" w:rsidP="009315EE">
      <w:pPr>
        <w:widowControl w:val="0"/>
        <w:autoSpaceDE w:val="0"/>
        <w:autoSpaceDN w:val="0"/>
        <w:adjustRightInd w:val="0"/>
        <w:jc w:val="both"/>
        <w:rPr>
          <w:rFonts w:ascii="Tahoma" w:hAnsi="Tahoma" w:cs="Tahoma"/>
          <w:color w:val="FF0000"/>
          <w:sz w:val="22"/>
          <w:szCs w:val="26"/>
          <w:lang w:bidi="en-US"/>
        </w:rPr>
      </w:pPr>
    </w:p>
    <w:p w14:paraId="25995312" w14:textId="36DFB87A" w:rsidR="009315EE" w:rsidRPr="006837B9" w:rsidRDefault="009315EE" w:rsidP="009315EE">
      <w:pPr>
        <w:widowControl w:val="0"/>
        <w:autoSpaceDE w:val="0"/>
        <w:autoSpaceDN w:val="0"/>
        <w:adjustRightInd w:val="0"/>
        <w:jc w:val="both"/>
        <w:rPr>
          <w:rFonts w:ascii="Tahoma" w:hAnsi="Tahoma" w:cs="Tahoma"/>
          <w:color w:val="FF0000"/>
          <w:sz w:val="22"/>
          <w:szCs w:val="26"/>
          <w:lang w:bidi="en-US"/>
        </w:rPr>
      </w:pPr>
      <w:r w:rsidRPr="009077F1">
        <w:rPr>
          <w:rFonts w:ascii="Tahoma" w:hAnsi="Tahoma" w:cs="Tahoma"/>
          <w:sz w:val="22"/>
          <w:szCs w:val="26"/>
          <w:lang w:bidi="en-US"/>
        </w:rPr>
        <w:t>In the quarter, the Group generated Net Operating Cash Flow of €</w:t>
      </w:r>
      <w:r w:rsidR="009077F1">
        <w:rPr>
          <w:rFonts w:ascii="Tahoma" w:hAnsi="Tahoma" w:cs="Tahoma"/>
          <w:sz w:val="22"/>
          <w:szCs w:val="26"/>
          <w:lang w:bidi="en-US"/>
        </w:rPr>
        <w:t>356.</w:t>
      </w:r>
      <w:r w:rsidR="009077F1" w:rsidRPr="009077F1">
        <w:rPr>
          <w:rFonts w:ascii="Tahoma" w:hAnsi="Tahoma" w:cs="Tahoma"/>
          <w:sz w:val="22"/>
          <w:szCs w:val="26"/>
          <w:lang w:bidi="en-US"/>
        </w:rPr>
        <w:t>1</w:t>
      </w:r>
      <w:r w:rsidRPr="009077F1">
        <w:rPr>
          <w:rFonts w:ascii="Tahoma" w:hAnsi="Tahoma" w:cs="Tahoma"/>
          <w:sz w:val="22"/>
          <w:szCs w:val="26"/>
          <w:lang w:bidi="en-US"/>
        </w:rPr>
        <w:t xml:space="preserve">mn, </w:t>
      </w:r>
      <w:r w:rsidR="00966FE1">
        <w:rPr>
          <w:rFonts w:ascii="Tahoma" w:hAnsi="Tahoma" w:cs="Tahoma"/>
          <w:sz w:val="22"/>
          <w:szCs w:val="26"/>
          <w:lang w:bidi="en-US"/>
        </w:rPr>
        <w:t>up 11.8% from</w:t>
      </w:r>
      <w:r w:rsidRPr="009077F1">
        <w:rPr>
          <w:rFonts w:ascii="Tahoma" w:hAnsi="Tahoma" w:cs="Tahoma"/>
          <w:sz w:val="22"/>
          <w:szCs w:val="26"/>
          <w:lang w:bidi="en-US"/>
        </w:rPr>
        <w:t xml:space="preserve"> €3</w:t>
      </w:r>
      <w:r w:rsidR="009077F1" w:rsidRPr="009077F1">
        <w:rPr>
          <w:rFonts w:ascii="Tahoma" w:hAnsi="Tahoma" w:cs="Tahoma"/>
          <w:sz w:val="22"/>
          <w:szCs w:val="26"/>
          <w:lang w:bidi="en-US"/>
        </w:rPr>
        <w:t>18.6</w:t>
      </w:r>
      <w:r w:rsidRPr="009077F1">
        <w:rPr>
          <w:rFonts w:ascii="Tahoma" w:hAnsi="Tahoma" w:cs="Tahoma"/>
          <w:sz w:val="22"/>
          <w:szCs w:val="26"/>
          <w:lang w:bidi="en-US"/>
        </w:rPr>
        <w:t>mn in Q</w:t>
      </w:r>
      <w:r w:rsidR="009077F1" w:rsidRPr="009077F1">
        <w:rPr>
          <w:rFonts w:ascii="Tahoma" w:hAnsi="Tahoma" w:cs="Tahoma"/>
          <w:sz w:val="22"/>
          <w:szCs w:val="26"/>
          <w:lang w:bidi="en-US"/>
        </w:rPr>
        <w:t>3</w:t>
      </w:r>
      <w:r w:rsidRPr="009077F1">
        <w:rPr>
          <w:rFonts w:ascii="Tahoma" w:hAnsi="Tahoma" w:cs="Tahoma"/>
          <w:sz w:val="22"/>
          <w:szCs w:val="26"/>
          <w:lang w:bidi="en-US"/>
        </w:rPr>
        <w:t>’11.</w:t>
      </w:r>
      <w:r w:rsidR="006E4470" w:rsidRPr="009077F1">
        <w:rPr>
          <w:rFonts w:ascii="Tahoma" w:hAnsi="Tahoma" w:cs="Tahoma"/>
          <w:sz w:val="22"/>
          <w:szCs w:val="26"/>
          <w:lang w:bidi="en-US"/>
        </w:rPr>
        <w:t xml:space="preserve"> </w:t>
      </w:r>
      <w:r w:rsidR="00966FE1">
        <w:rPr>
          <w:rFonts w:ascii="Tahoma" w:hAnsi="Tahoma" w:cs="Tahoma"/>
          <w:sz w:val="22"/>
          <w:szCs w:val="26"/>
          <w:lang w:bidi="en-US"/>
        </w:rPr>
        <w:t>The</w:t>
      </w:r>
      <w:r w:rsidRPr="009077F1">
        <w:rPr>
          <w:rFonts w:ascii="Tahoma" w:hAnsi="Tahoma" w:cs="Tahoma"/>
          <w:sz w:val="22"/>
          <w:szCs w:val="26"/>
          <w:lang w:bidi="en-US"/>
        </w:rPr>
        <w:t xml:space="preserve"> </w:t>
      </w:r>
      <w:r w:rsidR="00966FE1">
        <w:rPr>
          <w:rFonts w:ascii="Tahoma" w:hAnsi="Tahoma" w:cs="Tahoma"/>
          <w:sz w:val="22"/>
          <w:szCs w:val="26"/>
          <w:lang w:bidi="en-US"/>
        </w:rPr>
        <w:t>increase in</w:t>
      </w:r>
      <w:r w:rsidR="009077F1" w:rsidRPr="009077F1">
        <w:rPr>
          <w:rFonts w:ascii="Tahoma" w:hAnsi="Tahoma" w:cs="Tahoma"/>
          <w:sz w:val="22"/>
          <w:szCs w:val="26"/>
          <w:lang w:bidi="en-US"/>
        </w:rPr>
        <w:t xml:space="preserve"> cash flow generation</w:t>
      </w:r>
      <w:r w:rsidR="00B222D5" w:rsidRPr="00B222D5">
        <w:rPr>
          <w:rFonts w:ascii="Tahoma" w:hAnsi="Tahoma" w:cs="Tahoma"/>
          <w:sz w:val="22"/>
          <w:szCs w:val="26"/>
          <w:lang w:bidi="en-US"/>
        </w:rPr>
        <w:t xml:space="preserve"> </w:t>
      </w:r>
      <w:r w:rsidR="00B222D5" w:rsidRPr="009077F1">
        <w:rPr>
          <w:rFonts w:ascii="Tahoma" w:hAnsi="Tahoma" w:cs="Tahoma"/>
          <w:sz w:val="22"/>
          <w:szCs w:val="26"/>
          <w:lang w:bidi="en-US"/>
        </w:rPr>
        <w:t>during the period</w:t>
      </w:r>
      <w:r w:rsidR="00966FE1">
        <w:rPr>
          <w:rFonts w:ascii="Tahoma" w:hAnsi="Tahoma" w:cs="Tahoma"/>
          <w:sz w:val="22"/>
          <w:szCs w:val="26"/>
          <w:lang w:bidi="en-US"/>
        </w:rPr>
        <w:t xml:space="preserve"> </w:t>
      </w:r>
      <w:r w:rsidRPr="009077F1">
        <w:rPr>
          <w:rFonts w:ascii="Tahoma" w:hAnsi="Tahoma" w:cs="Tahoma"/>
          <w:sz w:val="22"/>
          <w:szCs w:val="26"/>
          <w:lang w:bidi="en-US"/>
        </w:rPr>
        <w:t xml:space="preserve">reflects </w:t>
      </w:r>
      <w:r w:rsidR="00966FE1">
        <w:rPr>
          <w:rFonts w:ascii="Tahoma" w:hAnsi="Tahoma" w:cs="Tahoma"/>
          <w:sz w:val="22"/>
          <w:szCs w:val="26"/>
          <w:lang w:bidi="en-US"/>
        </w:rPr>
        <w:t>improvements in</w:t>
      </w:r>
      <w:r w:rsidRPr="009077F1">
        <w:rPr>
          <w:rFonts w:ascii="Tahoma" w:hAnsi="Tahoma" w:cs="Tahoma"/>
          <w:sz w:val="22"/>
          <w:szCs w:val="26"/>
          <w:lang w:bidi="en-US"/>
        </w:rPr>
        <w:t xml:space="preserve"> working capital,</w:t>
      </w:r>
      <w:r w:rsidR="00B222D5">
        <w:rPr>
          <w:rFonts w:ascii="Tahoma" w:hAnsi="Tahoma" w:cs="Tahoma"/>
          <w:sz w:val="22"/>
          <w:szCs w:val="26"/>
          <w:lang w:bidi="en-US"/>
        </w:rPr>
        <w:t xml:space="preserve"> </w:t>
      </w:r>
      <w:r w:rsidR="00966FE1">
        <w:rPr>
          <w:rFonts w:ascii="Tahoma" w:hAnsi="Tahoma" w:cs="Tahoma"/>
          <w:sz w:val="22"/>
          <w:szCs w:val="26"/>
          <w:lang w:bidi="en-US"/>
        </w:rPr>
        <w:t>as well as</w:t>
      </w:r>
      <w:r w:rsidR="00B222D5">
        <w:rPr>
          <w:rFonts w:ascii="Tahoma" w:hAnsi="Tahoma" w:cs="Tahoma"/>
          <w:sz w:val="22"/>
          <w:szCs w:val="26"/>
          <w:lang w:bidi="en-US"/>
        </w:rPr>
        <w:t xml:space="preserve"> lower </w:t>
      </w:r>
      <w:r w:rsidR="00966FE1">
        <w:rPr>
          <w:rFonts w:ascii="Tahoma" w:hAnsi="Tahoma" w:cs="Tahoma"/>
          <w:sz w:val="22"/>
          <w:szCs w:val="26"/>
          <w:lang w:bidi="en-US"/>
        </w:rPr>
        <w:t xml:space="preserve">interest and tax </w:t>
      </w:r>
      <w:r w:rsidR="00B222D5">
        <w:rPr>
          <w:rFonts w:ascii="Tahoma" w:hAnsi="Tahoma" w:cs="Tahoma"/>
          <w:sz w:val="22"/>
          <w:szCs w:val="26"/>
          <w:lang w:bidi="en-US"/>
        </w:rPr>
        <w:t xml:space="preserve">payments, </w:t>
      </w:r>
      <w:r w:rsidR="00966FE1">
        <w:rPr>
          <w:rFonts w:ascii="Tahoma" w:hAnsi="Tahoma" w:cs="Tahoma"/>
          <w:sz w:val="22"/>
          <w:szCs w:val="26"/>
          <w:lang w:bidi="en-US"/>
        </w:rPr>
        <w:t xml:space="preserve">and reductions in </w:t>
      </w:r>
      <w:r w:rsidR="00B222D5">
        <w:rPr>
          <w:rFonts w:ascii="Tahoma" w:hAnsi="Tahoma" w:cs="Tahoma"/>
          <w:sz w:val="22"/>
          <w:szCs w:val="26"/>
          <w:lang w:bidi="en-US"/>
        </w:rPr>
        <w:t>staff retirement indemnities, youth account and early retirement programs.</w:t>
      </w:r>
      <w:r w:rsidRPr="009077F1">
        <w:rPr>
          <w:rFonts w:ascii="Tahoma" w:hAnsi="Tahoma" w:cs="Tahoma"/>
          <w:sz w:val="22"/>
          <w:szCs w:val="26"/>
          <w:lang w:bidi="en-US"/>
        </w:rPr>
        <w:t xml:space="preserve"> </w:t>
      </w:r>
      <w:r w:rsidRPr="00B222D5">
        <w:rPr>
          <w:rFonts w:ascii="Tahoma" w:hAnsi="Tahoma" w:cs="Tahoma"/>
          <w:sz w:val="22"/>
          <w:szCs w:val="26"/>
          <w:lang w:bidi="en-US"/>
        </w:rPr>
        <w:t>Free Cash Flow</w:t>
      </w:r>
      <w:r w:rsidR="006E4470" w:rsidRPr="00B222D5">
        <w:rPr>
          <w:rFonts w:ascii="Tahoma" w:hAnsi="Tahoma" w:cs="Tahoma"/>
          <w:sz w:val="22"/>
          <w:szCs w:val="26"/>
          <w:lang w:bidi="en-US"/>
        </w:rPr>
        <w:t xml:space="preserve"> </w:t>
      </w:r>
      <w:r w:rsidR="00966FE1">
        <w:rPr>
          <w:rFonts w:ascii="Tahoma" w:hAnsi="Tahoma" w:cs="Tahoma"/>
          <w:sz w:val="22"/>
          <w:szCs w:val="26"/>
          <w:lang w:bidi="en-US"/>
        </w:rPr>
        <w:t xml:space="preserve">amounted to </w:t>
      </w:r>
      <w:r w:rsidRPr="00B222D5">
        <w:rPr>
          <w:rFonts w:ascii="Tahoma" w:hAnsi="Tahoma" w:cs="Tahoma"/>
          <w:sz w:val="22"/>
          <w:szCs w:val="26"/>
          <w:lang w:bidi="en-US"/>
        </w:rPr>
        <w:t>€</w:t>
      </w:r>
      <w:r w:rsidR="00B222D5">
        <w:rPr>
          <w:rFonts w:ascii="Tahoma" w:hAnsi="Tahoma" w:cs="Tahoma"/>
          <w:sz w:val="22"/>
          <w:szCs w:val="26"/>
          <w:lang w:bidi="en-US"/>
        </w:rPr>
        <w:t>2</w:t>
      </w:r>
      <w:r w:rsidRPr="00B222D5">
        <w:rPr>
          <w:rFonts w:ascii="Tahoma" w:hAnsi="Tahoma" w:cs="Tahoma"/>
          <w:sz w:val="22"/>
          <w:szCs w:val="26"/>
          <w:lang w:bidi="en-US"/>
        </w:rPr>
        <w:t>4</w:t>
      </w:r>
      <w:r w:rsidR="00B222D5">
        <w:rPr>
          <w:rFonts w:ascii="Tahoma" w:hAnsi="Tahoma" w:cs="Tahoma"/>
          <w:sz w:val="22"/>
          <w:szCs w:val="26"/>
          <w:lang w:bidi="en-US"/>
        </w:rPr>
        <w:t>9</w:t>
      </w:r>
      <w:r w:rsidRPr="00B222D5">
        <w:rPr>
          <w:rFonts w:ascii="Tahoma" w:hAnsi="Tahoma" w:cs="Tahoma"/>
          <w:sz w:val="22"/>
          <w:szCs w:val="26"/>
          <w:lang w:bidi="en-US"/>
        </w:rPr>
        <w:t>.</w:t>
      </w:r>
      <w:r w:rsidR="00B222D5">
        <w:rPr>
          <w:rFonts w:ascii="Tahoma" w:hAnsi="Tahoma" w:cs="Tahoma"/>
          <w:sz w:val="22"/>
          <w:szCs w:val="26"/>
          <w:lang w:bidi="en-US"/>
        </w:rPr>
        <w:t>2</w:t>
      </w:r>
      <w:r w:rsidRPr="00B222D5">
        <w:rPr>
          <w:rFonts w:ascii="Tahoma" w:hAnsi="Tahoma" w:cs="Tahoma"/>
          <w:sz w:val="22"/>
          <w:szCs w:val="26"/>
          <w:lang w:bidi="en-US"/>
        </w:rPr>
        <w:t>mn in Q</w:t>
      </w:r>
      <w:r w:rsidR="00B222D5">
        <w:rPr>
          <w:rFonts w:ascii="Tahoma" w:hAnsi="Tahoma" w:cs="Tahoma"/>
          <w:sz w:val="22"/>
          <w:szCs w:val="26"/>
          <w:lang w:bidi="en-US"/>
        </w:rPr>
        <w:t>3</w:t>
      </w:r>
      <w:r w:rsidRPr="00B222D5">
        <w:rPr>
          <w:rFonts w:ascii="Tahoma" w:hAnsi="Tahoma" w:cs="Tahoma"/>
          <w:sz w:val="22"/>
          <w:szCs w:val="26"/>
          <w:lang w:bidi="en-US"/>
        </w:rPr>
        <w:t>’12</w:t>
      </w:r>
      <w:r w:rsidR="00B222D5">
        <w:rPr>
          <w:rFonts w:ascii="Tahoma" w:hAnsi="Tahoma" w:cs="Tahoma"/>
          <w:sz w:val="22"/>
          <w:szCs w:val="26"/>
          <w:lang w:bidi="en-US"/>
        </w:rPr>
        <w:t>, up 68.8% or €101.6mn compared to Q3’11</w:t>
      </w:r>
      <w:r w:rsidRPr="00B222D5">
        <w:rPr>
          <w:rFonts w:ascii="Tahoma" w:hAnsi="Tahoma" w:cs="Tahoma"/>
          <w:sz w:val="22"/>
          <w:szCs w:val="26"/>
          <w:lang w:bidi="en-US"/>
        </w:rPr>
        <w:t>.</w:t>
      </w:r>
      <w:r w:rsidRPr="006837B9">
        <w:rPr>
          <w:rFonts w:ascii="Tahoma" w:hAnsi="Tahoma" w:cs="Tahoma"/>
          <w:color w:val="FF0000"/>
          <w:sz w:val="22"/>
          <w:szCs w:val="26"/>
          <w:lang w:bidi="en-US"/>
        </w:rPr>
        <w:t xml:space="preserve"> </w:t>
      </w:r>
    </w:p>
    <w:p w14:paraId="25995313" w14:textId="77777777" w:rsidR="00F50B98" w:rsidRDefault="00F50B98" w:rsidP="009315EE">
      <w:pPr>
        <w:widowControl w:val="0"/>
        <w:autoSpaceDE w:val="0"/>
        <w:autoSpaceDN w:val="0"/>
        <w:adjustRightInd w:val="0"/>
        <w:jc w:val="both"/>
        <w:rPr>
          <w:rFonts w:ascii="Tahoma" w:hAnsi="Tahoma" w:cs="Tahoma"/>
          <w:color w:val="000000" w:themeColor="text1"/>
          <w:sz w:val="22"/>
          <w:szCs w:val="26"/>
          <w:lang w:bidi="en-US"/>
        </w:rPr>
      </w:pPr>
    </w:p>
    <w:p w14:paraId="25995314" w14:textId="276D67F9" w:rsidR="009315EE" w:rsidRPr="006837B9" w:rsidRDefault="009315EE" w:rsidP="009315EE">
      <w:pPr>
        <w:widowControl w:val="0"/>
        <w:autoSpaceDE w:val="0"/>
        <w:autoSpaceDN w:val="0"/>
        <w:adjustRightInd w:val="0"/>
        <w:jc w:val="both"/>
        <w:rPr>
          <w:rFonts w:ascii="Tahoma" w:hAnsi="Tahoma" w:cs="Tahoma"/>
          <w:color w:val="FF0000"/>
          <w:sz w:val="22"/>
          <w:szCs w:val="26"/>
          <w:lang w:bidi="en-US"/>
        </w:rPr>
      </w:pPr>
      <w:r w:rsidRPr="00DF2CC7">
        <w:rPr>
          <w:rFonts w:ascii="Tahoma" w:hAnsi="Tahoma" w:cs="Tahoma"/>
          <w:color w:val="000000" w:themeColor="text1"/>
          <w:sz w:val="22"/>
          <w:szCs w:val="26"/>
          <w:lang w:bidi="en-US"/>
        </w:rPr>
        <w:t>Reflecting solid cash flow generation</w:t>
      </w:r>
      <w:r w:rsidR="004A516C" w:rsidRPr="00DF2CC7">
        <w:rPr>
          <w:rFonts w:ascii="Tahoma" w:hAnsi="Tahoma" w:cs="Tahoma"/>
          <w:color w:val="000000" w:themeColor="text1"/>
          <w:sz w:val="22"/>
          <w:szCs w:val="26"/>
          <w:lang w:bidi="en-US"/>
        </w:rPr>
        <w:t>,</w:t>
      </w:r>
      <w:r w:rsidR="006E44F6" w:rsidRPr="00DF2CC7">
        <w:rPr>
          <w:rFonts w:ascii="Tahoma" w:hAnsi="Tahoma" w:cs="Tahoma"/>
          <w:color w:val="000000" w:themeColor="text1"/>
          <w:sz w:val="22"/>
          <w:szCs w:val="26"/>
          <w:lang w:bidi="en-US"/>
        </w:rPr>
        <w:t xml:space="preserve"> </w:t>
      </w:r>
      <w:r w:rsidRPr="00DF2CC7">
        <w:rPr>
          <w:rFonts w:ascii="Tahoma" w:hAnsi="Tahoma" w:cs="Tahoma"/>
          <w:color w:val="000000" w:themeColor="text1"/>
          <w:sz w:val="22"/>
          <w:szCs w:val="26"/>
          <w:lang w:bidi="en-US"/>
        </w:rPr>
        <w:t xml:space="preserve">the Group’s underlying net debt declined by </w:t>
      </w:r>
      <w:r w:rsidR="007A7F4A" w:rsidRPr="006A3039">
        <w:rPr>
          <w:rFonts w:ascii="Tahoma" w:hAnsi="Tahoma" w:cs="Tahoma"/>
          <w:color w:val="000000" w:themeColor="text1"/>
          <w:sz w:val="22"/>
          <w:szCs w:val="26"/>
          <w:lang w:bidi="en-US"/>
        </w:rPr>
        <w:t>more than</w:t>
      </w:r>
      <w:r w:rsidRPr="006A3039">
        <w:rPr>
          <w:rFonts w:ascii="Tahoma" w:hAnsi="Tahoma" w:cs="Tahoma"/>
          <w:color w:val="000000" w:themeColor="text1"/>
          <w:sz w:val="22"/>
          <w:szCs w:val="26"/>
          <w:lang w:bidi="en-US"/>
        </w:rPr>
        <w:t xml:space="preserve"> €1</w:t>
      </w:r>
      <w:r w:rsidR="007A7F4A" w:rsidRPr="006A3039">
        <w:rPr>
          <w:rFonts w:ascii="Tahoma" w:hAnsi="Tahoma" w:cs="Tahoma"/>
          <w:color w:val="000000" w:themeColor="text1"/>
          <w:sz w:val="22"/>
          <w:szCs w:val="26"/>
          <w:lang w:bidi="en-US"/>
        </w:rPr>
        <w:t>.0</w:t>
      </w:r>
      <w:r w:rsidRPr="006A3039">
        <w:rPr>
          <w:rFonts w:ascii="Tahoma" w:hAnsi="Tahoma" w:cs="Tahoma"/>
          <w:color w:val="000000" w:themeColor="text1"/>
          <w:sz w:val="22"/>
          <w:szCs w:val="26"/>
          <w:lang w:bidi="en-US"/>
        </w:rPr>
        <w:t>bn</w:t>
      </w:r>
      <w:r w:rsidR="008F3A99">
        <w:rPr>
          <w:rFonts w:ascii="Tahoma" w:hAnsi="Tahoma" w:cs="Tahoma"/>
          <w:color w:val="000000" w:themeColor="text1"/>
          <w:sz w:val="22"/>
          <w:szCs w:val="26"/>
          <w:lang w:bidi="en-US"/>
        </w:rPr>
        <w:t xml:space="preserve"> </w:t>
      </w:r>
      <w:r w:rsidRPr="00DF2CC7">
        <w:rPr>
          <w:rFonts w:ascii="Tahoma" w:hAnsi="Tahoma" w:cs="Tahoma"/>
          <w:color w:val="000000" w:themeColor="text1"/>
          <w:sz w:val="22"/>
          <w:szCs w:val="26"/>
          <w:lang w:bidi="en-US"/>
        </w:rPr>
        <w:t xml:space="preserve">or </w:t>
      </w:r>
      <w:r w:rsidRPr="006A3039">
        <w:rPr>
          <w:rFonts w:ascii="Tahoma" w:hAnsi="Tahoma" w:cs="Tahoma"/>
          <w:color w:val="000000" w:themeColor="text1"/>
          <w:sz w:val="22"/>
          <w:szCs w:val="26"/>
          <w:lang w:bidi="en-US"/>
        </w:rPr>
        <w:t>2</w:t>
      </w:r>
      <w:r w:rsidR="007A7F4A" w:rsidRPr="006A3039">
        <w:rPr>
          <w:rFonts w:ascii="Tahoma" w:hAnsi="Tahoma" w:cs="Tahoma"/>
          <w:color w:val="000000" w:themeColor="text1"/>
          <w:sz w:val="22"/>
          <w:szCs w:val="26"/>
          <w:lang w:bidi="en-US"/>
        </w:rPr>
        <w:t>5</w:t>
      </w:r>
      <w:r w:rsidR="00DF2CC7" w:rsidRPr="006A3039">
        <w:rPr>
          <w:rFonts w:ascii="Tahoma" w:hAnsi="Tahoma" w:cs="Tahoma"/>
          <w:color w:val="000000" w:themeColor="text1"/>
          <w:sz w:val="22"/>
          <w:szCs w:val="26"/>
          <w:lang w:bidi="en-US"/>
        </w:rPr>
        <w:t>.</w:t>
      </w:r>
      <w:r w:rsidR="007A7F4A" w:rsidRPr="006A3039">
        <w:rPr>
          <w:rFonts w:ascii="Tahoma" w:hAnsi="Tahoma" w:cs="Tahoma"/>
          <w:color w:val="000000" w:themeColor="text1"/>
          <w:sz w:val="22"/>
          <w:szCs w:val="26"/>
          <w:lang w:bidi="en-US"/>
        </w:rPr>
        <w:t>6</w:t>
      </w:r>
      <w:r w:rsidRPr="006A3039">
        <w:rPr>
          <w:rFonts w:ascii="Tahoma" w:hAnsi="Tahoma" w:cs="Tahoma"/>
          <w:color w:val="000000" w:themeColor="text1"/>
          <w:sz w:val="22"/>
          <w:szCs w:val="26"/>
          <w:lang w:bidi="en-US"/>
        </w:rPr>
        <w:t>%</w:t>
      </w:r>
      <w:r w:rsidRPr="00DF2CC7">
        <w:rPr>
          <w:rFonts w:ascii="Tahoma" w:hAnsi="Tahoma" w:cs="Tahoma"/>
          <w:color w:val="000000" w:themeColor="text1"/>
          <w:sz w:val="22"/>
          <w:szCs w:val="26"/>
          <w:lang w:bidi="en-US"/>
        </w:rPr>
        <w:t xml:space="preserve"> </w:t>
      </w:r>
      <w:r w:rsidR="00966FE1">
        <w:rPr>
          <w:rFonts w:ascii="Tahoma" w:hAnsi="Tahoma" w:cs="Tahoma"/>
          <w:color w:val="000000" w:themeColor="text1"/>
          <w:sz w:val="22"/>
          <w:szCs w:val="26"/>
          <w:lang w:bidi="en-US"/>
        </w:rPr>
        <w:t>compared to September 30, 2011,</w:t>
      </w:r>
      <w:r w:rsidRPr="00DF2CC7">
        <w:rPr>
          <w:rFonts w:ascii="Tahoma" w:hAnsi="Tahoma" w:cs="Tahoma"/>
          <w:color w:val="000000" w:themeColor="text1"/>
          <w:sz w:val="22"/>
          <w:szCs w:val="26"/>
          <w:lang w:bidi="en-US"/>
        </w:rPr>
        <w:t xml:space="preserve"> </w:t>
      </w:r>
      <w:r w:rsidR="00966FE1">
        <w:rPr>
          <w:rFonts w:ascii="Tahoma" w:hAnsi="Tahoma" w:cs="Tahoma"/>
          <w:color w:val="000000" w:themeColor="text1"/>
          <w:sz w:val="22"/>
          <w:szCs w:val="26"/>
          <w:lang w:bidi="en-US"/>
        </w:rPr>
        <w:t>passing below</w:t>
      </w:r>
      <w:r w:rsidR="00AE75F3">
        <w:rPr>
          <w:rFonts w:ascii="Tahoma" w:hAnsi="Tahoma" w:cs="Tahoma"/>
          <w:color w:val="000000" w:themeColor="text1"/>
          <w:sz w:val="22"/>
          <w:szCs w:val="26"/>
          <w:lang w:bidi="en-US"/>
        </w:rPr>
        <w:t xml:space="preserve"> </w:t>
      </w:r>
      <w:r w:rsidR="00966FE1">
        <w:rPr>
          <w:rFonts w:ascii="Tahoma" w:hAnsi="Tahoma" w:cs="Tahoma"/>
          <w:color w:val="000000" w:themeColor="text1"/>
          <w:sz w:val="22"/>
          <w:szCs w:val="26"/>
          <w:lang w:bidi="en-US"/>
        </w:rPr>
        <w:t xml:space="preserve">the </w:t>
      </w:r>
      <w:r w:rsidRPr="00DF2CC7">
        <w:rPr>
          <w:rFonts w:ascii="Tahoma" w:hAnsi="Tahoma" w:cs="Tahoma"/>
          <w:color w:val="000000" w:themeColor="text1"/>
          <w:sz w:val="22"/>
          <w:szCs w:val="26"/>
          <w:lang w:bidi="en-US"/>
        </w:rPr>
        <w:t>€3.</w:t>
      </w:r>
      <w:r w:rsidR="00DF2CC7" w:rsidRPr="00DF2CC7">
        <w:rPr>
          <w:rFonts w:ascii="Tahoma" w:hAnsi="Tahoma" w:cs="Tahoma"/>
          <w:color w:val="000000" w:themeColor="text1"/>
          <w:sz w:val="22"/>
          <w:szCs w:val="26"/>
          <w:lang w:bidi="en-US"/>
        </w:rPr>
        <w:t>0</w:t>
      </w:r>
      <w:r w:rsidRPr="00DF2CC7">
        <w:rPr>
          <w:rFonts w:ascii="Tahoma" w:hAnsi="Tahoma" w:cs="Tahoma"/>
          <w:color w:val="000000" w:themeColor="text1"/>
          <w:sz w:val="22"/>
          <w:szCs w:val="26"/>
          <w:lang w:bidi="en-US"/>
        </w:rPr>
        <w:t>bn</w:t>
      </w:r>
      <w:r w:rsidR="00966FE1">
        <w:rPr>
          <w:rFonts w:ascii="Tahoma" w:hAnsi="Tahoma" w:cs="Tahoma"/>
          <w:color w:val="000000" w:themeColor="text1"/>
          <w:sz w:val="22"/>
          <w:szCs w:val="26"/>
          <w:lang w:bidi="en-US"/>
        </w:rPr>
        <w:t xml:space="preserve"> mark</w:t>
      </w:r>
      <w:r w:rsidRPr="00DF2CC7">
        <w:rPr>
          <w:rFonts w:ascii="Tahoma" w:hAnsi="Tahoma" w:cs="Tahoma"/>
          <w:color w:val="000000" w:themeColor="text1"/>
          <w:sz w:val="22"/>
          <w:szCs w:val="26"/>
          <w:lang w:bidi="en-US"/>
        </w:rPr>
        <w:t xml:space="preserve">. As of </w:t>
      </w:r>
      <w:r w:rsidR="00DF2CC7" w:rsidRPr="00DF2CC7">
        <w:rPr>
          <w:rFonts w:ascii="Tahoma" w:hAnsi="Tahoma" w:cs="Tahoma"/>
          <w:color w:val="000000" w:themeColor="text1"/>
          <w:sz w:val="22"/>
          <w:szCs w:val="26"/>
          <w:lang w:bidi="en-US"/>
        </w:rPr>
        <w:t>September</w:t>
      </w:r>
      <w:r w:rsidRPr="00DF2CC7">
        <w:rPr>
          <w:rFonts w:ascii="Tahoma" w:hAnsi="Tahoma" w:cs="Tahoma"/>
          <w:color w:val="000000" w:themeColor="text1"/>
          <w:sz w:val="22"/>
          <w:szCs w:val="26"/>
          <w:lang w:bidi="en-US"/>
        </w:rPr>
        <w:t xml:space="preserve"> 30, 2012, </w:t>
      </w:r>
      <w:r w:rsidR="002F5081" w:rsidRPr="00DF2CC7">
        <w:rPr>
          <w:rFonts w:ascii="Tahoma" w:hAnsi="Tahoma" w:cs="Tahoma"/>
          <w:color w:val="000000" w:themeColor="text1"/>
          <w:sz w:val="22"/>
          <w:szCs w:val="26"/>
          <w:lang w:bidi="en-US"/>
        </w:rPr>
        <w:t>OTE</w:t>
      </w:r>
      <w:r w:rsidRPr="00DF2CC7">
        <w:rPr>
          <w:rFonts w:ascii="Tahoma" w:hAnsi="Tahoma" w:cs="Tahoma"/>
          <w:color w:val="000000" w:themeColor="text1"/>
          <w:sz w:val="22"/>
          <w:szCs w:val="26"/>
          <w:lang w:bidi="en-US"/>
        </w:rPr>
        <w:t xml:space="preserve"> held </w:t>
      </w:r>
      <w:r w:rsidR="00966FE1" w:rsidRPr="00DF2CC7">
        <w:rPr>
          <w:rFonts w:ascii="Tahoma" w:hAnsi="Tahoma" w:cs="Tahoma"/>
          <w:color w:val="000000" w:themeColor="text1"/>
          <w:sz w:val="22"/>
          <w:szCs w:val="26"/>
          <w:lang w:bidi="en-US"/>
        </w:rPr>
        <w:t xml:space="preserve">€84.3mn </w:t>
      </w:r>
      <w:r w:rsidR="00966FE1">
        <w:rPr>
          <w:rFonts w:ascii="Tahoma" w:hAnsi="Tahoma" w:cs="Tahoma"/>
          <w:color w:val="000000" w:themeColor="text1"/>
          <w:sz w:val="22"/>
          <w:szCs w:val="26"/>
          <w:lang w:bidi="en-US"/>
        </w:rPr>
        <w:t xml:space="preserve">in </w:t>
      </w:r>
      <w:r w:rsidRPr="00DF2CC7">
        <w:rPr>
          <w:rFonts w:ascii="Tahoma" w:hAnsi="Tahoma" w:cs="Tahoma"/>
          <w:color w:val="000000" w:themeColor="text1"/>
          <w:sz w:val="22"/>
          <w:szCs w:val="26"/>
          <w:lang w:bidi="en-US"/>
        </w:rPr>
        <w:t>short-dated highly rated government notes, included u</w:t>
      </w:r>
      <w:r w:rsidR="00AE75F3">
        <w:rPr>
          <w:rFonts w:ascii="Tahoma" w:hAnsi="Tahoma" w:cs="Tahoma"/>
          <w:color w:val="000000" w:themeColor="text1"/>
          <w:sz w:val="22"/>
          <w:szCs w:val="26"/>
          <w:lang w:bidi="en-US"/>
        </w:rPr>
        <w:t>nder Other Financial Assets</w:t>
      </w:r>
      <w:r w:rsidR="000C5409">
        <w:rPr>
          <w:rFonts w:ascii="Tahoma" w:hAnsi="Tahoma" w:cs="Tahoma"/>
          <w:color w:val="000000" w:themeColor="text1"/>
          <w:sz w:val="22"/>
          <w:szCs w:val="26"/>
          <w:lang w:val="en-GB" w:bidi="en-US"/>
        </w:rPr>
        <w:t>.</w:t>
      </w:r>
      <w:r w:rsidR="00DF2CC7">
        <w:rPr>
          <w:rFonts w:ascii="Tahoma" w:hAnsi="Tahoma" w:cs="Tahoma"/>
          <w:color w:val="FF0000"/>
          <w:sz w:val="22"/>
          <w:szCs w:val="26"/>
          <w:lang w:bidi="en-US"/>
        </w:rPr>
        <w:t xml:space="preserve"> </w:t>
      </w:r>
    </w:p>
    <w:p w14:paraId="25995315" w14:textId="77777777" w:rsidR="009315EE" w:rsidRPr="006837B9" w:rsidRDefault="009315EE" w:rsidP="009315EE">
      <w:pPr>
        <w:widowControl w:val="0"/>
        <w:autoSpaceDE w:val="0"/>
        <w:autoSpaceDN w:val="0"/>
        <w:adjustRightInd w:val="0"/>
        <w:jc w:val="both"/>
        <w:rPr>
          <w:rFonts w:ascii="Tahoma" w:hAnsi="Tahoma" w:cs="Tahoma"/>
          <w:color w:val="FF0000"/>
          <w:sz w:val="22"/>
          <w:szCs w:val="26"/>
          <w:lang w:bidi="en-US"/>
        </w:rPr>
      </w:pPr>
    </w:p>
    <w:p w14:paraId="25995316" w14:textId="77777777" w:rsidR="00A12E1F" w:rsidRPr="003872E8" w:rsidRDefault="0080229F" w:rsidP="009315EE">
      <w:pPr>
        <w:widowControl w:val="0"/>
        <w:autoSpaceDE w:val="0"/>
        <w:autoSpaceDN w:val="0"/>
        <w:adjustRightInd w:val="0"/>
        <w:spacing w:after="320"/>
        <w:jc w:val="both"/>
        <w:rPr>
          <w:rFonts w:ascii="Tahoma" w:hAnsi="Tahoma" w:cs="Tahoma"/>
          <w:color w:val="000000" w:themeColor="text1"/>
          <w:sz w:val="22"/>
          <w:szCs w:val="26"/>
          <w:lang w:bidi="en-US"/>
        </w:rPr>
      </w:pPr>
      <w:r w:rsidRPr="003872E8">
        <w:rPr>
          <w:rFonts w:ascii="Tahoma" w:hAnsi="Tahoma" w:cs="Tahoma"/>
          <w:color w:val="000000" w:themeColor="text1"/>
          <w:sz w:val="22"/>
          <w:szCs w:val="26"/>
          <w:lang w:bidi="en-US"/>
        </w:rPr>
        <w:t xml:space="preserve">OTE Group debt outstanding breaks down as follows: </w:t>
      </w:r>
    </w:p>
    <w:tbl>
      <w:tblPr>
        <w:tblW w:w="10206" w:type="dxa"/>
        <w:jc w:val="center"/>
        <w:tblInd w:w="532" w:type="dxa"/>
        <w:tblLook w:val="0000" w:firstRow="0" w:lastRow="0" w:firstColumn="0" w:lastColumn="0" w:noHBand="0" w:noVBand="0"/>
      </w:tblPr>
      <w:tblGrid>
        <w:gridCol w:w="2606"/>
        <w:gridCol w:w="1530"/>
        <w:gridCol w:w="1626"/>
        <w:gridCol w:w="1351"/>
        <w:gridCol w:w="1587"/>
        <w:gridCol w:w="1506"/>
      </w:tblGrid>
      <w:tr w:rsidR="00EC360E" w:rsidRPr="003E428D" w14:paraId="2599531D" w14:textId="77777777" w:rsidTr="006524E6">
        <w:trPr>
          <w:trHeight w:val="285"/>
          <w:jc w:val="center"/>
        </w:trPr>
        <w:tc>
          <w:tcPr>
            <w:tcW w:w="2606" w:type="dxa"/>
            <w:tcBorders>
              <w:top w:val="nil"/>
              <w:left w:val="nil"/>
              <w:bottom w:val="single" w:sz="4" w:space="0" w:color="auto"/>
              <w:right w:val="nil"/>
            </w:tcBorders>
            <w:shd w:val="clear" w:color="auto" w:fill="auto"/>
            <w:vAlign w:val="center"/>
          </w:tcPr>
          <w:p w14:paraId="25995317" w14:textId="77777777" w:rsidR="00EC360E" w:rsidRPr="00042B00" w:rsidRDefault="00EC360E" w:rsidP="00317E83">
            <w:pPr>
              <w:rPr>
                <w:rFonts w:ascii="Tahoma" w:hAnsi="Tahoma" w:cs="Tahoma"/>
                <w:color w:val="000000" w:themeColor="text1"/>
                <w:sz w:val="22"/>
                <w:szCs w:val="22"/>
              </w:rPr>
            </w:pPr>
            <w:r w:rsidRPr="00042B00">
              <w:rPr>
                <w:rFonts w:ascii="Tahoma" w:hAnsi="Tahoma" w:cs="Tahoma"/>
                <w:color w:val="000000" w:themeColor="text1"/>
                <w:sz w:val="22"/>
                <w:szCs w:val="22"/>
              </w:rPr>
              <w:t xml:space="preserve">(€ </w:t>
            </w:r>
            <w:proofErr w:type="spellStart"/>
            <w:r w:rsidRPr="00042B00">
              <w:rPr>
                <w:rFonts w:ascii="Tahoma" w:hAnsi="Tahoma" w:cs="Tahoma"/>
                <w:color w:val="000000" w:themeColor="text1"/>
                <w:sz w:val="22"/>
                <w:szCs w:val="22"/>
              </w:rPr>
              <w:t>mn</w:t>
            </w:r>
            <w:proofErr w:type="spellEnd"/>
            <w:r w:rsidRPr="00042B00">
              <w:rPr>
                <w:rFonts w:ascii="Tahoma" w:hAnsi="Tahoma" w:cs="Tahoma"/>
                <w:color w:val="000000" w:themeColor="text1"/>
                <w:sz w:val="22"/>
                <w:szCs w:val="22"/>
              </w:rPr>
              <w:t>)</w:t>
            </w:r>
          </w:p>
        </w:tc>
        <w:tc>
          <w:tcPr>
            <w:tcW w:w="1530" w:type="dxa"/>
            <w:tcBorders>
              <w:top w:val="nil"/>
              <w:left w:val="nil"/>
              <w:bottom w:val="single" w:sz="4" w:space="0" w:color="auto"/>
              <w:right w:val="nil"/>
            </w:tcBorders>
            <w:shd w:val="clear" w:color="auto" w:fill="auto"/>
            <w:noWrap/>
            <w:vAlign w:val="bottom"/>
          </w:tcPr>
          <w:p w14:paraId="25995318" w14:textId="77777777" w:rsidR="00EC360E" w:rsidRPr="006837B9" w:rsidRDefault="00EC360E" w:rsidP="008302CE">
            <w:pPr>
              <w:jc w:val="right"/>
              <w:rPr>
                <w:rFonts w:ascii="Tahoma" w:hAnsi="Tahoma" w:cs="Tahoma"/>
                <w:color w:val="FF0000"/>
                <w:sz w:val="22"/>
                <w:szCs w:val="22"/>
              </w:rPr>
            </w:pPr>
            <w:r>
              <w:rPr>
                <w:rFonts w:ascii="Tahoma" w:hAnsi="Tahoma" w:cs="Tahoma"/>
                <w:sz w:val="22"/>
                <w:szCs w:val="22"/>
              </w:rPr>
              <w:t>Sep 30, 2012</w:t>
            </w:r>
          </w:p>
        </w:tc>
        <w:tc>
          <w:tcPr>
            <w:tcW w:w="1626" w:type="dxa"/>
            <w:tcBorders>
              <w:top w:val="nil"/>
              <w:left w:val="nil"/>
              <w:bottom w:val="single" w:sz="4" w:space="0" w:color="auto"/>
              <w:right w:val="nil"/>
            </w:tcBorders>
            <w:shd w:val="clear" w:color="auto" w:fill="auto"/>
            <w:noWrap/>
            <w:vAlign w:val="bottom"/>
          </w:tcPr>
          <w:p w14:paraId="25995319" w14:textId="77777777" w:rsidR="00EC360E" w:rsidRPr="006837B9" w:rsidRDefault="00EC360E" w:rsidP="00317E83">
            <w:pPr>
              <w:jc w:val="right"/>
              <w:rPr>
                <w:rFonts w:ascii="Tahoma" w:hAnsi="Tahoma" w:cs="Tahoma"/>
                <w:color w:val="FF0000"/>
                <w:sz w:val="22"/>
                <w:szCs w:val="22"/>
              </w:rPr>
            </w:pPr>
            <w:r>
              <w:rPr>
                <w:rFonts w:ascii="Tahoma" w:hAnsi="Tahoma" w:cs="Tahoma"/>
                <w:sz w:val="22"/>
                <w:szCs w:val="22"/>
              </w:rPr>
              <w:t>Dec 31, 2011</w:t>
            </w:r>
          </w:p>
        </w:tc>
        <w:tc>
          <w:tcPr>
            <w:tcW w:w="1351" w:type="dxa"/>
            <w:tcBorders>
              <w:top w:val="nil"/>
              <w:left w:val="nil"/>
              <w:bottom w:val="single" w:sz="4" w:space="0" w:color="auto"/>
              <w:right w:val="nil"/>
            </w:tcBorders>
            <w:shd w:val="clear" w:color="auto" w:fill="auto"/>
            <w:noWrap/>
            <w:vAlign w:val="bottom"/>
          </w:tcPr>
          <w:p w14:paraId="2599531A" w14:textId="2FEBB382" w:rsidR="00EC360E" w:rsidRPr="006837B9" w:rsidRDefault="00EC360E" w:rsidP="00317E83">
            <w:pPr>
              <w:jc w:val="right"/>
              <w:rPr>
                <w:rFonts w:ascii="Tahoma" w:hAnsi="Tahoma" w:cs="Tahoma"/>
                <w:color w:val="FF0000"/>
                <w:sz w:val="22"/>
                <w:szCs w:val="22"/>
              </w:rPr>
            </w:pPr>
            <w:r>
              <w:rPr>
                <w:rFonts w:ascii="Tahoma" w:hAnsi="Tahoma" w:cs="Tahoma"/>
                <w:sz w:val="22"/>
                <w:szCs w:val="22"/>
              </w:rPr>
              <w:t>Change</w:t>
            </w:r>
          </w:p>
        </w:tc>
        <w:tc>
          <w:tcPr>
            <w:tcW w:w="1587" w:type="dxa"/>
            <w:tcBorders>
              <w:top w:val="nil"/>
              <w:left w:val="nil"/>
              <w:bottom w:val="single" w:sz="4" w:space="0" w:color="auto"/>
              <w:right w:val="nil"/>
            </w:tcBorders>
            <w:shd w:val="clear" w:color="auto" w:fill="auto"/>
            <w:noWrap/>
            <w:vAlign w:val="bottom"/>
          </w:tcPr>
          <w:p w14:paraId="2599531B" w14:textId="77777777" w:rsidR="00EC360E" w:rsidRPr="006837B9" w:rsidRDefault="00EC360E" w:rsidP="008302CE">
            <w:pPr>
              <w:jc w:val="right"/>
              <w:rPr>
                <w:rFonts w:ascii="Tahoma" w:hAnsi="Tahoma" w:cs="Tahoma"/>
                <w:color w:val="FF0000"/>
                <w:sz w:val="22"/>
                <w:szCs w:val="22"/>
              </w:rPr>
            </w:pPr>
            <w:r>
              <w:rPr>
                <w:rFonts w:ascii="Tahoma" w:hAnsi="Tahoma" w:cs="Tahoma"/>
                <w:sz w:val="22"/>
                <w:szCs w:val="22"/>
              </w:rPr>
              <w:t>Sep 30, 2011</w:t>
            </w:r>
          </w:p>
        </w:tc>
        <w:tc>
          <w:tcPr>
            <w:tcW w:w="1506" w:type="dxa"/>
            <w:tcBorders>
              <w:top w:val="nil"/>
              <w:left w:val="nil"/>
              <w:bottom w:val="single" w:sz="4" w:space="0" w:color="auto"/>
              <w:right w:val="nil"/>
            </w:tcBorders>
            <w:shd w:val="clear" w:color="auto" w:fill="auto"/>
            <w:noWrap/>
            <w:vAlign w:val="bottom"/>
          </w:tcPr>
          <w:p w14:paraId="2599531C" w14:textId="00523F72" w:rsidR="00EC360E" w:rsidRPr="006837B9" w:rsidRDefault="00EC360E" w:rsidP="00317E83">
            <w:pPr>
              <w:jc w:val="right"/>
              <w:rPr>
                <w:rFonts w:ascii="Tahoma" w:hAnsi="Tahoma" w:cs="Tahoma"/>
                <w:color w:val="FF0000"/>
                <w:sz w:val="22"/>
                <w:szCs w:val="22"/>
              </w:rPr>
            </w:pPr>
            <w:r>
              <w:rPr>
                <w:rFonts w:ascii="Tahoma" w:hAnsi="Tahoma" w:cs="Tahoma"/>
                <w:sz w:val="22"/>
                <w:szCs w:val="22"/>
              </w:rPr>
              <w:t>Change</w:t>
            </w:r>
          </w:p>
        </w:tc>
      </w:tr>
      <w:tr w:rsidR="003506D4" w:rsidRPr="003E428D" w14:paraId="25995324" w14:textId="77777777" w:rsidTr="006524E6">
        <w:trPr>
          <w:trHeight w:val="300"/>
          <w:jc w:val="center"/>
        </w:trPr>
        <w:tc>
          <w:tcPr>
            <w:tcW w:w="2606" w:type="dxa"/>
            <w:tcBorders>
              <w:top w:val="nil"/>
              <w:left w:val="nil"/>
              <w:bottom w:val="nil"/>
              <w:right w:val="nil"/>
            </w:tcBorders>
            <w:shd w:val="clear" w:color="auto" w:fill="auto"/>
            <w:vAlign w:val="center"/>
          </w:tcPr>
          <w:p w14:paraId="2599531E" w14:textId="77777777" w:rsidR="003506D4" w:rsidRPr="00042B00" w:rsidRDefault="003506D4" w:rsidP="00317E83">
            <w:pPr>
              <w:rPr>
                <w:rFonts w:ascii="Tahoma" w:hAnsi="Tahoma" w:cs="Tahoma"/>
                <w:color w:val="000000" w:themeColor="text1"/>
                <w:sz w:val="22"/>
                <w:szCs w:val="22"/>
                <w:lang w:val="el-GR" w:eastAsia="el-GR"/>
              </w:rPr>
            </w:pPr>
            <w:proofErr w:type="spellStart"/>
            <w:r w:rsidRPr="00042B00">
              <w:rPr>
                <w:rFonts w:ascii="Tahoma" w:hAnsi="Tahoma" w:cs="Tahoma"/>
                <w:color w:val="000000" w:themeColor="text1"/>
                <w:sz w:val="22"/>
                <w:szCs w:val="22"/>
                <w:lang w:val="el-GR" w:eastAsia="el-GR"/>
              </w:rPr>
              <w:t>Short</w:t>
            </w:r>
            <w:proofErr w:type="spellEnd"/>
            <w:r w:rsidRPr="00042B00">
              <w:rPr>
                <w:rFonts w:ascii="Tahoma" w:hAnsi="Tahoma" w:cs="Tahoma"/>
                <w:color w:val="000000" w:themeColor="text1"/>
                <w:sz w:val="22"/>
                <w:szCs w:val="22"/>
                <w:lang w:val="el-GR" w:eastAsia="el-GR"/>
              </w:rPr>
              <w:t>-</w:t>
            </w:r>
            <w:proofErr w:type="spellStart"/>
            <w:r w:rsidRPr="00042B00">
              <w:rPr>
                <w:rFonts w:ascii="Tahoma" w:hAnsi="Tahoma" w:cs="Tahoma"/>
                <w:color w:val="000000" w:themeColor="text1"/>
                <w:sz w:val="22"/>
                <w:szCs w:val="22"/>
                <w:lang w:val="el-GR" w:eastAsia="el-GR"/>
              </w:rPr>
              <w:t>Term</w:t>
            </w:r>
            <w:proofErr w:type="spellEnd"/>
            <w:r w:rsidRPr="00042B00">
              <w:rPr>
                <w:rFonts w:ascii="Tahoma" w:hAnsi="Tahoma" w:cs="Tahoma"/>
                <w:color w:val="000000" w:themeColor="text1"/>
                <w:sz w:val="22"/>
                <w:szCs w:val="22"/>
                <w:lang w:val="el-GR" w:eastAsia="el-GR"/>
              </w:rPr>
              <w:t>:</w:t>
            </w:r>
          </w:p>
        </w:tc>
        <w:tc>
          <w:tcPr>
            <w:tcW w:w="1530" w:type="dxa"/>
            <w:tcBorders>
              <w:top w:val="nil"/>
              <w:left w:val="nil"/>
              <w:bottom w:val="nil"/>
              <w:right w:val="nil"/>
            </w:tcBorders>
            <w:shd w:val="clear" w:color="auto" w:fill="auto"/>
            <w:vAlign w:val="center"/>
          </w:tcPr>
          <w:p w14:paraId="2599531F" w14:textId="77777777" w:rsidR="003506D4" w:rsidRPr="006837B9" w:rsidRDefault="003506D4" w:rsidP="00317E83">
            <w:pPr>
              <w:rPr>
                <w:rFonts w:ascii="Tahoma" w:hAnsi="Tahoma" w:cs="Tahoma"/>
                <w:color w:val="FF0000"/>
                <w:sz w:val="22"/>
                <w:szCs w:val="22"/>
              </w:rPr>
            </w:pPr>
          </w:p>
        </w:tc>
        <w:tc>
          <w:tcPr>
            <w:tcW w:w="1626" w:type="dxa"/>
            <w:tcBorders>
              <w:top w:val="nil"/>
              <w:left w:val="nil"/>
              <w:bottom w:val="nil"/>
              <w:right w:val="nil"/>
            </w:tcBorders>
            <w:shd w:val="clear" w:color="auto" w:fill="auto"/>
            <w:noWrap/>
            <w:vAlign w:val="center"/>
          </w:tcPr>
          <w:p w14:paraId="25995320" w14:textId="77777777" w:rsidR="003506D4" w:rsidRPr="006837B9" w:rsidRDefault="003506D4" w:rsidP="00317E83">
            <w:pPr>
              <w:rPr>
                <w:rFonts w:ascii="Tahoma" w:hAnsi="Tahoma" w:cs="Tahoma"/>
                <w:color w:val="FF0000"/>
                <w:sz w:val="22"/>
                <w:szCs w:val="22"/>
              </w:rPr>
            </w:pPr>
          </w:p>
        </w:tc>
        <w:tc>
          <w:tcPr>
            <w:tcW w:w="1351" w:type="dxa"/>
            <w:tcBorders>
              <w:top w:val="nil"/>
              <w:left w:val="nil"/>
              <w:bottom w:val="nil"/>
              <w:right w:val="nil"/>
            </w:tcBorders>
            <w:shd w:val="clear" w:color="auto" w:fill="auto"/>
            <w:noWrap/>
            <w:vAlign w:val="bottom"/>
          </w:tcPr>
          <w:p w14:paraId="25995321" w14:textId="77777777" w:rsidR="003506D4" w:rsidRPr="006837B9" w:rsidRDefault="003506D4" w:rsidP="00317E83">
            <w:pPr>
              <w:jc w:val="right"/>
              <w:rPr>
                <w:rFonts w:ascii="Tahoma" w:hAnsi="Tahoma" w:cs="Tahoma"/>
                <w:color w:val="FF0000"/>
                <w:sz w:val="22"/>
                <w:szCs w:val="22"/>
              </w:rPr>
            </w:pPr>
          </w:p>
        </w:tc>
        <w:tc>
          <w:tcPr>
            <w:tcW w:w="1587" w:type="dxa"/>
            <w:tcBorders>
              <w:top w:val="nil"/>
              <w:left w:val="nil"/>
              <w:bottom w:val="nil"/>
              <w:right w:val="nil"/>
            </w:tcBorders>
            <w:shd w:val="clear" w:color="auto" w:fill="auto"/>
            <w:noWrap/>
            <w:vAlign w:val="center"/>
          </w:tcPr>
          <w:p w14:paraId="25995322" w14:textId="77777777" w:rsidR="003506D4" w:rsidRPr="006837B9" w:rsidRDefault="003506D4" w:rsidP="00317E83">
            <w:pPr>
              <w:rPr>
                <w:rFonts w:ascii="Tahoma" w:hAnsi="Tahoma" w:cs="Tahoma"/>
                <w:color w:val="FF0000"/>
                <w:sz w:val="22"/>
                <w:szCs w:val="22"/>
              </w:rPr>
            </w:pPr>
          </w:p>
        </w:tc>
        <w:tc>
          <w:tcPr>
            <w:tcW w:w="1506" w:type="dxa"/>
            <w:tcBorders>
              <w:top w:val="nil"/>
              <w:left w:val="nil"/>
              <w:bottom w:val="nil"/>
              <w:right w:val="nil"/>
            </w:tcBorders>
            <w:shd w:val="clear" w:color="auto" w:fill="auto"/>
            <w:noWrap/>
            <w:vAlign w:val="bottom"/>
          </w:tcPr>
          <w:p w14:paraId="25995323" w14:textId="77777777" w:rsidR="003506D4" w:rsidRPr="006837B9" w:rsidRDefault="003506D4" w:rsidP="00317E83">
            <w:pPr>
              <w:jc w:val="right"/>
              <w:rPr>
                <w:rFonts w:ascii="Tahoma" w:hAnsi="Tahoma" w:cs="Tahoma"/>
                <w:color w:val="FF0000"/>
                <w:sz w:val="22"/>
                <w:szCs w:val="22"/>
              </w:rPr>
            </w:pPr>
          </w:p>
        </w:tc>
      </w:tr>
      <w:tr w:rsidR="00EC360E" w:rsidRPr="003E428D" w14:paraId="2599532B" w14:textId="77777777" w:rsidTr="006524E6">
        <w:trPr>
          <w:trHeight w:val="285"/>
          <w:jc w:val="center"/>
        </w:trPr>
        <w:tc>
          <w:tcPr>
            <w:tcW w:w="2606" w:type="dxa"/>
            <w:tcBorders>
              <w:top w:val="nil"/>
              <w:left w:val="nil"/>
              <w:bottom w:val="nil"/>
              <w:right w:val="nil"/>
            </w:tcBorders>
            <w:shd w:val="clear" w:color="auto" w:fill="auto"/>
            <w:vAlign w:val="center"/>
          </w:tcPr>
          <w:p w14:paraId="25995325" w14:textId="77777777" w:rsidR="00EC360E" w:rsidRPr="00042B00" w:rsidRDefault="00EC360E" w:rsidP="00317E83">
            <w:pPr>
              <w:rPr>
                <w:rFonts w:ascii="Tahoma" w:hAnsi="Tahoma" w:cs="Tahoma"/>
                <w:color w:val="000000" w:themeColor="text1"/>
                <w:sz w:val="22"/>
                <w:szCs w:val="22"/>
                <w:lang w:val="el-GR" w:eastAsia="el-GR"/>
              </w:rPr>
            </w:pPr>
            <w:r w:rsidRPr="00042B00">
              <w:rPr>
                <w:rFonts w:ascii="Tahoma" w:hAnsi="Tahoma" w:cs="Tahoma"/>
                <w:color w:val="000000" w:themeColor="text1"/>
                <w:sz w:val="22"/>
                <w:szCs w:val="22"/>
                <w:lang w:val="el-GR" w:eastAsia="el-GR"/>
              </w:rPr>
              <w:t>-</w:t>
            </w:r>
            <w:proofErr w:type="spellStart"/>
            <w:r w:rsidRPr="00042B00">
              <w:rPr>
                <w:rFonts w:ascii="Tahoma" w:hAnsi="Tahoma" w:cs="Tahoma"/>
                <w:color w:val="000000" w:themeColor="text1"/>
                <w:sz w:val="22"/>
                <w:szCs w:val="22"/>
                <w:lang w:val="el-GR" w:eastAsia="el-GR"/>
              </w:rPr>
              <w:t>Bank</w:t>
            </w:r>
            <w:proofErr w:type="spellEnd"/>
            <w:r w:rsidRPr="00042B00">
              <w:rPr>
                <w:rFonts w:ascii="Tahoma" w:hAnsi="Tahoma" w:cs="Tahoma"/>
                <w:color w:val="000000" w:themeColor="text1"/>
                <w:sz w:val="22"/>
                <w:szCs w:val="22"/>
                <w:lang w:val="el-GR" w:eastAsia="el-GR"/>
              </w:rPr>
              <w:t xml:space="preserve"> </w:t>
            </w:r>
            <w:proofErr w:type="spellStart"/>
            <w:r w:rsidRPr="00042B00">
              <w:rPr>
                <w:rFonts w:ascii="Tahoma" w:hAnsi="Tahoma" w:cs="Tahoma"/>
                <w:color w:val="000000" w:themeColor="text1"/>
                <w:sz w:val="22"/>
                <w:szCs w:val="22"/>
                <w:lang w:val="el-GR" w:eastAsia="el-GR"/>
              </w:rPr>
              <w:t>loans</w:t>
            </w:r>
            <w:proofErr w:type="spellEnd"/>
          </w:p>
        </w:tc>
        <w:tc>
          <w:tcPr>
            <w:tcW w:w="1530" w:type="dxa"/>
            <w:tcBorders>
              <w:top w:val="nil"/>
              <w:left w:val="nil"/>
              <w:bottom w:val="nil"/>
              <w:right w:val="nil"/>
            </w:tcBorders>
            <w:shd w:val="clear" w:color="auto" w:fill="auto"/>
            <w:noWrap/>
            <w:vAlign w:val="bottom"/>
          </w:tcPr>
          <w:p w14:paraId="25995326" w14:textId="77777777" w:rsidR="00EC360E" w:rsidRPr="006837B9" w:rsidRDefault="00EC360E">
            <w:pPr>
              <w:jc w:val="right"/>
              <w:rPr>
                <w:rFonts w:ascii="Tahoma" w:hAnsi="Tahoma" w:cs="Tahoma"/>
                <w:color w:val="FF0000"/>
                <w:sz w:val="22"/>
                <w:szCs w:val="22"/>
              </w:rPr>
            </w:pPr>
            <w:r>
              <w:rPr>
                <w:rFonts w:ascii="Tahoma" w:hAnsi="Tahoma" w:cs="Tahoma"/>
                <w:sz w:val="22"/>
                <w:szCs w:val="22"/>
              </w:rPr>
              <w:t>1.8</w:t>
            </w:r>
          </w:p>
        </w:tc>
        <w:tc>
          <w:tcPr>
            <w:tcW w:w="1626" w:type="dxa"/>
            <w:tcBorders>
              <w:top w:val="nil"/>
              <w:left w:val="nil"/>
              <w:bottom w:val="nil"/>
              <w:right w:val="nil"/>
            </w:tcBorders>
            <w:shd w:val="clear" w:color="auto" w:fill="auto"/>
            <w:noWrap/>
            <w:vAlign w:val="bottom"/>
          </w:tcPr>
          <w:p w14:paraId="25995327" w14:textId="77777777" w:rsidR="00EC360E" w:rsidRPr="006837B9" w:rsidRDefault="00EC360E">
            <w:pPr>
              <w:jc w:val="right"/>
              <w:rPr>
                <w:rFonts w:ascii="Tahoma" w:hAnsi="Tahoma" w:cs="Tahoma"/>
                <w:color w:val="FF0000"/>
                <w:sz w:val="22"/>
                <w:szCs w:val="22"/>
              </w:rPr>
            </w:pPr>
            <w:r>
              <w:rPr>
                <w:rFonts w:ascii="Tahoma" w:hAnsi="Tahoma" w:cs="Tahoma"/>
                <w:color w:val="000000"/>
                <w:sz w:val="22"/>
                <w:szCs w:val="22"/>
              </w:rPr>
              <w:t>2.0</w:t>
            </w:r>
          </w:p>
        </w:tc>
        <w:tc>
          <w:tcPr>
            <w:tcW w:w="1351" w:type="dxa"/>
            <w:tcBorders>
              <w:top w:val="nil"/>
              <w:left w:val="nil"/>
              <w:bottom w:val="nil"/>
              <w:right w:val="nil"/>
            </w:tcBorders>
            <w:shd w:val="clear" w:color="auto" w:fill="auto"/>
            <w:noWrap/>
            <w:vAlign w:val="bottom"/>
          </w:tcPr>
          <w:p w14:paraId="25995328" w14:textId="77777777" w:rsidR="00EC360E" w:rsidRPr="006837B9" w:rsidRDefault="00EC360E">
            <w:pPr>
              <w:jc w:val="right"/>
              <w:rPr>
                <w:rFonts w:ascii="Tahoma" w:hAnsi="Tahoma" w:cs="Tahoma"/>
                <w:color w:val="FF0000"/>
                <w:sz w:val="22"/>
                <w:szCs w:val="22"/>
              </w:rPr>
            </w:pPr>
            <w:r>
              <w:rPr>
                <w:rFonts w:ascii="Tahoma" w:hAnsi="Tahoma" w:cs="Tahoma"/>
                <w:sz w:val="22"/>
                <w:szCs w:val="22"/>
              </w:rPr>
              <w:t>-10.0%</w:t>
            </w:r>
          </w:p>
        </w:tc>
        <w:tc>
          <w:tcPr>
            <w:tcW w:w="1587" w:type="dxa"/>
            <w:tcBorders>
              <w:top w:val="nil"/>
              <w:left w:val="nil"/>
              <w:bottom w:val="nil"/>
              <w:right w:val="nil"/>
            </w:tcBorders>
            <w:shd w:val="clear" w:color="auto" w:fill="auto"/>
            <w:noWrap/>
            <w:vAlign w:val="bottom"/>
          </w:tcPr>
          <w:p w14:paraId="25995329" w14:textId="77777777" w:rsidR="00EC360E" w:rsidRPr="006837B9" w:rsidRDefault="00EC360E">
            <w:pPr>
              <w:jc w:val="right"/>
              <w:rPr>
                <w:rFonts w:ascii="Tahoma" w:hAnsi="Tahoma" w:cs="Tahoma"/>
                <w:color w:val="FF0000"/>
                <w:sz w:val="22"/>
                <w:szCs w:val="22"/>
              </w:rPr>
            </w:pPr>
            <w:r>
              <w:rPr>
                <w:rFonts w:ascii="Tahoma" w:hAnsi="Tahoma" w:cs="Tahoma"/>
                <w:color w:val="000000"/>
                <w:sz w:val="22"/>
                <w:szCs w:val="22"/>
              </w:rPr>
              <w:t>2.0</w:t>
            </w:r>
          </w:p>
        </w:tc>
        <w:tc>
          <w:tcPr>
            <w:tcW w:w="1506" w:type="dxa"/>
            <w:tcBorders>
              <w:top w:val="nil"/>
              <w:left w:val="nil"/>
              <w:bottom w:val="nil"/>
              <w:right w:val="nil"/>
            </w:tcBorders>
            <w:shd w:val="clear" w:color="auto" w:fill="auto"/>
            <w:noWrap/>
            <w:vAlign w:val="bottom"/>
          </w:tcPr>
          <w:p w14:paraId="2599532A" w14:textId="77777777" w:rsidR="00EC360E" w:rsidRPr="006837B9" w:rsidRDefault="00EC360E">
            <w:pPr>
              <w:jc w:val="right"/>
              <w:rPr>
                <w:rFonts w:ascii="Tahoma" w:hAnsi="Tahoma" w:cs="Tahoma"/>
                <w:color w:val="FF0000"/>
                <w:sz w:val="22"/>
                <w:szCs w:val="22"/>
              </w:rPr>
            </w:pPr>
            <w:r>
              <w:rPr>
                <w:rFonts w:ascii="Tahoma" w:hAnsi="Tahoma" w:cs="Tahoma"/>
                <w:sz w:val="22"/>
                <w:szCs w:val="22"/>
              </w:rPr>
              <w:t>-10.0%</w:t>
            </w:r>
          </w:p>
        </w:tc>
      </w:tr>
      <w:tr w:rsidR="003506D4" w:rsidRPr="003E428D" w14:paraId="25995332" w14:textId="77777777" w:rsidTr="006524E6">
        <w:trPr>
          <w:trHeight w:val="300"/>
          <w:jc w:val="center"/>
        </w:trPr>
        <w:tc>
          <w:tcPr>
            <w:tcW w:w="2606" w:type="dxa"/>
            <w:tcBorders>
              <w:top w:val="nil"/>
              <w:left w:val="nil"/>
              <w:bottom w:val="nil"/>
              <w:right w:val="nil"/>
            </w:tcBorders>
            <w:shd w:val="clear" w:color="auto" w:fill="auto"/>
            <w:vAlign w:val="center"/>
          </w:tcPr>
          <w:p w14:paraId="2599532C" w14:textId="77777777" w:rsidR="003506D4" w:rsidRPr="00042B00" w:rsidRDefault="003506D4" w:rsidP="00317E83">
            <w:pPr>
              <w:rPr>
                <w:rFonts w:ascii="Tahoma" w:hAnsi="Tahoma" w:cs="Tahoma"/>
                <w:color w:val="000000" w:themeColor="text1"/>
                <w:sz w:val="22"/>
                <w:szCs w:val="22"/>
                <w:lang w:val="el-GR" w:eastAsia="el-GR"/>
              </w:rPr>
            </w:pPr>
            <w:proofErr w:type="spellStart"/>
            <w:r w:rsidRPr="00042B00">
              <w:rPr>
                <w:rFonts w:ascii="Tahoma" w:hAnsi="Tahoma" w:cs="Tahoma"/>
                <w:color w:val="000000" w:themeColor="text1"/>
                <w:sz w:val="22"/>
                <w:szCs w:val="22"/>
                <w:lang w:val="el-GR" w:eastAsia="el-GR"/>
              </w:rPr>
              <w:t>Medium</w:t>
            </w:r>
            <w:proofErr w:type="spellEnd"/>
            <w:r w:rsidRPr="00042B00">
              <w:rPr>
                <w:rFonts w:ascii="Tahoma" w:hAnsi="Tahoma" w:cs="Tahoma"/>
                <w:color w:val="000000" w:themeColor="text1"/>
                <w:sz w:val="22"/>
                <w:szCs w:val="22"/>
                <w:lang w:val="el-GR" w:eastAsia="el-GR"/>
              </w:rPr>
              <w:t xml:space="preserve"> &amp; </w:t>
            </w:r>
            <w:proofErr w:type="spellStart"/>
            <w:r w:rsidRPr="00042B00">
              <w:rPr>
                <w:rFonts w:ascii="Tahoma" w:hAnsi="Tahoma" w:cs="Tahoma"/>
                <w:color w:val="000000" w:themeColor="text1"/>
                <w:sz w:val="22"/>
                <w:szCs w:val="22"/>
                <w:lang w:val="el-GR" w:eastAsia="el-GR"/>
              </w:rPr>
              <w:t>Long</w:t>
            </w:r>
            <w:proofErr w:type="spellEnd"/>
            <w:r w:rsidRPr="00042B00">
              <w:rPr>
                <w:rFonts w:ascii="Tahoma" w:hAnsi="Tahoma" w:cs="Tahoma"/>
                <w:color w:val="000000" w:themeColor="text1"/>
                <w:sz w:val="22"/>
                <w:szCs w:val="22"/>
                <w:lang w:val="el-GR" w:eastAsia="el-GR"/>
              </w:rPr>
              <w:t>-</w:t>
            </w:r>
            <w:proofErr w:type="spellStart"/>
            <w:r w:rsidRPr="00042B00">
              <w:rPr>
                <w:rFonts w:ascii="Tahoma" w:hAnsi="Tahoma" w:cs="Tahoma"/>
                <w:color w:val="000000" w:themeColor="text1"/>
                <w:sz w:val="22"/>
                <w:szCs w:val="22"/>
                <w:lang w:val="el-GR" w:eastAsia="el-GR"/>
              </w:rPr>
              <w:t>term</w:t>
            </w:r>
            <w:proofErr w:type="spellEnd"/>
            <w:r w:rsidRPr="00042B00">
              <w:rPr>
                <w:rFonts w:ascii="Tahoma" w:hAnsi="Tahoma" w:cs="Tahoma"/>
                <w:color w:val="000000" w:themeColor="text1"/>
                <w:sz w:val="22"/>
                <w:szCs w:val="22"/>
                <w:lang w:val="el-GR" w:eastAsia="el-GR"/>
              </w:rPr>
              <w:t>:</w:t>
            </w:r>
          </w:p>
        </w:tc>
        <w:tc>
          <w:tcPr>
            <w:tcW w:w="1530" w:type="dxa"/>
            <w:tcBorders>
              <w:top w:val="nil"/>
              <w:left w:val="nil"/>
              <w:bottom w:val="nil"/>
              <w:right w:val="nil"/>
            </w:tcBorders>
            <w:shd w:val="clear" w:color="auto" w:fill="auto"/>
            <w:noWrap/>
            <w:vAlign w:val="bottom"/>
          </w:tcPr>
          <w:p w14:paraId="2599532D" w14:textId="77777777" w:rsidR="003506D4" w:rsidRPr="006837B9" w:rsidRDefault="003506D4" w:rsidP="00317E83">
            <w:pPr>
              <w:jc w:val="right"/>
              <w:rPr>
                <w:rFonts w:ascii="Tahoma" w:hAnsi="Tahoma" w:cs="Tahoma"/>
                <w:color w:val="FF0000"/>
                <w:sz w:val="22"/>
                <w:szCs w:val="22"/>
              </w:rPr>
            </w:pPr>
          </w:p>
        </w:tc>
        <w:tc>
          <w:tcPr>
            <w:tcW w:w="1626" w:type="dxa"/>
            <w:tcBorders>
              <w:top w:val="nil"/>
              <w:left w:val="nil"/>
              <w:bottom w:val="nil"/>
              <w:right w:val="nil"/>
            </w:tcBorders>
            <w:shd w:val="clear" w:color="auto" w:fill="auto"/>
            <w:noWrap/>
            <w:vAlign w:val="bottom"/>
          </w:tcPr>
          <w:p w14:paraId="2599532E" w14:textId="77777777" w:rsidR="003506D4" w:rsidRPr="006837B9" w:rsidRDefault="003506D4" w:rsidP="00317E83">
            <w:pPr>
              <w:jc w:val="right"/>
              <w:rPr>
                <w:rFonts w:ascii="Tahoma" w:hAnsi="Tahoma" w:cs="Tahoma"/>
                <w:color w:val="FF0000"/>
                <w:sz w:val="22"/>
                <w:szCs w:val="22"/>
              </w:rPr>
            </w:pPr>
          </w:p>
        </w:tc>
        <w:tc>
          <w:tcPr>
            <w:tcW w:w="1351" w:type="dxa"/>
            <w:tcBorders>
              <w:top w:val="nil"/>
              <w:left w:val="nil"/>
              <w:bottom w:val="nil"/>
              <w:right w:val="nil"/>
            </w:tcBorders>
            <w:shd w:val="clear" w:color="auto" w:fill="auto"/>
            <w:noWrap/>
            <w:vAlign w:val="bottom"/>
          </w:tcPr>
          <w:p w14:paraId="2599532F" w14:textId="77777777" w:rsidR="003506D4" w:rsidRPr="006837B9" w:rsidRDefault="003506D4" w:rsidP="00317E83">
            <w:pPr>
              <w:jc w:val="right"/>
              <w:rPr>
                <w:rFonts w:ascii="Tahoma" w:hAnsi="Tahoma" w:cs="Tahoma"/>
                <w:color w:val="FF0000"/>
                <w:sz w:val="22"/>
                <w:szCs w:val="22"/>
              </w:rPr>
            </w:pPr>
          </w:p>
        </w:tc>
        <w:tc>
          <w:tcPr>
            <w:tcW w:w="1587" w:type="dxa"/>
            <w:tcBorders>
              <w:top w:val="nil"/>
              <w:left w:val="nil"/>
              <w:bottom w:val="nil"/>
              <w:right w:val="nil"/>
            </w:tcBorders>
            <w:shd w:val="clear" w:color="auto" w:fill="auto"/>
            <w:noWrap/>
            <w:vAlign w:val="bottom"/>
          </w:tcPr>
          <w:p w14:paraId="25995330" w14:textId="77777777" w:rsidR="003506D4" w:rsidRPr="006837B9" w:rsidRDefault="003506D4">
            <w:pPr>
              <w:jc w:val="right"/>
              <w:rPr>
                <w:rFonts w:ascii="Tahoma" w:hAnsi="Tahoma" w:cs="Tahoma"/>
                <w:color w:val="FF0000"/>
                <w:sz w:val="22"/>
                <w:szCs w:val="22"/>
              </w:rPr>
            </w:pPr>
          </w:p>
        </w:tc>
        <w:tc>
          <w:tcPr>
            <w:tcW w:w="1506" w:type="dxa"/>
            <w:tcBorders>
              <w:top w:val="nil"/>
              <w:left w:val="nil"/>
              <w:bottom w:val="nil"/>
              <w:right w:val="nil"/>
            </w:tcBorders>
            <w:shd w:val="clear" w:color="auto" w:fill="auto"/>
            <w:noWrap/>
            <w:vAlign w:val="bottom"/>
          </w:tcPr>
          <w:p w14:paraId="25995331" w14:textId="77777777" w:rsidR="003506D4" w:rsidRPr="006837B9" w:rsidRDefault="003506D4" w:rsidP="00317E83">
            <w:pPr>
              <w:jc w:val="right"/>
              <w:rPr>
                <w:rFonts w:ascii="Tahoma" w:hAnsi="Tahoma" w:cs="Tahoma"/>
                <w:color w:val="FF0000"/>
                <w:sz w:val="22"/>
                <w:szCs w:val="22"/>
              </w:rPr>
            </w:pPr>
          </w:p>
        </w:tc>
      </w:tr>
      <w:tr w:rsidR="003D1060" w:rsidRPr="003E428D" w14:paraId="25995339" w14:textId="77777777" w:rsidTr="006524E6">
        <w:trPr>
          <w:trHeight w:val="285"/>
          <w:jc w:val="center"/>
        </w:trPr>
        <w:tc>
          <w:tcPr>
            <w:tcW w:w="2606" w:type="dxa"/>
            <w:tcBorders>
              <w:top w:val="nil"/>
              <w:left w:val="nil"/>
              <w:bottom w:val="nil"/>
              <w:right w:val="nil"/>
            </w:tcBorders>
            <w:shd w:val="clear" w:color="auto" w:fill="auto"/>
            <w:vAlign w:val="center"/>
          </w:tcPr>
          <w:p w14:paraId="25995333" w14:textId="77777777" w:rsidR="003D1060" w:rsidRPr="00042B00" w:rsidRDefault="003D1060" w:rsidP="00317E83">
            <w:pPr>
              <w:rPr>
                <w:rFonts w:ascii="Tahoma" w:hAnsi="Tahoma" w:cs="Tahoma"/>
                <w:color w:val="000000" w:themeColor="text1"/>
                <w:sz w:val="22"/>
                <w:szCs w:val="22"/>
                <w:lang w:val="el-GR" w:eastAsia="el-GR"/>
              </w:rPr>
            </w:pPr>
            <w:r w:rsidRPr="00042B00">
              <w:rPr>
                <w:rFonts w:ascii="Tahoma" w:hAnsi="Tahoma" w:cs="Tahoma"/>
                <w:color w:val="000000" w:themeColor="text1"/>
                <w:sz w:val="22"/>
                <w:szCs w:val="22"/>
                <w:lang w:val="el-GR" w:eastAsia="el-GR"/>
              </w:rPr>
              <w:t>-</w:t>
            </w:r>
            <w:proofErr w:type="spellStart"/>
            <w:r w:rsidRPr="00042B00">
              <w:rPr>
                <w:rFonts w:ascii="Tahoma" w:hAnsi="Tahoma" w:cs="Tahoma"/>
                <w:color w:val="000000" w:themeColor="text1"/>
                <w:sz w:val="22"/>
                <w:szCs w:val="22"/>
                <w:lang w:val="el-GR" w:eastAsia="el-GR"/>
              </w:rPr>
              <w:t>Bonds</w:t>
            </w:r>
            <w:proofErr w:type="spellEnd"/>
          </w:p>
        </w:tc>
        <w:tc>
          <w:tcPr>
            <w:tcW w:w="1530" w:type="dxa"/>
            <w:tcBorders>
              <w:top w:val="nil"/>
              <w:left w:val="nil"/>
              <w:bottom w:val="nil"/>
              <w:right w:val="nil"/>
            </w:tcBorders>
            <w:shd w:val="clear" w:color="auto" w:fill="auto"/>
            <w:noWrap/>
            <w:vAlign w:val="bottom"/>
          </w:tcPr>
          <w:p w14:paraId="25995334" w14:textId="77777777" w:rsidR="003D1060" w:rsidRPr="0018637C" w:rsidRDefault="003D1060">
            <w:pPr>
              <w:jc w:val="right"/>
              <w:rPr>
                <w:rFonts w:ascii="Tahoma" w:hAnsi="Tahoma" w:cs="Tahoma"/>
                <w:color w:val="0070C0"/>
                <w:sz w:val="22"/>
                <w:szCs w:val="22"/>
              </w:rPr>
            </w:pPr>
            <w:r>
              <w:rPr>
                <w:rFonts w:ascii="Tahoma" w:hAnsi="Tahoma" w:cs="Tahoma"/>
                <w:sz w:val="22"/>
                <w:szCs w:val="22"/>
              </w:rPr>
              <w:t>3,174.3</w:t>
            </w:r>
          </w:p>
        </w:tc>
        <w:tc>
          <w:tcPr>
            <w:tcW w:w="1626" w:type="dxa"/>
            <w:tcBorders>
              <w:top w:val="nil"/>
              <w:left w:val="nil"/>
              <w:bottom w:val="nil"/>
              <w:right w:val="nil"/>
            </w:tcBorders>
            <w:shd w:val="clear" w:color="auto" w:fill="auto"/>
            <w:noWrap/>
            <w:vAlign w:val="bottom"/>
          </w:tcPr>
          <w:p w14:paraId="25995335" w14:textId="77777777" w:rsidR="003D1060" w:rsidRPr="00EC360E" w:rsidRDefault="003D1060">
            <w:pPr>
              <w:jc w:val="right"/>
              <w:rPr>
                <w:rFonts w:ascii="Tahoma" w:hAnsi="Tahoma" w:cs="Tahoma"/>
                <w:sz w:val="22"/>
                <w:szCs w:val="22"/>
              </w:rPr>
            </w:pPr>
            <w:r>
              <w:rPr>
                <w:rFonts w:ascii="Tahoma" w:hAnsi="Tahoma" w:cs="Tahoma"/>
                <w:color w:val="000000"/>
                <w:sz w:val="22"/>
                <w:szCs w:val="22"/>
              </w:rPr>
              <w:t>3,244.9</w:t>
            </w:r>
          </w:p>
        </w:tc>
        <w:tc>
          <w:tcPr>
            <w:tcW w:w="1351" w:type="dxa"/>
            <w:tcBorders>
              <w:top w:val="nil"/>
              <w:left w:val="nil"/>
              <w:bottom w:val="nil"/>
              <w:right w:val="nil"/>
            </w:tcBorders>
            <w:shd w:val="clear" w:color="auto" w:fill="auto"/>
            <w:noWrap/>
            <w:vAlign w:val="bottom"/>
          </w:tcPr>
          <w:p w14:paraId="25995336" w14:textId="77777777" w:rsidR="003D1060" w:rsidRPr="0018637C" w:rsidRDefault="003D1060">
            <w:pPr>
              <w:jc w:val="right"/>
              <w:rPr>
                <w:rFonts w:ascii="Tahoma" w:hAnsi="Tahoma" w:cs="Tahoma"/>
                <w:color w:val="0070C0"/>
                <w:sz w:val="22"/>
                <w:szCs w:val="22"/>
              </w:rPr>
            </w:pPr>
            <w:r>
              <w:rPr>
                <w:rFonts w:ascii="Tahoma" w:hAnsi="Tahoma" w:cs="Tahoma"/>
                <w:sz w:val="22"/>
                <w:szCs w:val="22"/>
              </w:rPr>
              <w:t>-2.2%</w:t>
            </w:r>
          </w:p>
        </w:tc>
        <w:tc>
          <w:tcPr>
            <w:tcW w:w="1587" w:type="dxa"/>
            <w:tcBorders>
              <w:top w:val="nil"/>
              <w:left w:val="nil"/>
              <w:bottom w:val="nil"/>
              <w:right w:val="nil"/>
            </w:tcBorders>
            <w:shd w:val="clear" w:color="auto" w:fill="auto"/>
            <w:noWrap/>
            <w:vAlign w:val="bottom"/>
          </w:tcPr>
          <w:p w14:paraId="25995337" w14:textId="77777777" w:rsidR="003D1060" w:rsidRPr="00EC360E" w:rsidRDefault="003D1060">
            <w:pPr>
              <w:jc w:val="right"/>
              <w:rPr>
                <w:rFonts w:ascii="Tahoma" w:hAnsi="Tahoma" w:cs="Tahoma"/>
                <w:sz w:val="22"/>
                <w:szCs w:val="22"/>
              </w:rPr>
            </w:pPr>
            <w:r>
              <w:rPr>
                <w:rFonts w:ascii="Tahoma" w:hAnsi="Tahoma" w:cs="Tahoma"/>
                <w:color w:val="000000"/>
                <w:sz w:val="22"/>
                <w:szCs w:val="22"/>
              </w:rPr>
              <w:t>3,519.3</w:t>
            </w:r>
          </w:p>
        </w:tc>
        <w:tc>
          <w:tcPr>
            <w:tcW w:w="1506" w:type="dxa"/>
            <w:tcBorders>
              <w:top w:val="nil"/>
              <w:left w:val="nil"/>
              <w:bottom w:val="nil"/>
              <w:right w:val="nil"/>
            </w:tcBorders>
            <w:shd w:val="clear" w:color="auto" w:fill="auto"/>
            <w:noWrap/>
            <w:vAlign w:val="bottom"/>
          </w:tcPr>
          <w:p w14:paraId="25995338" w14:textId="77777777" w:rsidR="003D1060" w:rsidRPr="0018637C" w:rsidRDefault="003D1060">
            <w:pPr>
              <w:jc w:val="right"/>
              <w:rPr>
                <w:rFonts w:ascii="Tahoma" w:hAnsi="Tahoma" w:cs="Tahoma"/>
                <w:color w:val="0070C0"/>
                <w:sz w:val="22"/>
                <w:szCs w:val="22"/>
              </w:rPr>
            </w:pPr>
            <w:r>
              <w:rPr>
                <w:rFonts w:ascii="Tahoma" w:hAnsi="Tahoma" w:cs="Tahoma"/>
                <w:sz w:val="22"/>
                <w:szCs w:val="22"/>
              </w:rPr>
              <w:t>-9.8%</w:t>
            </w:r>
          </w:p>
        </w:tc>
      </w:tr>
      <w:tr w:rsidR="003D1060" w:rsidRPr="003E428D" w14:paraId="25995340" w14:textId="77777777" w:rsidTr="006524E6">
        <w:trPr>
          <w:trHeight w:val="285"/>
          <w:jc w:val="center"/>
        </w:trPr>
        <w:tc>
          <w:tcPr>
            <w:tcW w:w="2606" w:type="dxa"/>
            <w:tcBorders>
              <w:top w:val="nil"/>
              <w:left w:val="nil"/>
              <w:bottom w:val="single" w:sz="4" w:space="0" w:color="auto"/>
              <w:right w:val="nil"/>
            </w:tcBorders>
            <w:shd w:val="clear" w:color="auto" w:fill="auto"/>
            <w:vAlign w:val="center"/>
          </w:tcPr>
          <w:p w14:paraId="2599533A" w14:textId="77777777" w:rsidR="003D1060" w:rsidRPr="00042B00" w:rsidRDefault="003D1060" w:rsidP="00317E83">
            <w:pPr>
              <w:rPr>
                <w:rFonts w:ascii="Tahoma" w:hAnsi="Tahoma" w:cs="Tahoma"/>
                <w:color w:val="000000" w:themeColor="text1"/>
                <w:sz w:val="22"/>
                <w:szCs w:val="22"/>
                <w:lang w:val="el-GR" w:eastAsia="el-GR"/>
              </w:rPr>
            </w:pPr>
            <w:r w:rsidRPr="00042B00">
              <w:rPr>
                <w:rFonts w:ascii="Tahoma" w:hAnsi="Tahoma" w:cs="Tahoma"/>
                <w:color w:val="000000" w:themeColor="text1"/>
                <w:sz w:val="22"/>
                <w:szCs w:val="22"/>
                <w:lang w:val="el-GR" w:eastAsia="el-GR"/>
              </w:rPr>
              <w:t>-</w:t>
            </w:r>
            <w:proofErr w:type="spellStart"/>
            <w:r w:rsidRPr="00042B00">
              <w:rPr>
                <w:rFonts w:ascii="Tahoma" w:hAnsi="Tahoma" w:cs="Tahoma"/>
                <w:color w:val="000000" w:themeColor="text1"/>
                <w:sz w:val="22"/>
                <w:szCs w:val="22"/>
                <w:lang w:val="el-GR" w:eastAsia="el-GR"/>
              </w:rPr>
              <w:t>Bank</w:t>
            </w:r>
            <w:proofErr w:type="spellEnd"/>
            <w:r w:rsidRPr="00042B00">
              <w:rPr>
                <w:rFonts w:ascii="Tahoma" w:hAnsi="Tahoma" w:cs="Tahoma"/>
                <w:color w:val="000000" w:themeColor="text1"/>
                <w:sz w:val="22"/>
                <w:szCs w:val="22"/>
                <w:lang w:val="el-GR" w:eastAsia="el-GR"/>
              </w:rPr>
              <w:t xml:space="preserve"> </w:t>
            </w:r>
            <w:proofErr w:type="spellStart"/>
            <w:r w:rsidRPr="00042B00">
              <w:rPr>
                <w:rFonts w:ascii="Tahoma" w:hAnsi="Tahoma" w:cs="Tahoma"/>
                <w:color w:val="000000" w:themeColor="text1"/>
                <w:sz w:val="22"/>
                <w:szCs w:val="22"/>
                <w:lang w:val="el-GR" w:eastAsia="el-GR"/>
              </w:rPr>
              <w:t>loans</w:t>
            </w:r>
            <w:proofErr w:type="spellEnd"/>
          </w:p>
        </w:tc>
        <w:tc>
          <w:tcPr>
            <w:tcW w:w="1530" w:type="dxa"/>
            <w:tcBorders>
              <w:top w:val="nil"/>
              <w:left w:val="nil"/>
              <w:bottom w:val="single" w:sz="4" w:space="0" w:color="auto"/>
              <w:right w:val="nil"/>
            </w:tcBorders>
            <w:shd w:val="clear" w:color="auto" w:fill="auto"/>
            <w:noWrap/>
            <w:vAlign w:val="bottom"/>
          </w:tcPr>
          <w:p w14:paraId="2599533B" w14:textId="77777777" w:rsidR="003D1060" w:rsidRPr="0018637C" w:rsidRDefault="003D1060">
            <w:pPr>
              <w:jc w:val="right"/>
              <w:rPr>
                <w:rFonts w:ascii="Tahoma" w:hAnsi="Tahoma" w:cs="Tahoma"/>
                <w:color w:val="0070C0"/>
                <w:sz w:val="22"/>
                <w:szCs w:val="22"/>
              </w:rPr>
            </w:pPr>
            <w:r>
              <w:rPr>
                <w:rFonts w:ascii="Tahoma" w:hAnsi="Tahoma" w:cs="Tahoma"/>
                <w:sz w:val="22"/>
                <w:szCs w:val="22"/>
              </w:rPr>
              <w:t>900.1</w:t>
            </w:r>
          </w:p>
        </w:tc>
        <w:tc>
          <w:tcPr>
            <w:tcW w:w="1626" w:type="dxa"/>
            <w:tcBorders>
              <w:top w:val="nil"/>
              <w:left w:val="nil"/>
              <w:bottom w:val="single" w:sz="4" w:space="0" w:color="auto"/>
              <w:right w:val="nil"/>
            </w:tcBorders>
            <w:shd w:val="clear" w:color="auto" w:fill="auto"/>
            <w:noWrap/>
            <w:vAlign w:val="bottom"/>
          </w:tcPr>
          <w:p w14:paraId="2599533C" w14:textId="77777777" w:rsidR="003D1060" w:rsidRPr="00EC360E" w:rsidRDefault="003D1060">
            <w:pPr>
              <w:jc w:val="right"/>
              <w:rPr>
                <w:rFonts w:ascii="Tahoma" w:hAnsi="Tahoma" w:cs="Tahoma"/>
                <w:sz w:val="22"/>
                <w:szCs w:val="22"/>
              </w:rPr>
            </w:pPr>
            <w:r>
              <w:rPr>
                <w:rFonts w:ascii="Tahoma" w:hAnsi="Tahoma" w:cs="Tahoma"/>
                <w:color w:val="000000"/>
                <w:sz w:val="22"/>
                <w:szCs w:val="22"/>
              </w:rPr>
              <w:t>1,655.1</w:t>
            </w:r>
          </w:p>
        </w:tc>
        <w:tc>
          <w:tcPr>
            <w:tcW w:w="1351" w:type="dxa"/>
            <w:tcBorders>
              <w:top w:val="nil"/>
              <w:left w:val="nil"/>
              <w:bottom w:val="single" w:sz="4" w:space="0" w:color="auto"/>
              <w:right w:val="nil"/>
            </w:tcBorders>
            <w:shd w:val="clear" w:color="auto" w:fill="auto"/>
            <w:noWrap/>
            <w:vAlign w:val="bottom"/>
          </w:tcPr>
          <w:p w14:paraId="2599533D" w14:textId="77777777" w:rsidR="003D1060" w:rsidRPr="0018637C" w:rsidRDefault="003D1060">
            <w:pPr>
              <w:jc w:val="right"/>
              <w:rPr>
                <w:rFonts w:ascii="Tahoma" w:hAnsi="Tahoma" w:cs="Tahoma"/>
                <w:color w:val="0070C0"/>
                <w:sz w:val="22"/>
                <w:szCs w:val="22"/>
              </w:rPr>
            </w:pPr>
            <w:r>
              <w:rPr>
                <w:rFonts w:ascii="Tahoma" w:hAnsi="Tahoma" w:cs="Tahoma"/>
                <w:sz w:val="22"/>
                <w:szCs w:val="22"/>
              </w:rPr>
              <w:t>-45.6%</w:t>
            </w:r>
          </w:p>
        </w:tc>
        <w:tc>
          <w:tcPr>
            <w:tcW w:w="1587" w:type="dxa"/>
            <w:tcBorders>
              <w:top w:val="nil"/>
              <w:left w:val="nil"/>
              <w:bottom w:val="single" w:sz="4" w:space="0" w:color="auto"/>
              <w:right w:val="nil"/>
            </w:tcBorders>
            <w:shd w:val="clear" w:color="auto" w:fill="auto"/>
            <w:noWrap/>
            <w:vAlign w:val="bottom"/>
          </w:tcPr>
          <w:p w14:paraId="2599533E" w14:textId="77777777" w:rsidR="003D1060" w:rsidRPr="00EC360E" w:rsidRDefault="003D1060">
            <w:pPr>
              <w:jc w:val="right"/>
              <w:rPr>
                <w:rFonts w:ascii="Tahoma" w:hAnsi="Tahoma" w:cs="Tahoma"/>
                <w:sz w:val="22"/>
                <w:szCs w:val="22"/>
              </w:rPr>
            </w:pPr>
            <w:r>
              <w:rPr>
                <w:rFonts w:ascii="Tahoma" w:hAnsi="Tahoma" w:cs="Tahoma"/>
                <w:color w:val="000000"/>
                <w:sz w:val="22"/>
                <w:szCs w:val="22"/>
              </w:rPr>
              <w:t>1,666.6</w:t>
            </w:r>
          </w:p>
        </w:tc>
        <w:tc>
          <w:tcPr>
            <w:tcW w:w="1506" w:type="dxa"/>
            <w:tcBorders>
              <w:top w:val="nil"/>
              <w:left w:val="nil"/>
              <w:bottom w:val="single" w:sz="4" w:space="0" w:color="auto"/>
              <w:right w:val="nil"/>
            </w:tcBorders>
            <w:shd w:val="clear" w:color="auto" w:fill="auto"/>
            <w:noWrap/>
            <w:vAlign w:val="bottom"/>
          </w:tcPr>
          <w:p w14:paraId="2599533F" w14:textId="77777777" w:rsidR="003D1060" w:rsidRPr="0018637C" w:rsidRDefault="003D1060">
            <w:pPr>
              <w:jc w:val="right"/>
              <w:rPr>
                <w:rFonts w:ascii="Tahoma" w:hAnsi="Tahoma" w:cs="Tahoma"/>
                <w:color w:val="0070C0"/>
                <w:sz w:val="22"/>
                <w:szCs w:val="22"/>
              </w:rPr>
            </w:pPr>
            <w:r>
              <w:rPr>
                <w:rFonts w:ascii="Tahoma" w:hAnsi="Tahoma" w:cs="Tahoma"/>
                <w:sz w:val="22"/>
                <w:szCs w:val="22"/>
              </w:rPr>
              <w:t>-46.0%</w:t>
            </w:r>
          </w:p>
        </w:tc>
      </w:tr>
      <w:tr w:rsidR="00EC360E" w:rsidRPr="003E428D" w14:paraId="25995347" w14:textId="77777777" w:rsidTr="006524E6">
        <w:trPr>
          <w:trHeight w:val="285"/>
          <w:jc w:val="center"/>
        </w:trPr>
        <w:tc>
          <w:tcPr>
            <w:tcW w:w="2606" w:type="dxa"/>
            <w:tcBorders>
              <w:top w:val="nil"/>
              <w:left w:val="nil"/>
              <w:bottom w:val="nil"/>
              <w:right w:val="nil"/>
            </w:tcBorders>
            <w:shd w:val="clear" w:color="auto" w:fill="auto"/>
            <w:vAlign w:val="center"/>
          </w:tcPr>
          <w:p w14:paraId="25995341" w14:textId="77777777" w:rsidR="00EC360E" w:rsidRPr="00042B00" w:rsidRDefault="00EC360E" w:rsidP="00317E83">
            <w:pPr>
              <w:rPr>
                <w:rFonts w:ascii="Tahoma" w:hAnsi="Tahoma" w:cs="Tahoma"/>
                <w:bCs/>
                <w:color w:val="000000" w:themeColor="text1"/>
                <w:sz w:val="22"/>
                <w:szCs w:val="22"/>
                <w:lang w:val="el-GR" w:eastAsia="el-GR"/>
              </w:rPr>
            </w:pPr>
            <w:proofErr w:type="spellStart"/>
            <w:r w:rsidRPr="00042B00">
              <w:rPr>
                <w:rFonts w:ascii="Tahoma" w:hAnsi="Tahoma" w:cs="Tahoma"/>
                <w:bCs/>
                <w:color w:val="000000" w:themeColor="text1"/>
                <w:sz w:val="22"/>
                <w:szCs w:val="22"/>
                <w:lang w:val="el-GR" w:eastAsia="el-GR"/>
              </w:rPr>
              <w:t>Total</w:t>
            </w:r>
            <w:proofErr w:type="spellEnd"/>
            <w:r w:rsidRPr="00042B00">
              <w:rPr>
                <w:rFonts w:ascii="Tahoma" w:hAnsi="Tahoma" w:cs="Tahoma"/>
                <w:bCs/>
                <w:color w:val="000000" w:themeColor="text1"/>
                <w:sz w:val="22"/>
                <w:szCs w:val="22"/>
                <w:lang w:val="el-GR" w:eastAsia="el-GR"/>
              </w:rPr>
              <w:t xml:space="preserve"> </w:t>
            </w:r>
            <w:proofErr w:type="spellStart"/>
            <w:r w:rsidRPr="00042B00">
              <w:rPr>
                <w:rFonts w:ascii="Tahoma" w:hAnsi="Tahoma" w:cs="Tahoma"/>
                <w:bCs/>
                <w:color w:val="000000" w:themeColor="text1"/>
                <w:sz w:val="22"/>
                <w:szCs w:val="22"/>
                <w:lang w:val="el-GR" w:eastAsia="el-GR"/>
              </w:rPr>
              <w:t>Indebtedness</w:t>
            </w:r>
            <w:proofErr w:type="spellEnd"/>
          </w:p>
        </w:tc>
        <w:tc>
          <w:tcPr>
            <w:tcW w:w="1530" w:type="dxa"/>
            <w:tcBorders>
              <w:top w:val="nil"/>
              <w:left w:val="nil"/>
              <w:bottom w:val="nil"/>
              <w:right w:val="nil"/>
            </w:tcBorders>
            <w:shd w:val="clear" w:color="auto" w:fill="auto"/>
            <w:noWrap/>
            <w:vAlign w:val="bottom"/>
          </w:tcPr>
          <w:p w14:paraId="25995342" w14:textId="77777777" w:rsidR="00EC360E" w:rsidRPr="006837B9" w:rsidRDefault="00EC360E">
            <w:pPr>
              <w:jc w:val="right"/>
              <w:rPr>
                <w:rFonts w:ascii="Tahoma" w:hAnsi="Tahoma" w:cs="Tahoma"/>
                <w:color w:val="FF0000"/>
                <w:sz w:val="22"/>
                <w:szCs w:val="22"/>
              </w:rPr>
            </w:pPr>
            <w:r>
              <w:rPr>
                <w:rFonts w:ascii="Tahoma" w:hAnsi="Tahoma" w:cs="Tahoma"/>
                <w:sz w:val="22"/>
                <w:szCs w:val="22"/>
              </w:rPr>
              <w:t>4,076.2</w:t>
            </w:r>
          </w:p>
        </w:tc>
        <w:tc>
          <w:tcPr>
            <w:tcW w:w="1626" w:type="dxa"/>
            <w:tcBorders>
              <w:top w:val="nil"/>
              <w:left w:val="nil"/>
              <w:bottom w:val="nil"/>
              <w:right w:val="nil"/>
            </w:tcBorders>
            <w:shd w:val="clear" w:color="auto" w:fill="auto"/>
            <w:noWrap/>
            <w:vAlign w:val="bottom"/>
          </w:tcPr>
          <w:p w14:paraId="25995343" w14:textId="77777777" w:rsidR="00EC360E" w:rsidRPr="006837B9" w:rsidRDefault="00EC360E">
            <w:pPr>
              <w:jc w:val="right"/>
              <w:rPr>
                <w:rFonts w:ascii="Tahoma" w:hAnsi="Tahoma" w:cs="Tahoma"/>
                <w:color w:val="FF0000"/>
                <w:sz w:val="22"/>
                <w:szCs w:val="22"/>
              </w:rPr>
            </w:pPr>
            <w:r>
              <w:rPr>
                <w:rFonts w:ascii="Tahoma" w:hAnsi="Tahoma" w:cs="Tahoma"/>
                <w:sz w:val="22"/>
                <w:szCs w:val="22"/>
              </w:rPr>
              <w:t>4,902.0</w:t>
            </w:r>
          </w:p>
        </w:tc>
        <w:tc>
          <w:tcPr>
            <w:tcW w:w="1351" w:type="dxa"/>
            <w:tcBorders>
              <w:top w:val="nil"/>
              <w:left w:val="nil"/>
              <w:bottom w:val="nil"/>
              <w:right w:val="nil"/>
            </w:tcBorders>
            <w:shd w:val="clear" w:color="auto" w:fill="auto"/>
            <w:noWrap/>
            <w:vAlign w:val="bottom"/>
          </w:tcPr>
          <w:p w14:paraId="25995344" w14:textId="77777777" w:rsidR="00EC360E" w:rsidRPr="006837B9" w:rsidRDefault="00EC360E">
            <w:pPr>
              <w:jc w:val="right"/>
              <w:rPr>
                <w:rFonts w:ascii="Tahoma" w:hAnsi="Tahoma" w:cs="Tahoma"/>
                <w:color w:val="FF0000"/>
                <w:sz w:val="22"/>
                <w:szCs w:val="22"/>
              </w:rPr>
            </w:pPr>
            <w:r>
              <w:rPr>
                <w:rFonts w:ascii="Tahoma" w:hAnsi="Tahoma" w:cs="Tahoma"/>
                <w:sz w:val="22"/>
                <w:szCs w:val="22"/>
              </w:rPr>
              <w:t>-16.8%</w:t>
            </w:r>
          </w:p>
        </w:tc>
        <w:tc>
          <w:tcPr>
            <w:tcW w:w="1587" w:type="dxa"/>
            <w:tcBorders>
              <w:top w:val="nil"/>
              <w:left w:val="nil"/>
              <w:bottom w:val="nil"/>
              <w:right w:val="nil"/>
            </w:tcBorders>
            <w:shd w:val="clear" w:color="auto" w:fill="auto"/>
            <w:noWrap/>
            <w:vAlign w:val="bottom"/>
          </w:tcPr>
          <w:p w14:paraId="25995345" w14:textId="77777777" w:rsidR="00EC360E" w:rsidRPr="006837B9" w:rsidRDefault="00EC360E">
            <w:pPr>
              <w:jc w:val="right"/>
              <w:rPr>
                <w:rFonts w:ascii="Tahoma" w:hAnsi="Tahoma" w:cs="Tahoma"/>
                <w:color w:val="FF0000"/>
                <w:sz w:val="22"/>
                <w:szCs w:val="22"/>
              </w:rPr>
            </w:pPr>
            <w:r>
              <w:rPr>
                <w:rFonts w:ascii="Tahoma" w:hAnsi="Tahoma" w:cs="Tahoma"/>
                <w:sz w:val="22"/>
                <w:szCs w:val="22"/>
              </w:rPr>
              <w:t>5,187.9</w:t>
            </w:r>
          </w:p>
        </w:tc>
        <w:tc>
          <w:tcPr>
            <w:tcW w:w="1506" w:type="dxa"/>
            <w:tcBorders>
              <w:top w:val="nil"/>
              <w:left w:val="nil"/>
              <w:bottom w:val="nil"/>
              <w:right w:val="nil"/>
            </w:tcBorders>
            <w:shd w:val="clear" w:color="auto" w:fill="auto"/>
            <w:noWrap/>
            <w:vAlign w:val="bottom"/>
          </w:tcPr>
          <w:p w14:paraId="25995346" w14:textId="77777777" w:rsidR="00EC360E" w:rsidRPr="006837B9" w:rsidRDefault="00EC360E">
            <w:pPr>
              <w:jc w:val="right"/>
              <w:rPr>
                <w:rFonts w:ascii="Tahoma" w:hAnsi="Tahoma" w:cs="Tahoma"/>
                <w:color w:val="FF0000"/>
                <w:sz w:val="22"/>
                <w:szCs w:val="22"/>
              </w:rPr>
            </w:pPr>
            <w:r>
              <w:rPr>
                <w:rFonts w:ascii="Tahoma" w:hAnsi="Tahoma" w:cs="Tahoma"/>
                <w:sz w:val="22"/>
                <w:szCs w:val="22"/>
              </w:rPr>
              <w:t>-21.4%</w:t>
            </w:r>
          </w:p>
        </w:tc>
      </w:tr>
      <w:tr w:rsidR="00EC360E" w:rsidRPr="003E428D" w14:paraId="2599534E" w14:textId="77777777" w:rsidTr="00A074B5">
        <w:trPr>
          <w:trHeight w:val="285"/>
          <w:jc w:val="center"/>
        </w:trPr>
        <w:tc>
          <w:tcPr>
            <w:tcW w:w="2606" w:type="dxa"/>
            <w:tcBorders>
              <w:top w:val="nil"/>
              <w:left w:val="nil"/>
              <w:bottom w:val="single" w:sz="4" w:space="0" w:color="auto"/>
              <w:right w:val="nil"/>
            </w:tcBorders>
            <w:shd w:val="clear" w:color="auto" w:fill="auto"/>
            <w:vAlign w:val="center"/>
          </w:tcPr>
          <w:p w14:paraId="25995348" w14:textId="77777777" w:rsidR="00EC360E" w:rsidRPr="00042B00" w:rsidRDefault="00EC360E" w:rsidP="00317E83">
            <w:pPr>
              <w:rPr>
                <w:rFonts w:ascii="Tahoma" w:hAnsi="Tahoma" w:cs="Tahoma"/>
                <w:color w:val="000000" w:themeColor="text1"/>
                <w:sz w:val="22"/>
                <w:szCs w:val="22"/>
                <w:lang w:val="el-GR" w:eastAsia="el-GR"/>
              </w:rPr>
            </w:pPr>
            <w:proofErr w:type="spellStart"/>
            <w:r w:rsidRPr="00042B00">
              <w:rPr>
                <w:rFonts w:ascii="Tahoma" w:hAnsi="Tahoma" w:cs="Tahoma"/>
                <w:color w:val="000000" w:themeColor="text1"/>
                <w:sz w:val="22"/>
                <w:szCs w:val="22"/>
                <w:lang w:val="el-GR" w:eastAsia="el-GR"/>
              </w:rPr>
              <w:t>Cash</w:t>
            </w:r>
            <w:proofErr w:type="spellEnd"/>
            <w:r w:rsidRPr="00042B00">
              <w:rPr>
                <w:rFonts w:ascii="Tahoma" w:hAnsi="Tahoma" w:cs="Tahoma"/>
                <w:color w:val="000000" w:themeColor="text1"/>
                <w:sz w:val="22"/>
                <w:szCs w:val="22"/>
                <w:lang w:val="el-GR" w:eastAsia="el-GR"/>
              </w:rPr>
              <w:t xml:space="preserve"> </w:t>
            </w:r>
            <w:proofErr w:type="spellStart"/>
            <w:r w:rsidRPr="00042B00">
              <w:rPr>
                <w:rFonts w:ascii="Tahoma" w:hAnsi="Tahoma" w:cs="Tahoma"/>
                <w:color w:val="000000" w:themeColor="text1"/>
                <w:sz w:val="22"/>
                <w:szCs w:val="22"/>
                <w:lang w:val="el-GR" w:eastAsia="el-GR"/>
              </w:rPr>
              <w:t>and</w:t>
            </w:r>
            <w:proofErr w:type="spellEnd"/>
            <w:r w:rsidRPr="00042B00">
              <w:rPr>
                <w:rFonts w:ascii="Tahoma" w:hAnsi="Tahoma" w:cs="Tahoma"/>
                <w:color w:val="000000" w:themeColor="text1"/>
                <w:sz w:val="22"/>
                <w:szCs w:val="22"/>
                <w:lang w:val="el-GR" w:eastAsia="el-GR"/>
              </w:rPr>
              <w:t xml:space="preserve"> </w:t>
            </w:r>
            <w:proofErr w:type="spellStart"/>
            <w:r w:rsidRPr="00042B00">
              <w:rPr>
                <w:rFonts w:ascii="Tahoma" w:hAnsi="Tahoma" w:cs="Tahoma"/>
                <w:color w:val="000000" w:themeColor="text1"/>
                <w:sz w:val="22"/>
                <w:szCs w:val="22"/>
                <w:lang w:val="el-GR" w:eastAsia="el-GR"/>
              </w:rPr>
              <w:t>Cash</w:t>
            </w:r>
            <w:proofErr w:type="spellEnd"/>
            <w:r w:rsidRPr="00042B00">
              <w:rPr>
                <w:rFonts w:ascii="Tahoma" w:hAnsi="Tahoma" w:cs="Tahoma"/>
                <w:color w:val="000000" w:themeColor="text1"/>
                <w:sz w:val="22"/>
                <w:szCs w:val="22"/>
                <w:lang w:val="el-GR" w:eastAsia="el-GR"/>
              </w:rPr>
              <w:t xml:space="preserve"> </w:t>
            </w:r>
            <w:proofErr w:type="spellStart"/>
            <w:r w:rsidRPr="00042B00">
              <w:rPr>
                <w:rFonts w:ascii="Tahoma" w:hAnsi="Tahoma" w:cs="Tahoma"/>
                <w:color w:val="000000" w:themeColor="text1"/>
                <w:sz w:val="22"/>
                <w:szCs w:val="22"/>
                <w:lang w:val="el-GR" w:eastAsia="el-GR"/>
              </w:rPr>
              <w:t>equiv</w:t>
            </w:r>
            <w:proofErr w:type="spellEnd"/>
            <w:r w:rsidRPr="00042B00">
              <w:rPr>
                <w:rFonts w:ascii="Tahoma" w:hAnsi="Tahoma" w:cs="Tahoma"/>
                <w:color w:val="000000" w:themeColor="text1"/>
                <w:sz w:val="22"/>
                <w:szCs w:val="22"/>
                <w:lang w:val="el-GR" w:eastAsia="el-GR"/>
              </w:rPr>
              <w:t>.</w:t>
            </w:r>
          </w:p>
        </w:tc>
        <w:tc>
          <w:tcPr>
            <w:tcW w:w="1530" w:type="dxa"/>
            <w:tcBorders>
              <w:top w:val="nil"/>
              <w:left w:val="nil"/>
              <w:bottom w:val="single" w:sz="4" w:space="0" w:color="auto"/>
              <w:right w:val="nil"/>
            </w:tcBorders>
            <w:shd w:val="clear" w:color="auto" w:fill="auto"/>
            <w:noWrap/>
            <w:vAlign w:val="bottom"/>
          </w:tcPr>
          <w:p w14:paraId="25995349" w14:textId="77777777" w:rsidR="00EC360E" w:rsidRPr="006837B9" w:rsidRDefault="00EC360E">
            <w:pPr>
              <w:jc w:val="right"/>
              <w:rPr>
                <w:rFonts w:ascii="Tahoma" w:hAnsi="Tahoma" w:cs="Tahoma"/>
                <w:color w:val="FF0000"/>
                <w:sz w:val="22"/>
                <w:szCs w:val="22"/>
              </w:rPr>
            </w:pPr>
            <w:r>
              <w:rPr>
                <w:rFonts w:ascii="Tahoma" w:hAnsi="Tahoma" w:cs="Tahoma"/>
                <w:sz w:val="22"/>
                <w:szCs w:val="22"/>
              </w:rPr>
              <w:t>1,003.8</w:t>
            </w:r>
          </w:p>
        </w:tc>
        <w:tc>
          <w:tcPr>
            <w:tcW w:w="1626" w:type="dxa"/>
            <w:tcBorders>
              <w:top w:val="nil"/>
              <w:left w:val="nil"/>
              <w:bottom w:val="single" w:sz="4" w:space="0" w:color="auto"/>
              <w:right w:val="nil"/>
            </w:tcBorders>
            <w:shd w:val="clear" w:color="auto" w:fill="auto"/>
            <w:noWrap/>
            <w:vAlign w:val="bottom"/>
          </w:tcPr>
          <w:p w14:paraId="2599534A" w14:textId="77777777" w:rsidR="00EC360E" w:rsidRPr="006837B9" w:rsidRDefault="00EC360E">
            <w:pPr>
              <w:jc w:val="right"/>
              <w:rPr>
                <w:rFonts w:ascii="Tahoma" w:hAnsi="Tahoma" w:cs="Tahoma"/>
                <w:color w:val="FF0000"/>
                <w:sz w:val="22"/>
                <w:szCs w:val="22"/>
              </w:rPr>
            </w:pPr>
            <w:r>
              <w:rPr>
                <w:rFonts w:ascii="Tahoma" w:hAnsi="Tahoma" w:cs="Tahoma"/>
                <w:color w:val="000000"/>
                <w:sz w:val="22"/>
                <w:szCs w:val="22"/>
              </w:rPr>
              <w:t>683.4</w:t>
            </w:r>
          </w:p>
        </w:tc>
        <w:tc>
          <w:tcPr>
            <w:tcW w:w="1351" w:type="dxa"/>
            <w:tcBorders>
              <w:top w:val="nil"/>
              <w:left w:val="nil"/>
              <w:bottom w:val="single" w:sz="4" w:space="0" w:color="auto"/>
              <w:right w:val="nil"/>
            </w:tcBorders>
            <w:shd w:val="clear" w:color="auto" w:fill="auto"/>
            <w:noWrap/>
            <w:vAlign w:val="bottom"/>
          </w:tcPr>
          <w:p w14:paraId="2599534B" w14:textId="77777777" w:rsidR="00EC360E" w:rsidRPr="006837B9" w:rsidRDefault="00EC360E">
            <w:pPr>
              <w:jc w:val="right"/>
              <w:rPr>
                <w:rFonts w:ascii="Tahoma" w:hAnsi="Tahoma" w:cs="Tahoma"/>
                <w:color w:val="FF0000"/>
                <w:sz w:val="22"/>
                <w:szCs w:val="22"/>
              </w:rPr>
            </w:pPr>
            <w:r>
              <w:rPr>
                <w:rFonts w:ascii="Tahoma" w:hAnsi="Tahoma" w:cs="Tahoma"/>
                <w:sz w:val="22"/>
                <w:szCs w:val="22"/>
              </w:rPr>
              <w:t>+46.9%</w:t>
            </w:r>
          </w:p>
        </w:tc>
        <w:tc>
          <w:tcPr>
            <w:tcW w:w="1587" w:type="dxa"/>
            <w:tcBorders>
              <w:top w:val="nil"/>
              <w:left w:val="nil"/>
              <w:bottom w:val="single" w:sz="4" w:space="0" w:color="auto"/>
              <w:right w:val="nil"/>
            </w:tcBorders>
            <w:shd w:val="clear" w:color="auto" w:fill="auto"/>
            <w:noWrap/>
            <w:vAlign w:val="bottom"/>
          </w:tcPr>
          <w:p w14:paraId="2599534C" w14:textId="77777777" w:rsidR="00EC360E" w:rsidRPr="006837B9" w:rsidRDefault="00EC360E">
            <w:pPr>
              <w:jc w:val="right"/>
              <w:rPr>
                <w:rFonts w:ascii="Tahoma" w:hAnsi="Tahoma" w:cs="Tahoma"/>
                <w:color w:val="FF0000"/>
                <w:sz w:val="22"/>
                <w:szCs w:val="22"/>
              </w:rPr>
            </w:pPr>
            <w:r>
              <w:rPr>
                <w:rFonts w:ascii="Tahoma" w:hAnsi="Tahoma" w:cs="Tahoma"/>
                <w:color w:val="000000"/>
                <w:sz w:val="22"/>
                <w:szCs w:val="22"/>
              </w:rPr>
              <w:t>1,072.0</w:t>
            </w:r>
          </w:p>
        </w:tc>
        <w:tc>
          <w:tcPr>
            <w:tcW w:w="1506" w:type="dxa"/>
            <w:tcBorders>
              <w:top w:val="nil"/>
              <w:left w:val="nil"/>
              <w:bottom w:val="single" w:sz="4" w:space="0" w:color="auto"/>
              <w:right w:val="nil"/>
            </w:tcBorders>
            <w:shd w:val="clear" w:color="auto" w:fill="auto"/>
            <w:noWrap/>
            <w:vAlign w:val="bottom"/>
          </w:tcPr>
          <w:p w14:paraId="2599534D" w14:textId="77777777" w:rsidR="00EC360E" w:rsidRPr="006837B9" w:rsidRDefault="00EC360E">
            <w:pPr>
              <w:jc w:val="right"/>
              <w:rPr>
                <w:rFonts w:ascii="Tahoma" w:hAnsi="Tahoma" w:cs="Tahoma"/>
                <w:color w:val="FF0000"/>
                <w:sz w:val="22"/>
                <w:szCs w:val="22"/>
              </w:rPr>
            </w:pPr>
            <w:r>
              <w:rPr>
                <w:rFonts w:ascii="Tahoma" w:hAnsi="Tahoma" w:cs="Tahoma"/>
                <w:sz w:val="22"/>
                <w:szCs w:val="22"/>
              </w:rPr>
              <w:t>-6.4%</w:t>
            </w:r>
          </w:p>
        </w:tc>
      </w:tr>
      <w:tr w:rsidR="00EC360E" w:rsidRPr="003E428D" w14:paraId="25995355" w14:textId="77777777" w:rsidTr="00A074B5">
        <w:trPr>
          <w:trHeight w:val="285"/>
          <w:jc w:val="center"/>
        </w:trPr>
        <w:tc>
          <w:tcPr>
            <w:tcW w:w="2606" w:type="dxa"/>
            <w:tcBorders>
              <w:top w:val="single" w:sz="4" w:space="0" w:color="auto"/>
              <w:left w:val="nil"/>
              <w:bottom w:val="single" w:sz="4" w:space="0" w:color="auto"/>
              <w:right w:val="nil"/>
            </w:tcBorders>
            <w:shd w:val="clear" w:color="auto" w:fill="auto"/>
            <w:vAlign w:val="center"/>
          </w:tcPr>
          <w:p w14:paraId="2599534F" w14:textId="77777777" w:rsidR="00EC360E" w:rsidRPr="00042B00" w:rsidRDefault="00EC360E" w:rsidP="00317E83">
            <w:pPr>
              <w:rPr>
                <w:rFonts w:ascii="Tahoma" w:hAnsi="Tahoma" w:cs="Tahoma"/>
                <w:bCs/>
                <w:color w:val="000000" w:themeColor="text1"/>
                <w:sz w:val="22"/>
                <w:szCs w:val="22"/>
                <w:lang w:val="el-GR" w:eastAsia="el-GR"/>
              </w:rPr>
            </w:pPr>
            <w:proofErr w:type="spellStart"/>
            <w:r w:rsidRPr="00042B00">
              <w:rPr>
                <w:rFonts w:ascii="Tahoma" w:hAnsi="Tahoma" w:cs="Tahoma"/>
                <w:bCs/>
                <w:color w:val="000000" w:themeColor="text1"/>
                <w:sz w:val="22"/>
                <w:szCs w:val="22"/>
                <w:lang w:val="el-GR" w:eastAsia="el-GR"/>
              </w:rPr>
              <w:t>Net</w:t>
            </w:r>
            <w:proofErr w:type="spellEnd"/>
            <w:r w:rsidRPr="00042B00">
              <w:rPr>
                <w:rFonts w:ascii="Tahoma" w:hAnsi="Tahoma" w:cs="Tahoma"/>
                <w:bCs/>
                <w:color w:val="000000" w:themeColor="text1"/>
                <w:sz w:val="22"/>
                <w:szCs w:val="22"/>
                <w:lang w:val="el-GR" w:eastAsia="el-GR"/>
              </w:rPr>
              <w:t xml:space="preserve"> </w:t>
            </w:r>
            <w:proofErr w:type="spellStart"/>
            <w:r w:rsidRPr="00042B00">
              <w:rPr>
                <w:rFonts w:ascii="Tahoma" w:hAnsi="Tahoma" w:cs="Tahoma"/>
                <w:bCs/>
                <w:color w:val="000000" w:themeColor="text1"/>
                <w:sz w:val="22"/>
                <w:szCs w:val="22"/>
                <w:lang w:val="el-GR" w:eastAsia="el-GR"/>
              </w:rPr>
              <w:t>Debt</w:t>
            </w:r>
            <w:proofErr w:type="spellEnd"/>
          </w:p>
        </w:tc>
        <w:tc>
          <w:tcPr>
            <w:tcW w:w="1530" w:type="dxa"/>
            <w:tcBorders>
              <w:top w:val="single" w:sz="4" w:space="0" w:color="auto"/>
              <w:left w:val="nil"/>
              <w:bottom w:val="single" w:sz="4" w:space="0" w:color="auto"/>
              <w:right w:val="nil"/>
            </w:tcBorders>
            <w:shd w:val="clear" w:color="auto" w:fill="auto"/>
            <w:noWrap/>
            <w:vAlign w:val="bottom"/>
          </w:tcPr>
          <w:p w14:paraId="25995350" w14:textId="77777777" w:rsidR="00EC360E" w:rsidRPr="006837B9" w:rsidRDefault="00EC360E">
            <w:pPr>
              <w:jc w:val="right"/>
              <w:rPr>
                <w:rFonts w:ascii="Tahoma" w:hAnsi="Tahoma" w:cs="Tahoma"/>
                <w:color w:val="FF0000"/>
                <w:sz w:val="22"/>
                <w:szCs w:val="22"/>
              </w:rPr>
            </w:pPr>
            <w:r>
              <w:rPr>
                <w:rFonts w:ascii="Tahoma" w:hAnsi="Tahoma" w:cs="Tahoma"/>
                <w:sz w:val="22"/>
                <w:szCs w:val="22"/>
              </w:rPr>
              <w:t>3,072.4</w:t>
            </w:r>
          </w:p>
        </w:tc>
        <w:tc>
          <w:tcPr>
            <w:tcW w:w="1626" w:type="dxa"/>
            <w:tcBorders>
              <w:top w:val="single" w:sz="4" w:space="0" w:color="auto"/>
              <w:left w:val="nil"/>
              <w:bottom w:val="single" w:sz="4" w:space="0" w:color="auto"/>
              <w:right w:val="nil"/>
            </w:tcBorders>
            <w:shd w:val="clear" w:color="auto" w:fill="auto"/>
            <w:noWrap/>
            <w:vAlign w:val="bottom"/>
          </w:tcPr>
          <w:p w14:paraId="25995351" w14:textId="77777777" w:rsidR="00EC360E" w:rsidRPr="006837B9" w:rsidRDefault="00EC360E">
            <w:pPr>
              <w:jc w:val="right"/>
              <w:rPr>
                <w:rFonts w:ascii="Tahoma" w:hAnsi="Tahoma" w:cs="Tahoma"/>
                <w:color w:val="FF0000"/>
                <w:sz w:val="22"/>
                <w:szCs w:val="22"/>
              </w:rPr>
            </w:pPr>
            <w:r>
              <w:rPr>
                <w:rFonts w:ascii="Tahoma" w:hAnsi="Tahoma" w:cs="Tahoma"/>
                <w:sz w:val="22"/>
                <w:szCs w:val="22"/>
              </w:rPr>
              <w:t>4,218.6</w:t>
            </w:r>
          </w:p>
        </w:tc>
        <w:tc>
          <w:tcPr>
            <w:tcW w:w="1351" w:type="dxa"/>
            <w:tcBorders>
              <w:top w:val="single" w:sz="4" w:space="0" w:color="auto"/>
              <w:left w:val="nil"/>
              <w:bottom w:val="single" w:sz="4" w:space="0" w:color="auto"/>
              <w:right w:val="nil"/>
            </w:tcBorders>
            <w:shd w:val="clear" w:color="auto" w:fill="auto"/>
            <w:noWrap/>
            <w:vAlign w:val="bottom"/>
          </w:tcPr>
          <w:p w14:paraId="25995352" w14:textId="77777777" w:rsidR="00EC360E" w:rsidRPr="006837B9" w:rsidRDefault="00EC360E">
            <w:pPr>
              <w:jc w:val="right"/>
              <w:rPr>
                <w:rFonts w:ascii="Tahoma" w:hAnsi="Tahoma" w:cs="Tahoma"/>
                <w:color w:val="FF0000"/>
                <w:sz w:val="22"/>
                <w:szCs w:val="22"/>
              </w:rPr>
            </w:pPr>
            <w:r>
              <w:rPr>
                <w:rFonts w:ascii="Tahoma" w:hAnsi="Tahoma" w:cs="Tahoma"/>
                <w:sz w:val="22"/>
                <w:szCs w:val="22"/>
              </w:rPr>
              <w:t>-27.2%</w:t>
            </w:r>
          </w:p>
        </w:tc>
        <w:tc>
          <w:tcPr>
            <w:tcW w:w="1587" w:type="dxa"/>
            <w:tcBorders>
              <w:top w:val="single" w:sz="4" w:space="0" w:color="auto"/>
              <w:left w:val="nil"/>
              <w:bottom w:val="single" w:sz="4" w:space="0" w:color="auto"/>
              <w:right w:val="nil"/>
            </w:tcBorders>
            <w:shd w:val="clear" w:color="auto" w:fill="auto"/>
            <w:noWrap/>
            <w:vAlign w:val="bottom"/>
          </w:tcPr>
          <w:p w14:paraId="25995353" w14:textId="77777777" w:rsidR="00EC360E" w:rsidRPr="006837B9" w:rsidRDefault="00EC360E">
            <w:pPr>
              <w:jc w:val="right"/>
              <w:rPr>
                <w:rFonts w:ascii="Tahoma" w:hAnsi="Tahoma" w:cs="Tahoma"/>
                <w:color w:val="FF0000"/>
                <w:sz w:val="22"/>
                <w:szCs w:val="22"/>
              </w:rPr>
            </w:pPr>
            <w:r>
              <w:rPr>
                <w:rFonts w:ascii="Tahoma" w:hAnsi="Tahoma" w:cs="Tahoma"/>
                <w:sz w:val="22"/>
                <w:szCs w:val="22"/>
              </w:rPr>
              <w:t>4,115.9</w:t>
            </w:r>
          </w:p>
        </w:tc>
        <w:tc>
          <w:tcPr>
            <w:tcW w:w="1506" w:type="dxa"/>
            <w:tcBorders>
              <w:top w:val="single" w:sz="4" w:space="0" w:color="auto"/>
              <w:left w:val="nil"/>
              <w:bottom w:val="single" w:sz="4" w:space="0" w:color="auto"/>
              <w:right w:val="nil"/>
            </w:tcBorders>
            <w:shd w:val="clear" w:color="auto" w:fill="auto"/>
            <w:noWrap/>
            <w:vAlign w:val="bottom"/>
          </w:tcPr>
          <w:p w14:paraId="25995354" w14:textId="77777777" w:rsidR="00EC360E" w:rsidRPr="006837B9" w:rsidRDefault="00EC360E">
            <w:pPr>
              <w:jc w:val="right"/>
              <w:rPr>
                <w:rFonts w:ascii="Tahoma" w:hAnsi="Tahoma" w:cs="Tahoma"/>
                <w:color w:val="FF0000"/>
                <w:sz w:val="22"/>
                <w:szCs w:val="22"/>
              </w:rPr>
            </w:pPr>
            <w:r>
              <w:rPr>
                <w:rFonts w:ascii="Tahoma" w:hAnsi="Tahoma" w:cs="Tahoma"/>
                <w:sz w:val="22"/>
                <w:szCs w:val="22"/>
              </w:rPr>
              <w:t>-25.4%</w:t>
            </w:r>
          </w:p>
        </w:tc>
      </w:tr>
      <w:tr w:rsidR="00EC360E" w:rsidRPr="003E428D" w14:paraId="2599535C" w14:textId="77777777" w:rsidTr="00A074B5">
        <w:trPr>
          <w:trHeight w:val="285"/>
          <w:jc w:val="center"/>
        </w:trPr>
        <w:tc>
          <w:tcPr>
            <w:tcW w:w="2606" w:type="dxa"/>
            <w:tcBorders>
              <w:top w:val="single" w:sz="4" w:space="0" w:color="auto"/>
              <w:left w:val="nil"/>
              <w:right w:val="nil"/>
            </w:tcBorders>
            <w:shd w:val="clear" w:color="auto" w:fill="auto"/>
            <w:vAlign w:val="bottom"/>
          </w:tcPr>
          <w:p w14:paraId="25995356" w14:textId="77777777" w:rsidR="00EC360E" w:rsidRPr="00042B00" w:rsidRDefault="00EC360E" w:rsidP="00317E83">
            <w:pPr>
              <w:rPr>
                <w:rFonts w:ascii="Tahoma" w:hAnsi="Tahoma" w:cs="Tahoma"/>
                <w:color w:val="000000" w:themeColor="text1"/>
                <w:sz w:val="22"/>
                <w:szCs w:val="22"/>
              </w:rPr>
            </w:pPr>
            <w:r w:rsidRPr="00042B00">
              <w:rPr>
                <w:rFonts w:ascii="Tahoma" w:hAnsi="Tahoma" w:cs="Tahoma"/>
                <w:color w:val="000000" w:themeColor="text1"/>
                <w:sz w:val="22"/>
                <w:szCs w:val="22"/>
              </w:rPr>
              <w:t>Other financial assets</w:t>
            </w:r>
          </w:p>
        </w:tc>
        <w:tc>
          <w:tcPr>
            <w:tcW w:w="1530" w:type="dxa"/>
            <w:tcBorders>
              <w:top w:val="single" w:sz="4" w:space="0" w:color="auto"/>
              <w:left w:val="nil"/>
              <w:right w:val="nil"/>
            </w:tcBorders>
            <w:shd w:val="clear" w:color="auto" w:fill="auto"/>
            <w:noWrap/>
            <w:vAlign w:val="bottom"/>
          </w:tcPr>
          <w:p w14:paraId="25995357" w14:textId="77777777" w:rsidR="00EC360E" w:rsidRPr="006837B9" w:rsidRDefault="00EC360E">
            <w:pPr>
              <w:jc w:val="right"/>
              <w:rPr>
                <w:rFonts w:ascii="Tahoma" w:hAnsi="Tahoma" w:cs="Tahoma"/>
                <w:color w:val="FF0000"/>
                <w:sz w:val="22"/>
                <w:szCs w:val="22"/>
              </w:rPr>
            </w:pPr>
            <w:r>
              <w:rPr>
                <w:rFonts w:ascii="Tahoma" w:hAnsi="Tahoma" w:cs="Tahoma"/>
                <w:sz w:val="22"/>
                <w:szCs w:val="22"/>
              </w:rPr>
              <w:t>84.3</w:t>
            </w:r>
          </w:p>
        </w:tc>
        <w:tc>
          <w:tcPr>
            <w:tcW w:w="1626" w:type="dxa"/>
            <w:tcBorders>
              <w:top w:val="single" w:sz="4" w:space="0" w:color="auto"/>
              <w:left w:val="nil"/>
              <w:right w:val="nil"/>
            </w:tcBorders>
            <w:shd w:val="clear" w:color="auto" w:fill="auto"/>
            <w:noWrap/>
            <w:vAlign w:val="bottom"/>
          </w:tcPr>
          <w:p w14:paraId="25995358" w14:textId="77777777" w:rsidR="00EC360E" w:rsidRPr="006837B9" w:rsidRDefault="00EC360E">
            <w:pPr>
              <w:jc w:val="right"/>
              <w:rPr>
                <w:rFonts w:ascii="Tahoma" w:hAnsi="Tahoma" w:cs="Tahoma"/>
                <w:color w:val="FF0000"/>
                <w:sz w:val="22"/>
                <w:szCs w:val="22"/>
              </w:rPr>
            </w:pPr>
            <w:r>
              <w:rPr>
                <w:rFonts w:ascii="Tahoma" w:hAnsi="Tahoma" w:cs="Tahoma"/>
                <w:color w:val="000000"/>
                <w:sz w:val="22"/>
                <w:szCs w:val="22"/>
              </w:rPr>
              <w:t>353.5</w:t>
            </w:r>
          </w:p>
        </w:tc>
        <w:tc>
          <w:tcPr>
            <w:tcW w:w="1351" w:type="dxa"/>
            <w:tcBorders>
              <w:top w:val="single" w:sz="4" w:space="0" w:color="auto"/>
              <w:left w:val="nil"/>
              <w:right w:val="nil"/>
            </w:tcBorders>
            <w:shd w:val="clear" w:color="auto" w:fill="auto"/>
            <w:noWrap/>
            <w:vAlign w:val="bottom"/>
          </w:tcPr>
          <w:p w14:paraId="25995359" w14:textId="77777777" w:rsidR="00EC360E" w:rsidRPr="006837B9" w:rsidRDefault="00EC360E">
            <w:pPr>
              <w:jc w:val="right"/>
              <w:rPr>
                <w:rFonts w:ascii="Tahoma" w:hAnsi="Tahoma" w:cs="Tahoma"/>
                <w:color w:val="FF0000"/>
                <w:sz w:val="22"/>
                <w:szCs w:val="22"/>
              </w:rPr>
            </w:pPr>
            <w:r>
              <w:rPr>
                <w:rFonts w:ascii="Tahoma" w:hAnsi="Tahoma" w:cs="Tahoma"/>
                <w:sz w:val="22"/>
                <w:szCs w:val="22"/>
              </w:rPr>
              <w:t>-76.2%</w:t>
            </w:r>
          </w:p>
        </w:tc>
        <w:tc>
          <w:tcPr>
            <w:tcW w:w="1587" w:type="dxa"/>
            <w:tcBorders>
              <w:top w:val="single" w:sz="4" w:space="0" w:color="auto"/>
              <w:left w:val="nil"/>
              <w:right w:val="nil"/>
            </w:tcBorders>
            <w:shd w:val="clear" w:color="auto" w:fill="auto"/>
            <w:noWrap/>
            <w:vAlign w:val="bottom"/>
          </w:tcPr>
          <w:p w14:paraId="2599535A" w14:textId="77777777" w:rsidR="00EC360E" w:rsidRPr="006837B9" w:rsidRDefault="00EC360E">
            <w:pPr>
              <w:jc w:val="right"/>
              <w:rPr>
                <w:rFonts w:ascii="Tahoma" w:hAnsi="Tahoma" w:cs="Tahoma"/>
                <w:color w:val="FF0000"/>
                <w:sz w:val="22"/>
                <w:szCs w:val="22"/>
              </w:rPr>
            </w:pPr>
            <w:r>
              <w:rPr>
                <w:rFonts w:ascii="Tahoma" w:hAnsi="Tahoma" w:cs="Tahoma"/>
                <w:color w:val="000000"/>
                <w:sz w:val="22"/>
                <w:szCs w:val="22"/>
              </w:rPr>
              <w:t>99.2</w:t>
            </w:r>
          </w:p>
        </w:tc>
        <w:tc>
          <w:tcPr>
            <w:tcW w:w="1506" w:type="dxa"/>
            <w:tcBorders>
              <w:top w:val="single" w:sz="4" w:space="0" w:color="auto"/>
              <w:left w:val="nil"/>
              <w:right w:val="nil"/>
            </w:tcBorders>
            <w:shd w:val="clear" w:color="auto" w:fill="auto"/>
            <w:noWrap/>
            <w:vAlign w:val="bottom"/>
          </w:tcPr>
          <w:p w14:paraId="2599535B" w14:textId="77777777" w:rsidR="00EC360E" w:rsidRPr="006837B9" w:rsidRDefault="00EC360E">
            <w:pPr>
              <w:jc w:val="right"/>
              <w:rPr>
                <w:rFonts w:ascii="Tahoma" w:hAnsi="Tahoma" w:cs="Tahoma"/>
                <w:color w:val="FF0000"/>
                <w:sz w:val="22"/>
                <w:szCs w:val="22"/>
              </w:rPr>
            </w:pPr>
            <w:r>
              <w:rPr>
                <w:rFonts w:ascii="Tahoma" w:hAnsi="Tahoma" w:cs="Tahoma"/>
                <w:sz w:val="22"/>
                <w:szCs w:val="22"/>
              </w:rPr>
              <w:t>-15.0%</w:t>
            </w:r>
          </w:p>
        </w:tc>
      </w:tr>
      <w:tr w:rsidR="007A7F4A" w:rsidRPr="003E428D" w14:paraId="2599536A" w14:textId="77777777" w:rsidTr="00A074B5">
        <w:trPr>
          <w:trHeight w:val="285"/>
          <w:jc w:val="center"/>
        </w:trPr>
        <w:tc>
          <w:tcPr>
            <w:tcW w:w="2606" w:type="dxa"/>
            <w:tcBorders>
              <w:top w:val="single" w:sz="4" w:space="0" w:color="auto"/>
              <w:left w:val="nil"/>
              <w:bottom w:val="single" w:sz="4" w:space="0" w:color="auto"/>
              <w:right w:val="nil"/>
            </w:tcBorders>
            <w:shd w:val="clear" w:color="auto" w:fill="auto"/>
            <w:vAlign w:val="bottom"/>
          </w:tcPr>
          <w:p w14:paraId="25995364" w14:textId="77777777" w:rsidR="007A7F4A" w:rsidRPr="00042B00" w:rsidRDefault="007A7F4A" w:rsidP="00317E83">
            <w:pPr>
              <w:rPr>
                <w:rFonts w:ascii="Tahoma" w:hAnsi="Tahoma" w:cs="Tahoma"/>
                <w:b/>
                <w:bCs/>
                <w:color w:val="000000" w:themeColor="text1"/>
                <w:sz w:val="22"/>
                <w:szCs w:val="22"/>
              </w:rPr>
            </w:pPr>
            <w:r w:rsidRPr="00042B00">
              <w:rPr>
                <w:rFonts w:ascii="Tahoma" w:hAnsi="Tahoma" w:cs="Tahoma"/>
                <w:b/>
                <w:bCs/>
                <w:color w:val="000000" w:themeColor="text1"/>
                <w:sz w:val="22"/>
                <w:szCs w:val="22"/>
              </w:rPr>
              <w:t>Underlying Net Debt</w:t>
            </w:r>
          </w:p>
        </w:tc>
        <w:tc>
          <w:tcPr>
            <w:tcW w:w="1530" w:type="dxa"/>
            <w:tcBorders>
              <w:top w:val="single" w:sz="4" w:space="0" w:color="auto"/>
              <w:left w:val="nil"/>
              <w:bottom w:val="single" w:sz="4" w:space="0" w:color="auto"/>
              <w:right w:val="nil"/>
            </w:tcBorders>
            <w:shd w:val="clear" w:color="auto" w:fill="auto"/>
            <w:noWrap/>
            <w:vAlign w:val="bottom"/>
          </w:tcPr>
          <w:p w14:paraId="25995365" w14:textId="4C8D3944" w:rsidR="007A7F4A" w:rsidRPr="006837B9" w:rsidRDefault="007A7F4A">
            <w:pPr>
              <w:jc w:val="right"/>
              <w:rPr>
                <w:rFonts w:ascii="Tahoma" w:hAnsi="Tahoma" w:cs="Tahoma"/>
                <w:b/>
                <w:bCs/>
                <w:color w:val="FF0000"/>
                <w:sz w:val="22"/>
                <w:szCs w:val="22"/>
              </w:rPr>
            </w:pPr>
            <w:r>
              <w:rPr>
                <w:rFonts w:ascii="Tahoma" w:hAnsi="Tahoma" w:cs="Tahoma"/>
                <w:b/>
                <w:bCs/>
                <w:sz w:val="22"/>
                <w:szCs w:val="22"/>
              </w:rPr>
              <w:t>2,988.1</w:t>
            </w:r>
          </w:p>
        </w:tc>
        <w:tc>
          <w:tcPr>
            <w:tcW w:w="1626" w:type="dxa"/>
            <w:tcBorders>
              <w:top w:val="single" w:sz="4" w:space="0" w:color="auto"/>
              <w:left w:val="nil"/>
              <w:bottom w:val="single" w:sz="4" w:space="0" w:color="auto"/>
              <w:right w:val="nil"/>
            </w:tcBorders>
            <w:shd w:val="clear" w:color="auto" w:fill="auto"/>
            <w:noWrap/>
            <w:vAlign w:val="bottom"/>
          </w:tcPr>
          <w:p w14:paraId="25995366" w14:textId="42942D70" w:rsidR="007A7F4A" w:rsidRPr="006837B9" w:rsidRDefault="007A7F4A">
            <w:pPr>
              <w:jc w:val="right"/>
              <w:rPr>
                <w:rFonts w:ascii="Tahoma" w:hAnsi="Tahoma" w:cs="Tahoma"/>
                <w:b/>
                <w:bCs/>
                <w:color w:val="FF0000"/>
                <w:sz w:val="22"/>
                <w:szCs w:val="22"/>
              </w:rPr>
            </w:pPr>
            <w:r>
              <w:rPr>
                <w:rFonts w:ascii="Tahoma" w:hAnsi="Tahoma" w:cs="Tahoma"/>
                <w:b/>
                <w:bCs/>
                <w:sz w:val="22"/>
                <w:szCs w:val="22"/>
              </w:rPr>
              <w:t>3,865.1</w:t>
            </w:r>
          </w:p>
        </w:tc>
        <w:tc>
          <w:tcPr>
            <w:tcW w:w="1351" w:type="dxa"/>
            <w:tcBorders>
              <w:top w:val="single" w:sz="4" w:space="0" w:color="auto"/>
              <w:left w:val="nil"/>
              <w:bottom w:val="single" w:sz="4" w:space="0" w:color="auto"/>
              <w:right w:val="nil"/>
            </w:tcBorders>
            <w:shd w:val="clear" w:color="auto" w:fill="auto"/>
            <w:noWrap/>
            <w:vAlign w:val="bottom"/>
          </w:tcPr>
          <w:p w14:paraId="25995367" w14:textId="16D23AA0" w:rsidR="007A7F4A" w:rsidRPr="006837B9" w:rsidRDefault="007A7F4A">
            <w:pPr>
              <w:jc w:val="right"/>
              <w:rPr>
                <w:rFonts w:ascii="Tahoma" w:hAnsi="Tahoma" w:cs="Tahoma"/>
                <w:b/>
                <w:bCs/>
                <w:color w:val="FF0000"/>
                <w:sz w:val="22"/>
                <w:szCs w:val="22"/>
              </w:rPr>
            </w:pPr>
            <w:r>
              <w:rPr>
                <w:rFonts w:ascii="Tahoma" w:hAnsi="Tahoma" w:cs="Tahoma"/>
                <w:b/>
                <w:bCs/>
                <w:sz w:val="22"/>
                <w:szCs w:val="22"/>
              </w:rPr>
              <w:t>-22.7%</w:t>
            </w:r>
          </w:p>
        </w:tc>
        <w:tc>
          <w:tcPr>
            <w:tcW w:w="1587" w:type="dxa"/>
            <w:tcBorders>
              <w:top w:val="single" w:sz="4" w:space="0" w:color="auto"/>
              <w:left w:val="nil"/>
              <w:bottom w:val="single" w:sz="4" w:space="0" w:color="auto"/>
              <w:right w:val="nil"/>
            </w:tcBorders>
            <w:shd w:val="clear" w:color="auto" w:fill="auto"/>
            <w:noWrap/>
            <w:vAlign w:val="bottom"/>
          </w:tcPr>
          <w:p w14:paraId="25995368" w14:textId="52D4BCC6" w:rsidR="007A7F4A" w:rsidRPr="006837B9" w:rsidRDefault="007A7F4A">
            <w:pPr>
              <w:jc w:val="right"/>
              <w:rPr>
                <w:rFonts w:ascii="Tahoma" w:hAnsi="Tahoma" w:cs="Tahoma"/>
                <w:b/>
                <w:bCs/>
                <w:color w:val="FF0000"/>
                <w:sz w:val="22"/>
                <w:szCs w:val="22"/>
              </w:rPr>
            </w:pPr>
            <w:r>
              <w:rPr>
                <w:rFonts w:ascii="Tahoma" w:hAnsi="Tahoma" w:cs="Tahoma"/>
                <w:b/>
                <w:bCs/>
                <w:sz w:val="22"/>
                <w:szCs w:val="22"/>
              </w:rPr>
              <w:t>4,016.7</w:t>
            </w:r>
          </w:p>
        </w:tc>
        <w:tc>
          <w:tcPr>
            <w:tcW w:w="1506" w:type="dxa"/>
            <w:tcBorders>
              <w:top w:val="single" w:sz="4" w:space="0" w:color="auto"/>
              <w:left w:val="nil"/>
              <w:bottom w:val="single" w:sz="4" w:space="0" w:color="auto"/>
              <w:right w:val="nil"/>
            </w:tcBorders>
            <w:shd w:val="clear" w:color="auto" w:fill="auto"/>
            <w:noWrap/>
            <w:vAlign w:val="bottom"/>
          </w:tcPr>
          <w:p w14:paraId="25995369" w14:textId="28787E59" w:rsidR="007A7F4A" w:rsidRPr="006837B9" w:rsidRDefault="007A7F4A">
            <w:pPr>
              <w:jc w:val="right"/>
              <w:rPr>
                <w:rFonts w:ascii="Tahoma" w:hAnsi="Tahoma" w:cs="Tahoma"/>
                <w:b/>
                <w:bCs/>
                <w:color w:val="FF0000"/>
                <w:sz w:val="22"/>
                <w:szCs w:val="22"/>
              </w:rPr>
            </w:pPr>
            <w:r>
              <w:rPr>
                <w:rFonts w:ascii="Tahoma" w:hAnsi="Tahoma" w:cs="Tahoma"/>
                <w:b/>
                <w:bCs/>
                <w:sz w:val="22"/>
                <w:szCs w:val="22"/>
              </w:rPr>
              <w:t>-25.6%</w:t>
            </w:r>
          </w:p>
        </w:tc>
      </w:tr>
    </w:tbl>
    <w:p w14:paraId="2599536B" w14:textId="77777777" w:rsidR="00E00F50" w:rsidRDefault="00E00F50" w:rsidP="00317E83">
      <w:pPr>
        <w:jc w:val="both"/>
        <w:rPr>
          <w:rFonts w:ascii="Tahoma" w:hAnsi="Tahoma" w:cs="Tahoma"/>
          <w:color w:val="FF0000"/>
          <w:sz w:val="22"/>
          <w:szCs w:val="22"/>
        </w:rPr>
      </w:pPr>
    </w:p>
    <w:p w14:paraId="100B30CE" w14:textId="77777777" w:rsidR="00586525" w:rsidRPr="003E428D" w:rsidRDefault="00586525" w:rsidP="00317E83">
      <w:pPr>
        <w:jc w:val="both"/>
        <w:rPr>
          <w:rFonts w:ascii="Tahoma" w:hAnsi="Tahoma" w:cs="Tahoma"/>
          <w:color w:val="FF0000"/>
          <w:sz w:val="22"/>
          <w:szCs w:val="22"/>
        </w:rPr>
      </w:pPr>
    </w:p>
    <w:p w14:paraId="2599536D" w14:textId="77777777" w:rsidR="0080229F" w:rsidRPr="003E7D13" w:rsidRDefault="0080229F" w:rsidP="0080229F">
      <w:pPr>
        <w:pStyle w:val="BodyText2"/>
        <w:numPr>
          <w:ilvl w:val="0"/>
          <w:numId w:val="10"/>
        </w:numPr>
        <w:spacing w:before="0"/>
        <w:rPr>
          <w:b/>
          <w:bCs/>
          <w:smallCaps/>
          <w:color w:val="000000"/>
          <w:lang w:eastAsia="el-GR"/>
        </w:rPr>
      </w:pPr>
      <w:r w:rsidRPr="003E7D13">
        <w:rPr>
          <w:b/>
          <w:bCs/>
          <w:smallCaps/>
          <w:color w:val="000000"/>
          <w:lang w:eastAsia="el-GR"/>
        </w:rPr>
        <w:t xml:space="preserve">Fixed Line Operations, Greece </w:t>
      </w:r>
    </w:p>
    <w:p w14:paraId="2599536E" w14:textId="77777777" w:rsidR="0080229F" w:rsidRPr="003E7D13" w:rsidRDefault="0080229F" w:rsidP="0080229F">
      <w:pPr>
        <w:pStyle w:val="xl37"/>
        <w:spacing w:before="0" w:beforeAutospacing="0" w:after="0" w:afterAutospacing="0"/>
        <w:rPr>
          <w:rFonts w:eastAsia="Times New Roman"/>
          <w:color w:val="000000"/>
          <w:sz w:val="20"/>
          <w:szCs w:val="20"/>
          <w:lang w:val="en-US"/>
        </w:rPr>
      </w:pPr>
    </w:p>
    <w:p w14:paraId="2599536F" w14:textId="77777777" w:rsidR="0080229F" w:rsidRPr="003E7D13" w:rsidRDefault="0080229F" w:rsidP="0080229F">
      <w:pPr>
        <w:pStyle w:val="xl37"/>
        <w:spacing w:before="0" w:beforeAutospacing="0" w:after="0" w:afterAutospacing="0"/>
        <w:rPr>
          <w:rFonts w:eastAsia="Times New Roman"/>
          <w:color w:val="000000"/>
          <w:sz w:val="20"/>
          <w:szCs w:val="20"/>
          <w:lang w:val="en-US"/>
        </w:rPr>
      </w:pPr>
      <w:r w:rsidRPr="003E7D13">
        <w:rPr>
          <w:rFonts w:eastAsia="Times New Roman"/>
          <w:color w:val="000000"/>
          <w:sz w:val="20"/>
          <w:szCs w:val="20"/>
          <w:lang w:val="en-US"/>
        </w:rPr>
        <w:t>ACCESS LINE</w:t>
      </w:r>
      <w:r w:rsidR="000B374C" w:rsidRPr="003E7D13">
        <w:rPr>
          <w:rFonts w:eastAsia="Times New Roman"/>
          <w:color w:val="000000"/>
          <w:sz w:val="20"/>
          <w:szCs w:val="20"/>
          <w:lang w:val="en-US"/>
        </w:rPr>
        <w:t>S</w:t>
      </w:r>
      <w:r w:rsidRPr="003E7D13">
        <w:rPr>
          <w:rFonts w:eastAsia="Times New Roman"/>
          <w:color w:val="000000"/>
          <w:sz w:val="20"/>
          <w:szCs w:val="20"/>
          <w:lang w:val="en-US"/>
        </w:rPr>
        <w:t>&amp; TRAFFIC STATISTICS</w:t>
      </w:r>
    </w:p>
    <w:p w14:paraId="25995370" w14:textId="77777777" w:rsidR="00AC6FC7" w:rsidRPr="003E428D" w:rsidRDefault="00AC6FC7" w:rsidP="0080229F">
      <w:pPr>
        <w:pStyle w:val="xl37"/>
        <w:spacing w:before="0" w:beforeAutospacing="0" w:after="0" w:afterAutospacing="0"/>
        <w:rPr>
          <w:rFonts w:eastAsia="Times New Roman"/>
          <w:color w:val="FF0000"/>
          <w:sz w:val="20"/>
          <w:szCs w:val="20"/>
          <w:lang w:val="en-US"/>
        </w:rPr>
      </w:pPr>
    </w:p>
    <w:tbl>
      <w:tblPr>
        <w:tblW w:w="9040" w:type="dxa"/>
        <w:tblInd w:w="108" w:type="dxa"/>
        <w:tblLook w:val="0000" w:firstRow="0" w:lastRow="0" w:firstColumn="0" w:lastColumn="0" w:noHBand="0" w:noVBand="0"/>
      </w:tblPr>
      <w:tblGrid>
        <w:gridCol w:w="4460"/>
        <w:gridCol w:w="1570"/>
        <w:gridCol w:w="1480"/>
        <w:gridCol w:w="140"/>
        <w:gridCol w:w="1250"/>
        <w:gridCol w:w="140"/>
      </w:tblGrid>
      <w:tr w:rsidR="006837B9" w:rsidRPr="001A6852" w14:paraId="25995375" w14:textId="77777777" w:rsidTr="005C4547">
        <w:trPr>
          <w:trHeight w:val="300"/>
        </w:trPr>
        <w:tc>
          <w:tcPr>
            <w:tcW w:w="4460" w:type="dxa"/>
            <w:tcBorders>
              <w:top w:val="nil"/>
              <w:left w:val="nil"/>
              <w:bottom w:val="single" w:sz="4" w:space="0" w:color="auto"/>
              <w:right w:val="nil"/>
            </w:tcBorders>
            <w:shd w:val="clear" w:color="auto" w:fill="auto"/>
            <w:vAlign w:val="bottom"/>
          </w:tcPr>
          <w:p w14:paraId="25995371" w14:textId="77777777" w:rsidR="006837B9" w:rsidRPr="001A6852" w:rsidRDefault="006837B9">
            <w:pPr>
              <w:rPr>
                <w:rFonts w:ascii="Tahoma" w:hAnsi="Tahoma" w:cs="Tahoma"/>
                <w:bCs/>
                <w:color w:val="FF0000"/>
                <w:sz w:val="22"/>
                <w:szCs w:val="22"/>
              </w:rPr>
            </w:pPr>
            <w:r w:rsidRPr="001A6852">
              <w:rPr>
                <w:rFonts w:ascii="Tahoma" w:hAnsi="Tahoma" w:cs="Tahoma"/>
                <w:bCs/>
                <w:color w:val="FF0000"/>
                <w:sz w:val="22"/>
                <w:szCs w:val="22"/>
              </w:rPr>
              <w:t> </w:t>
            </w:r>
          </w:p>
        </w:tc>
        <w:tc>
          <w:tcPr>
            <w:tcW w:w="1570" w:type="dxa"/>
            <w:tcBorders>
              <w:top w:val="nil"/>
              <w:left w:val="nil"/>
              <w:bottom w:val="single" w:sz="4" w:space="0" w:color="auto"/>
              <w:right w:val="nil"/>
            </w:tcBorders>
            <w:shd w:val="clear" w:color="auto" w:fill="auto"/>
            <w:vAlign w:val="bottom"/>
          </w:tcPr>
          <w:p w14:paraId="25995372" w14:textId="77777777" w:rsidR="006837B9" w:rsidRPr="001A6852" w:rsidRDefault="006837B9" w:rsidP="008302CE">
            <w:pPr>
              <w:jc w:val="right"/>
              <w:rPr>
                <w:rFonts w:ascii="Tahoma" w:hAnsi="Tahoma" w:cs="Tahoma"/>
                <w:color w:val="000000"/>
                <w:sz w:val="22"/>
                <w:szCs w:val="22"/>
              </w:rPr>
            </w:pPr>
            <w:r>
              <w:rPr>
                <w:rFonts w:ascii="Tahoma" w:hAnsi="Tahoma" w:cs="Tahoma"/>
                <w:sz w:val="22"/>
                <w:szCs w:val="22"/>
              </w:rPr>
              <w:t>Sep 30, 2012</w:t>
            </w:r>
          </w:p>
        </w:tc>
        <w:tc>
          <w:tcPr>
            <w:tcW w:w="1620" w:type="dxa"/>
            <w:gridSpan w:val="2"/>
            <w:tcBorders>
              <w:top w:val="nil"/>
              <w:left w:val="nil"/>
              <w:bottom w:val="single" w:sz="4" w:space="0" w:color="auto"/>
              <w:right w:val="nil"/>
            </w:tcBorders>
            <w:shd w:val="clear" w:color="auto" w:fill="auto"/>
            <w:vAlign w:val="bottom"/>
          </w:tcPr>
          <w:p w14:paraId="25995373" w14:textId="77777777" w:rsidR="006837B9" w:rsidRPr="001A6852" w:rsidRDefault="006837B9" w:rsidP="008302CE">
            <w:pPr>
              <w:jc w:val="right"/>
              <w:rPr>
                <w:rFonts w:ascii="Tahoma" w:hAnsi="Tahoma" w:cs="Tahoma"/>
                <w:color w:val="000000"/>
                <w:sz w:val="22"/>
                <w:szCs w:val="22"/>
              </w:rPr>
            </w:pPr>
            <w:r>
              <w:rPr>
                <w:rFonts w:ascii="Tahoma" w:hAnsi="Tahoma" w:cs="Tahoma"/>
                <w:sz w:val="22"/>
                <w:szCs w:val="22"/>
              </w:rPr>
              <w:t>Sep 30, 2011</w:t>
            </w:r>
          </w:p>
        </w:tc>
        <w:tc>
          <w:tcPr>
            <w:tcW w:w="1390" w:type="dxa"/>
            <w:gridSpan w:val="2"/>
            <w:tcBorders>
              <w:top w:val="nil"/>
              <w:left w:val="nil"/>
              <w:bottom w:val="single" w:sz="4" w:space="0" w:color="auto"/>
              <w:right w:val="nil"/>
            </w:tcBorders>
            <w:shd w:val="clear" w:color="auto" w:fill="auto"/>
            <w:vAlign w:val="bottom"/>
          </w:tcPr>
          <w:p w14:paraId="25995374" w14:textId="71D9B0EF" w:rsidR="006837B9" w:rsidRPr="001A6852" w:rsidRDefault="006837B9">
            <w:pPr>
              <w:jc w:val="right"/>
              <w:rPr>
                <w:rFonts w:ascii="Tahoma" w:hAnsi="Tahoma" w:cs="Tahoma"/>
                <w:color w:val="000000"/>
                <w:sz w:val="22"/>
                <w:szCs w:val="22"/>
              </w:rPr>
            </w:pPr>
            <w:r>
              <w:rPr>
                <w:rFonts w:ascii="Tahoma" w:hAnsi="Tahoma" w:cs="Tahoma"/>
                <w:sz w:val="22"/>
                <w:szCs w:val="22"/>
              </w:rPr>
              <w:t>Change</w:t>
            </w:r>
          </w:p>
        </w:tc>
      </w:tr>
      <w:tr w:rsidR="006837B9" w:rsidRPr="003E428D" w14:paraId="2599537A" w14:textId="77777777" w:rsidTr="005C4547">
        <w:trPr>
          <w:trHeight w:val="300"/>
        </w:trPr>
        <w:tc>
          <w:tcPr>
            <w:tcW w:w="4460" w:type="dxa"/>
            <w:tcBorders>
              <w:top w:val="nil"/>
              <w:left w:val="nil"/>
              <w:bottom w:val="nil"/>
              <w:right w:val="nil"/>
            </w:tcBorders>
            <w:shd w:val="clear" w:color="auto" w:fill="auto"/>
            <w:noWrap/>
            <w:vAlign w:val="bottom"/>
          </w:tcPr>
          <w:p w14:paraId="25995376" w14:textId="77777777" w:rsidR="006837B9" w:rsidRPr="003E7D13" w:rsidRDefault="006837B9">
            <w:pPr>
              <w:rPr>
                <w:rFonts w:ascii="Tahoma" w:hAnsi="Tahoma" w:cs="Tahoma"/>
                <w:color w:val="000000"/>
                <w:sz w:val="22"/>
                <w:szCs w:val="22"/>
              </w:rPr>
            </w:pPr>
            <w:r w:rsidRPr="003E7D13">
              <w:rPr>
                <w:rFonts w:ascii="Tahoma" w:hAnsi="Tahoma" w:cs="Tahoma"/>
                <w:color w:val="000000"/>
                <w:sz w:val="22"/>
                <w:szCs w:val="22"/>
              </w:rPr>
              <w:t>PSTN connections</w:t>
            </w:r>
          </w:p>
        </w:tc>
        <w:tc>
          <w:tcPr>
            <w:tcW w:w="1570" w:type="dxa"/>
            <w:tcBorders>
              <w:top w:val="nil"/>
              <w:left w:val="nil"/>
              <w:bottom w:val="nil"/>
              <w:right w:val="nil"/>
            </w:tcBorders>
            <w:shd w:val="clear" w:color="auto" w:fill="auto"/>
            <w:noWrap/>
            <w:vAlign w:val="bottom"/>
          </w:tcPr>
          <w:p w14:paraId="25995377" w14:textId="77777777" w:rsidR="006837B9" w:rsidRDefault="006837B9">
            <w:pPr>
              <w:jc w:val="right"/>
              <w:rPr>
                <w:rFonts w:ascii="Tahoma" w:hAnsi="Tahoma" w:cs="Tahoma"/>
                <w:sz w:val="22"/>
                <w:szCs w:val="22"/>
              </w:rPr>
            </w:pPr>
            <w:r>
              <w:rPr>
                <w:rFonts w:ascii="Tahoma" w:hAnsi="Tahoma" w:cs="Tahoma"/>
                <w:sz w:val="22"/>
                <w:szCs w:val="22"/>
              </w:rPr>
              <w:t xml:space="preserve">2,787,936 </w:t>
            </w:r>
          </w:p>
        </w:tc>
        <w:tc>
          <w:tcPr>
            <w:tcW w:w="1620" w:type="dxa"/>
            <w:gridSpan w:val="2"/>
            <w:tcBorders>
              <w:top w:val="nil"/>
              <w:left w:val="nil"/>
              <w:bottom w:val="nil"/>
              <w:right w:val="nil"/>
            </w:tcBorders>
            <w:shd w:val="clear" w:color="auto" w:fill="auto"/>
            <w:noWrap/>
            <w:vAlign w:val="bottom"/>
          </w:tcPr>
          <w:p w14:paraId="25995378" w14:textId="77777777" w:rsidR="006837B9" w:rsidRDefault="006837B9">
            <w:pPr>
              <w:jc w:val="right"/>
              <w:rPr>
                <w:rFonts w:ascii="Tahoma" w:hAnsi="Tahoma" w:cs="Tahoma"/>
                <w:sz w:val="22"/>
                <w:szCs w:val="22"/>
              </w:rPr>
            </w:pPr>
            <w:r>
              <w:rPr>
                <w:rFonts w:ascii="Tahoma" w:hAnsi="Tahoma" w:cs="Tahoma"/>
                <w:sz w:val="22"/>
                <w:szCs w:val="22"/>
              </w:rPr>
              <w:t xml:space="preserve">3,102,912 </w:t>
            </w:r>
          </w:p>
        </w:tc>
        <w:tc>
          <w:tcPr>
            <w:tcW w:w="1390" w:type="dxa"/>
            <w:gridSpan w:val="2"/>
            <w:tcBorders>
              <w:top w:val="nil"/>
              <w:left w:val="nil"/>
              <w:bottom w:val="nil"/>
              <w:right w:val="nil"/>
            </w:tcBorders>
            <w:shd w:val="clear" w:color="auto" w:fill="auto"/>
            <w:noWrap/>
            <w:vAlign w:val="bottom"/>
          </w:tcPr>
          <w:p w14:paraId="25995379" w14:textId="77777777" w:rsidR="006837B9" w:rsidRDefault="006837B9">
            <w:pPr>
              <w:jc w:val="right"/>
              <w:rPr>
                <w:rFonts w:ascii="Tahoma" w:hAnsi="Tahoma" w:cs="Tahoma"/>
                <w:sz w:val="22"/>
                <w:szCs w:val="22"/>
              </w:rPr>
            </w:pPr>
            <w:r>
              <w:rPr>
                <w:rFonts w:ascii="Tahoma" w:hAnsi="Tahoma" w:cs="Tahoma"/>
                <w:sz w:val="22"/>
                <w:szCs w:val="22"/>
              </w:rPr>
              <w:t>-10.2%</w:t>
            </w:r>
          </w:p>
        </w:tc>
      </w:tr>
      <w:tr w:rsidR="006837B9" w:rsidRPr="003E428D" w14:paraId="2599537F" w14:textId="77777777" w:rsidTr="005C4547">
        <w:trPr>
          <w:trHeight w:val="300"/>
        </w:trPr>
        <w:tc>
          <w:tcPr>
            <w:tcW w:w="4460" w:type="dxa"/>
            <w:tcBorders>
              <w:top w:val="nil"/>
              <w:left w:val="nil"/>
              <w:bottom w:val="single" w:sz="4" w:space="0" w:color="auto"/>
              <w:right w:val="nil"/>
            </w:tcBorders>
            <w:shd w:val="clear" w:color="auto" w:fill="auto"/>
            <w:noWrap/>
            <w:vAlign w:val="bottom"/>
          </w:tcPr>
          <w:p w14:paraId="2599537B" w14:textId="77777777" w:rsidR="006837B9" w:rsidRPr="003E7D13" w:rsidRDefault="006837B9">
            <w:pPr>
              <w:rPr>
                <w:rFonts w:ascii="Tahoma" w:hAnsi="Tahoma" w:cs="Tahoma"/>
                <w:color w:val="000000"/>
                <w:sz w:val="22"/>
                <w:szCs w:val="22"/>
              </w:rPr>
            </w:pPr>
            <w:r w:rsidRPr="003E7D13">
              <w:rPr>
                <w:rFonts w:ascii="Tahoma" w:hAnsi="Tahoma" w:cs="Tahoma"/>
                <w:color w:val="000000"/>
                <w:sz w:val="22"/>
                <w:szCs w:val="22"/>
              </w:rPr>
              <w:t>ISDN connections (BRA &amp; PRA)</w:t>
            </w:r>
          </w:p>
        </w:tc>
        <w:tc>
          <w:tcPr>
            <w:tcW w:w="1570" w:type="dxa"/>
            <w:tcBorders>
              <w:top w:val="nil"/>
              <w:left w:val="nil"/>
              <w:bottom w:val="single" w:sz="4" w:space="0" w:color="auto"/>
              <w:right w:val="nil"/>
            </w:tcBorders>
            <w:shd w:val="clear" w:color="auto" w:fill="auto"/>
            <w:noWrap/>
            <w:vAlign w:val="bottom"/>
          </w:tcPr>
          <w:p w14:paraId="2599537C" w14:textId="77777777" w:rsidR="006837B9" w:rsidRDefault="006837B9">
            <w:pPr>
              <w:jc w:val="right"/>
              <w:rPr>
                <w:rFonts w:ascii="Tahoma" w:hAnsi="Tahoma" w:cs="Tahoma"/>
                <w:sz w:val="22"/>
                <w:szCs w:val="22"/>
              </w:rPr>
            </w:pPr>
            <w:r>
              <w:rPr>
                <w:rFonts w:ascii="Tahoma" w:hAnsi="Tahoma" w:cs="Tahoma"/>
                <w:sz w:val="22"/>
                <w:szCs w:val="22"/>
              </w:rPr>
              <w:t xml:space="preserve">401,238 </w:t>
            </w:r>
          </w:p>
        </w:tc>
        <w:tc>
          <w:tcPr>
            <w:tcW w:w="1620" w:type="dxa"/>
            <w:gridSpan w:val="2"/>
            <w:tcBorders>
              <w:top w:val="nil"/>
              <w:left w:val="nil"/>
              <w:bottom w:val="single" w:sz="4" w:space="0" w:color="auto"/>
              <w:right w:val="nil"/>
            </w:tcBorders>
            <w:shd w:val="clear" w:color="auto" w:fill="auto"/>
            <w:noWrap/>
            <w:vAlign w:val="bottom"/>
          </w:tcPr>
          <w:p w14:paraId="2599537D" w14:textId="77777777" w:rsidR="006837B9" w:rsidRDefault="006837B9">
            <w:pPr>
              <w:jc w:val="right"/>
              <w:rPr>
                <w:rFonts w:ascii="Tahoma" w:hAnsi="Tahoma" w:cs="Tahoma"/>
                <w:sz w:val="22"/>
                <w:szCs w:val="22"/>
              </w:rPr>
            </w:pPr>
            <w:r>
              <w:rPr>
                <w:rFonts w:ascii="Tahoma" w:hAnsi="Tahoma" w:cs="Tahoma"/>
                <w:sz w:val="22"/>
                <w:szCs w:val="22"/>
              </w:rPr>
              <w:t xml:space="preserve">444,641 </w:t>
            </w:r>
          </w:p>
        </w:tc>
        <w:tc>
          <w:tcPr>
            <w:tcW w:w="1390" w:type="dxa"/>
            <w:gridSpan w:val="2"/>
            <w:tcBorders>
              <w:top w:val="nil"/>
              <w:left w:val="nil"/>
              <w:bottom w:val="single" w:sz="4" w:space="0" w:color="auto"/>
              <w:right w:val="nil"/>
            </w:tcBorders>
            <w:shd w:val="clear" w:color="auto" w:fill="auto"/>
            <w:noWrap/>
            <w:vAlign w:val="bottom"/>
          </w:tcPr>
          <w:p w14:paraId="2599537E" w14:textId="77777777" w:rsidR="006837B9" w:rsidRDefault="006837B9">
            <w:pPr>
              <w:jc w:val="right"/>
              <w:rPr>
                <w:rFonts w:ascii="Tahoma" w:hAnsi="Tahoma" w:cs="Tahoma"/>
                <w:sz w:val="22"/>
                <w:szCs w:val="22"/>
              </w:rPr>
            </w:pPr>
            <w:r>
              <w:rPr>
                <w:rFonts w:ascii="Tahoma" w:hAnsi="Tahoma" w:cs="Tahoma"/>
                <w:sz w:val="22"/>
                <w:szCs w:val="22"/>
              </w:rPr>
              <w:t>-9.8%</w:t>
            </w:r>
          </w:p>
        </w:tc>
      </w:tr>
      <w:tr w:rsidR="006837B9" w:rsidRPr="003E428D" w14:paraId="25995384" w14:textId="77777777" w:rsidTr="005C4547">
        <w:trPr>
          <w:trHeight w:val="300"/>
        </w:trPr>
        <w:tc>
          <w:tcPr>
            <w:tcW w:w="4460" w:type="dxa"/>
            <w:tcBorders>
              <w:top w:val="nil"/>
              <w:left w:val="nil"/>
              <w:bottom w:val="nil"/>
              <w:right w:val="nil"/>
            </w:tcBorders>
            <w:shd w:val="clear" w:color="auto" w:fill="auto"/>
            <w:noWrap/>
            <w:vAlign w:val="bottom"/>
          </w:tcPr>
          <w:p w14:paraId="25995380" w14:textId="77777777" w:rsidR="006837B9" w:rsidRPr="003E7D13" w:rsidRDefault="006837B9">
            <w:pPr>
              <w:rPr>
                <w:rFonts w:ascii="Tahoma" w:hAnsi="Tahoma" w:cs="Tahoma"/>
                <w:b/>
                <w:bCs/>
                <w:color w:val="000000"/>
                <w:sz w:val="22"/>
                <w:szCs w:val="22"/>
              </w:rPr>
            </w:pPr>
            <w:r w:rsidRPr="003E7D13">
              <w:rPr>
                <w:rFonts w:ascii="Tahoma" w:hAnsi="Tahoma" w:cs="Tahoma"/>
                <w:b/>
                <w:bCs/>
                <w:color w:val="000000"/>
                <w:sz w:val="22"/>
                <w:szCs w:val="22"/>
              </w:rPr>
              <w:t>Total PSTN &amp; ISDN connections</w:t>
            </w:r>
          </w:p>
        </w:tc>
        <w:tc>
          <w:tcPr>
            <w:tcW w:w="1570" w:type="dxa"/>
            <w:tcBorders>
              <w:top w:val="nil"/>
              <w:left w:val="nil"/>
              <w:bottom w:val="nil"/>
              <w:right w:val="nil"/>
            </w:tcBorders>
            <w:shd w:val="clear" w:color="auto" w:fill="auto"/>
            <w:noWrap/>
            <w:vAlign w:val="bottom"/>
          </w:tcPr>
          <w:p w14:paraId="25995381" w14:textId="77777777" w:rsidR="006837B9" w:rsidRDefault="006837B9">
            <w:pPr>
              <w:jc w:val="right"/>
              <w:rPr>
                <w:rFonts w:ascii="Tahoma" w:hAnsi="Tahoma" w:cs="Tahoma"/>
                <w:b/>
                <w:bCs/>
                <w:sz w:val="22"/>
                <w:szCs w:val="22"/>
              </w:rPr>
            </w:pPr>
            <w:r>
              <w:rPr>
                <w:rFonts w:ascii="Tahoma" w:hAnsi="Tahoma" w:cs="Tahoma"/>
                <w:b/>
                <w:bCs/>
                <w:sz w:val="22"/>
                <w:szCs w:val="22"/>
              </w:rPr>
              <w:t xml:space="preserve">3,189,174 </w:t>
            </w:r>
          </w:p>
        </w:tc>
        <w:tc>
          <w:tcPr>
            <w:tcW w:w="1620" w:type="dxa"/>
            <w:gridSpan w:val="2"/>
            <w:tcBorders>
              <w:top w:val="nil"/>
              <w:left w:val="nil"/>
              <w:bottom w:val="nil"/>
              <w:right w:val="nil"/>
            </w:tcBorders>
            <w:shd w:val="clear" w:color="auto" w:fill="auto"/>
            <w:noWrap/>
            <w:vAlign w:val="bottom"/>
          </w:tcPr>
          <w:p w14:paraId="25995382" w14:textId="77777777" w:rsidR="006837B9" w:rsidRDefault="006837B9">
            <w:pPr>
              <w:jc w:val="right"/>
              <w:rPr>
                <w:rFonts w:ascii="Tahoma" w:hAnsi="Tahoma" w:cs="Tahoma"/>
                <w:b/>
                <w:bCs/>
                <w:sz w:val="22"/>
                <w:szCs w:val="22"/>
              </w:rPr>
            </w:pPr>
            <w:r>
              <w:rPr>
                <w:rFonts w:ascii="Tahoma" w:hAnsi="Tahoma" w:cs="Tahoma"/>
                <w:b/>
                <w:bCs/>
                <w:sz w:val="22"/>
                <w:szCs w:val="22"/>
              </w:rPr>
              <w:t xml:space="preserve">3,547,553 </w:t>
            </w:r>
          </w:p>
        </w:tc>
        <w:tc>
          <w:tcPr>
            <w:tcW w:w="1390" w:type="dxa"/>
            <w:gridSpan w:val="2"/>
            <w:tcBorders>
              <w:top w:val="nil"/>
              <w:left w:val="nil"/>
              <w:bottom w:val="nil"/>
              <w:right w:val="nil"/>
            </w:tcBorders>
            <w:shd w:val="clear" w:color="auto" w:fill="auto"/>
            <w:noWrap/>
            <w:vAlign w:val="bottom"/>
          </w:tcPr>
          <w:p w14:paraId="25995383" w14:textId="77777777" w:rsidR="006837B9" w:rsidRDefault="006837B9">
            <w:pPr>
              <w:jc w:val="right"/>
              <w:rPr>
                <w:rFonts w:ascii="Tahoma" w:hAnsi="Tahoma" w:cs="Tahoma"/>
                <w:b/>
                <w:bCs/>
                <w:sz w:val="22"/>
                <w:szCs w:val="22"/>
              </w:rPr>
            </w:pPr>
            <w:r>
              <w:rPr>
                <w:rFonts w:ascii="Tahoma" w:hAnsi="Tahoma" w:cs="Tahoma"/>
                <w:b/>
                <w:bCs/>
                <w:sz w:val="22"/>
                <w:szCs w:val="22"/>
              </w:rPr>
              <w:t>-10.1%</w:t>
            </w:r>
          </w:p>
        </w:tc>
      </w:tr>
      <w:tr w:rsidR="006837B9" w:rsidRPr="003E428D" w14:paraId="25995389" w14:textId="77777777" w:rsidTr="007A7F4A">
        <w:trPr>
          <w:trHeight w:val="300"/>
        </w:trPr>
        <w:tc>
          <w:tcPr>
            <w:tcW w:w="4460" w:type="dxa"/>
            <w:tcBorders>
              <w:top w:val="nil"/>
              <w:left w:val="nil"/>
              <w:bottom w:val="single" w:sz="4" w:space="0" w:color="auto"/>
              <w:right w:val="nil"/>
            </w:tcBorders>
            <w:shd w:val="clear" w:color="auto" w:fill="auto"/>
            <w:noWrap/>
            <w:vAlign w:val="bottom"/>
          </w:tcPr>
          <w:p w14:paraId="25995385" w14:textId="71802DB1" w:rsidR="006837B9" w:rsidRPr="003E7D13" w:rsidRDefault="006837B9">
            <w:pPr>
              <w:rPr>
                <w:rFonts w:ascii="Tahoma" w:hAnsi="Tahoma" w:cs="Tahoma"/>
                <w:i/>
                <w:iCs/>
                <w:color w:val="000000"/>
                <w:sz w:val="22"/>
                <w:szCs w:val="22"/>
              </w:rPr>
            </w:pPr>
            <w:r w:rsidRPr="003E7D13">
              <w:rPr>
                <w:rFonts w:ascii="Tahoma" w:hAnsi="Tahoma" w:cs="Tahoma"/>
                <w:i/>
                <w:iCs/>
                <w:color w:val="000000"/>
                <w:sz w:val="22"/>
                <w:szCs w:val="22"/>
              </w:rPr>
              <w:t xml:space="preserve">Of which Wholesale line rental </w:t>
            </w:r>
            <w:r w:rsidR="00652443">
              <w:rPr>
                <w:rFonts w:ascii="Tahoma" w:hAnsi="Tahoma" w:cs="Tahoma"/>
                <w:i/>
                <w:iCs/>
                <w:sz w:val="22"/>
                <w:szCs w:val="22"/>
              </w:rPr>
              <w:t>(WLR</w:t>
            </w:r>
            <w:r w:rsidR="001E0292" w:rsidRPr="00652443">
              <w:rPr>
                <w:rFonts w:ascii="Tahoma" w:hAnsi="Tahoma" w:cs="Tahoma"/>
                <w:i/>
                <w:iCs/>
                <w:sz w:val="22"/>
                <w:szCs w:val="22"/>
              </w:rPr>
              <w:t>)</w:t>
            </w:r>
            <w:r w:rsidR="001E0292" w:rsidRPr="001E0292">
              <w:rPr>
                <w:rFonts w:ascii="Tahoma" w:hAnsi="Tahoma" w:cs="Tahoma"/>
                <w:i/>
                <w:iCs/>
                <w:color w:val="C0504D" w:themeColor="accent2"/>
                <w:sz w:val="22"/>
                <w:szCs w:val="22"/>
              </w:rPr>
              <w:t xml:space="preserve"> </w:t>
            </w:r>
            <w:r w:rsidRPr="003E7D13">
              <w:rPr>
                <w:rFonts w:ascii="Tahoma" w:hAnsi="Tahoma" w:cs="Tahoma"/>
                <w:i/>
                <w:iCs/>
                <w:color w:val="000000"/>
                <w:sz w:val="22"/>
                <w:szCs w:val="22"/>
              </w:rPr>
              <w:t>connections</w:t>
            </w:r>
          </w:p>
        </w:tc>
        <w:tc>
          <w:tcPr>
            <w:tcW w:w="1570" w:type="dxa"/>
            <w:tcBorders>
              <w:top w:val="nil"/>
              <w:left w:val="nil"/>
              <w:bottom w:val="single" w:sz="4" w:space="0" w:color="auto"/>
              <w:right w:val="nil"/>
            </w:tcBorders>
            <w:shd w:val="clear" w:color="auto" w:fill="auto"/>
            <w:noWrap/>
            <w:vAlign w:val="center"/>
          </w:tcPr>
          <w:p w14:paraId="25995386" w14:textId="77777777" w:rsidR="006837B9" w:rsidRDefault="006837B9" w:rsidP="007A7F4A">
            <w:pPr>
              <w:jc w:val="right"/>
              <w:rPr>
                <w:rFonts w:ascii="Tahoma" w:hAnsi="Tahoma" w:cs="Tahoma"/>
                <w:i/>
                <w:iCs/>
                <w:sz w:val="22"/>
                <w:szCs w:val="22"/>
              </w:rPr>
            </w:pPr>
            <w:r>
              <w:rPr>
                <w:rFonts w:ascii="Tahoma" w:hAnsi="Tahoma" w:cs="Tahoma"/>
                <w:i/>
                <w:iCs/>
                <w:sz w:val="22"/>
                <w:szCs w:val="22"/>
              </w:rPr>
              <w:t xml:space="preserve">64,059 </w:t>
            </w:r>
          </w:p>
        </w:tc>
        <w:tc>
          <w:tcPr>
            <w:tcW w:w="1620" w:type="dxa"/>
            <w:gridSpan w:val="2"/>
            <w:tcBorders>
              <w:top w:val="nil"/>
              <w:left w:val="nil"/>
              <w:bottom w:val="single" w:sz="4" w:space="0" w:color="auto"/>
              <w:right w:val="nil"/>
            </w:tcBorders>
            <w:shd w:val="clear" w:color="auto" w:fill="auto"/>
            <w:noWrap/>
            <w:vAlign w:val="center"/>
          </w:tcPr>
          <w:p w14:paraId="25995387" w14:textId="77777777" w:rsidR="006837B9" w:rsidRDefault="006837B9" w:rsidP="007A7F4A">
            <w:pPr>
              <w:jc w:val="right"/>
              <w:rPr>
                <w:rFonts w:ascii="Tahoma" w:hAnsi="Tahoma" w:cs="Tahoma"/>
                <w:i/>
                <w:iCs/>
                <w:sz w:val="22"/>
                <w:szCs w:val="22"/>
              </w:rPr>
            </w:pPr>
            <w:r>
              <w:rPr>
                <w:rFonts w:ascii="Tahoma" w:hAnsi="Tahoma" w:cs="Tahoma"/>
                <w:i/>
                <w:iCs/>
                <w:sz w:val="22"/>
                <w:szCs w:val="22"/>
              </w:rPr>
              <w:t xml:space="preserve">91,384 </w:t>
            </w:r>
          </w:p>
        </w:tc>
        <w:tc>
          <w:tcPr>
            <w:tcW w:w="1390" w:type="dxa"/>
            <w:gridSpan w:val="2"/>
            <w:tcBorders>
              <w:top w:val="nil"/>
              <w:left w:val="nil"/>
              <w:bottom w:val="single" w:sz="4" w:space="0" w:color="auto"/>
              <w:right w:val="nil"/>
            </w:tcBorders>
            <w:shd w:val="clear" w:color="auto" w:fill="auto"/>
            <w:noWrap/>
            <w:vAlign w:val="center"/>
          </w:tcPr>
          <w:p w14:paraId="25995388" w14:textId="77777777" w:rsidR="006837B9" w:rsidRPr="004E784F" w:rsidRDefault="006837B9" w:rsidP="007A7F4A">
            <w:pPr>
              <w:jc w:val="right"/>
              <w:rPr>
                <w:rFonts w:ascii="Tahoma" w:hAnsi="Tahoma" w:cs="Tahoma"/>
                <w:i/>
                <w:sz w:val="22"/>
                <w:szCs w:val="22"/>
              </w:rPr>
            </w:pPr>
            <w:r>
              <w:rPr>
                <w:rFonts w:ascii="Tahoma" w:hAnsi="Tahoma" w:cs="Tahoma"/>
                <w:i/>
                <w:iCs/>
                <w:sz w:val="22"/>
                <w:szCs w:val="22"/>
              </w:rPr>
              <w:t>-29.9%</w:t>
            </w:r>
          </w:p>
        </w:tc>
      </w:tr>
      <w:tr w:rsidR="006837B9" w:rsidRPr="003E428D" w14:paraId="2599538E" w14:textId="77777777" w:rsidTr="005C4547">
        <w:trPr>
          <w:trHeight w:val="300"/>
        </w:trPr>
        <w:tc>
          <w:tcPr>
            <w:tcW w:w="4460" w:type="dxa"/>
            <w:tcBorders>
              <w:top w:val="single" w:sz="4" w:space="0" w:color="auto"/>
              <w:left w:val="nil"/>
              <w:bottom w:val="single" w:sz="4" w:space="0" w:color="auto"/>
              <w:right w:val="nil"/>
            </w:tcBorders>
            <w:shd w:val="clear" w:color="auto" w:fill="auto"/>
            <w:noWrap/>
            <w:vAlign w:val="bottom"/>
          </w:tcPr>
          <w:p w14:paraId="2599538A" w14:textId="25E64483" w:rsidR="006837B9" w:rsidRPr="003E7D13" w:rsidRDefault="006837B9" w:rsidP="00652443">
            <w:pPr>
              <w:rPr>
                <w:rFonts w:ascii="Tahoma" w:hAnsi="Tahoma" w:cs="Tahoma"/>
                <w:b/>
                <w:color w:val="000000"/>
                <w:sz w:val="22"/>
                <w:szCs w:val="22"/>
              </w:rPr>
            </w:pPr>
            <w:r w:rsidRPr="003E7D13">
              <w:rPr>
                <w:rFonts w:ascii="Tahoma" w:hAnsi="Tahoma" w:cs="Tahoma"/>
                <w:b/>
                <w:color w:val="000000"/>
                <w:sz w:val="22"/>
                <w:szCs w:val="22"/>
              </w:rPr>
              <w:t>PSTN &amp; ISDN connections excl. WL</w:t>
            </w:r>
            <w:r w:rsidR="00652443">
              <w:rPr>
                <w:rFonts w:ascii="Tahoma" w:hAnsi="Tahoma" w:cs="Tahoma"/>
                <w:b/>
                <w:color w:val="000000"/>
                <w:sz w:val="22"/>
                <w:szCs w:val="22"/>
              </w:rPr>
              <w:t>R</w:t>
            </w:r>
          </w:p>
        </w:tc>
        <w:tc>
          <w:tcPr>
            <w:tcW w:w="1570" w:type="dxa"/>
            <w:tcBorders>
              <w:top w:val="single" w:sz="4" w:space="0" w:color="auto"/>
              <w:left w:val="nil"/>
              <w:bottom w:val="single" w:sz="4" w:space="0" w:color="auto"/>
              <w:right w:val="nil"/>
            </w:tcBorders>
            <w:shd w:val="clear" w:color="auto" w:fill="auto"/>
            <w:noWrap/>
            <w:vAlign w:val="bottom"/>
          </w:tcPr>
          <w:p w14:paraId="2599538B" w14:textId="77777777" w:rsidR="006837B9" w:rsidRDefault="006837B9">
            <w:pPr>
              <w:jc w:val="right"/>
              <w:rPr>
                <w:rFonts w:ascii="Tahoma" w:hAnsi="Tahoma" w:cs="Tahoma"/>
                <w:b/>
                <w:bCs/>
                <w:sz w:val="22"/>
                <w:szCs w:val="22"/>
              </w:rPr>
            </w:pPr>
            <w:r>
              <w:rPr>
                <w:rFonts w:ascii="Tahoma" w:hAnsi="Tahoma" w:cs="Tahoma"/>
                <w:b/>
                <w:bCs/>
                <w:sz w:val="22"/>
                <w:szCs w:val="22"/>
              </w:rPr>
              <w:t xml:space="preserve">3,125,115 </w:t>
            </w:r>
          </w:p>
        </w:tc>
        <w:tc>
          <w:tcPr>
            <w:tcW w:w="1620" w:type="dxa"/>
            <w:gridSpan w:val="2"/>
            <w:tcBorders>
              <w:top w:val="single" w:sz="4" w:space="0" w:color="auto"/>
              <w:left w:val="nil"/>
              <w:bottom w:val="single" w:sz="4" w:space="0" w:color="auto"/>
              <w:right w:val="nil"/>
            </w:tcBorders>
            <w:shd w:val="clear" w:color="auto" w:fill="auto"/>
            <w:noWrap/>
            <w:vAlign w:val="bottom"/>
          </w:tcPr>
          <w:p w14:paraId="2599538C" w14:textId="77777777" w:rsidR="006837B9" w:rsidRDefault="006837B9">
            <w:pPr>
              <w:jc w:val="right"/>
              <w:rPr>
                <w:rFonts w:ascii="Tahoma" w:hAnsi="Tahoma" w:cs="Tahoma"/>
                <w:b/>
                <w:bCs/>
                <w:sz w:val="22"/>
                <w:szCs w:val="22"/>
              </w:rPr>
            </w:pPr>
            <w:r>
              <w:rPr>
                <w:rFonts w:ascii="Tahoma" w:hAnsi="Tahoma" w:cs="Tahoma"/>
                <w:b/>
                <w:bCs/>
                <w:sz w:val="22"/>
                <w:szCs w:val="22"/>
              </w:rPr>
              <w:t xml:space="preserve">3,456,169 </w:t>
            </w:r>
          </w:p>
        </w:tc>
        <w:tc>
          <w:tcPr>
            <w:tcW w:w="1390" w:type="dxa"/>
            <w:gridSpan w:val="2"/>
            <w:tcBorders>
              <w:top w:val="single" w:sz="4" w:space="0" w:color="auto"/>
              <w:left w:val="nil"/>
              <w:bottom w:val="single" w:sz="4" w:space="0" w:color="auto"/>
              <w:right w:val="nil"/>
            </w:tcBorders>
            <w:shd w:val="clear" w:color="auto" w:fill="auto"/>
            <w:noWrap/>
            <w:vAlign w:val="bottom"/>
          </w:tcPr>
          <w:p w14:paraId="2599538D" w14:textId="77777777" w:rsidR="006837B9" w:rsidRDefault="006837B9">
            <w:pPr>
              <w:jc w:val="right"/>
              <w:rPr>
                <w:rFonts w:ascii="Tahoma" w:hAnsi="Tahoma" w:cs="Tahoma"/>
                <w:b/>
                <w:bCs/>
                <w:sz w:val="22"/>
                <w:szCs w:val="22"/>
              </w:rPr>
            </w:pPr>
            <w:r>
              <w:rPr>
                <w:rFonts w:ascii="Tahoma" w:hAnsi="Tahoma" w:cs="Tahoma"/>
                <w:b/>
                <w:bCs/>
                <w:sz w:val="22"/>
                <w:szCs w:val="22"/>
              </w:rPr>
              <w:t>-9.6%</w:t>
            </w:r>
          </w:p>
        </w:tc>
      </w:tr>
      <w:tr w:rsidR="006837B9" w:rsidRPr="003E428D" w14:paraId="25995393" w14:textId="77777777" w:rsidTr="005C4547">
        <w:trPr>
          <w:trHeight w:val="300"/>
        </w:trPr>
        <w:tc>
          <w:tcPr>
            <w:tcW w:w="4460" w:type="dxa"/>
            <w:tcBorders>
              <w:top w:val="single" w:sz="4" w:space="0" w:color="auto"/>
              <w:left w:val="nil"/>
              <w:right w:val="nil"/>
            </w:tcBorders>
            <w:shd w:val="clear" w:color="auto" w:fill="auto"/>
            <w:noWrap/>
            <w:vAlign w:val="bottom"/>
          </w:tcPr>
          <w:p w14:paraId="2599538F" w14:textId="77777777" w:rsidR="006837B9" w:rsidRPr="003E7D13" w:rsidRDefault="006837B9">
            <w:pPr>
              <w:rPr>
                <w:rFonts w:ascii="Tahoma" w:hAnsi="Tahoma" w:cs="Tahoma"/>
                <w:color w:val="000000"/>
                <w:sz w:val="22"/>
                <w:szCs w:val="22"/>
              </w:rPr>
            </w:pPr>
            <w:r w:rsidRPr="003E7D13">
              <w:rPr>
                <w:rFonts w:ascii="Tahoma" w:hAnsi="Tahoma" w:cs="Tahoma"/>
                <w:color w:val="000000"/>
                <w:sz w:val="22"/>
                <w:szCs w:val="22"/>
              </w:rPr>
              <w:t xml:space="preserve">Total OTE ADSL active subscribers </w:t>
            </w:r>
          </w:p>
        </w:tc>
        <w:tc>
          <w:tcPr>
            <w:tcW w:w="1570" w:type="dxa"/>
            <w:tcBorders>
              <w:top w:val="single" w:sz="4" w:space="0" w:color="auto"/>
              <w:left w:val="nil"/>
              <w:right w:val="nil"/>
            </w:tcBorders>
            <w:shd w:val="clear" w:color="auto" w:fill="auto"/>
            <w:noWrap/>
            <w:vAlign w:val="bottom"/>
          </w:tcPr>
          <w:p w14:paraId="25995390" w14:textId="77777777" w:rsidR="006837B9" w:rsidRDefault="006837B9">
            <w:pPr>
              <w:jc w:val="right"/>
              <w:rPr>
                <w:rFonts w:ascii="Tahoma" w:hAnsi="Tahoma" w:cs="Tahoma"/>
                <w:sz w:val="22"/>
                <w:szCs w:val="22"/>
              </w:rPr>
            </w:pPr>
            <w:r>
              <w:rPr>
                <w:rFonts w:ascii="Tahoma" w:hAnsi="Tahoma" w:cs="Tahoma"/>
                <w:sz w:val="22"/>
                <w:szCs w:val="22"/>
              </w:rPr>
              <w:t xml:space="preserve">1,171,140 </w:t>
            </w:r>
          </w:p>
        </w:tc>
        <w:tc>
          <w:tcPr>
            <w:tcW w:w="1620" w:type="dxa"/>
            <w:gridSpan w:val="2"/>
            <w:tcBorders>
              <w:top w:val="single" w:sz="4" w:space="0" w:color="auto"/>
              <w:left w:val="nil"/>
              <w:right w:val="nil"/>
            </w:tcBorders>
            <w:shd w:val="clear" w:color="auto" w:fill="auto"/>
            <w:noWrap/>
            <w:vAlign w:val="bottom"/>
          </w:tcPr>
          <w:p w14:paraId="25995391" w14:textId="77777777" w:rsidR="006837B9" w:rsidRDefault="006837B9">
            <w:pPr>
              <w:jc w:val="right"/>
              <w:rPr>
                <w:rFonts w:ascii="Tahoma" w:hAnsi="Tahoma" w:cs="Tahoma"/>
                <w:sz w:val="22"/>
                <w:szCs w:val="22"/>
              </w:rPr>
            </w:pPr>
            <w:r>
              <w:rPr>
                <w:rFonts w:ascii="Tahoma" w:hAnsi="Tahoma" w:cs="Tahoma"/>
                <w:sz w:val="22"/>
                <w:szCs w:val="22"/>
              </w:rPr>
              <w:t xml:space="preserve">1,137,189 </w:t>
            </w:r>
          </w:p>
        </w:tc>
        <w:tc>
          <w:tcPr>
            <w:tcW w:w="1390" w:type="dxa"/>
            <w:gridSpan w:val="2"/>
            <w:tcBorders>
              <w:top w:val="single" w:sz="4" w:space="0" w:color="auto"/>
              <w:left w:val="nil"/>
              <w:right w:val="nil"/>
            </w:tcBorders>
            <w:shd w:val="clear" w:color="auto" w:fill="auto"/>
            <w:noWrap/>
            <w:vAlign w:val="bottom"/>
          </w:tcPr>
          <w:p w14:paraId="25995392" w14:textId="77777777" w:rsidR="006837B9" w:rsidRDefault="006837B9">
            <w:pPr>
              <w:jc w:val="right"/>
              <w:rPr>
                <w:rFonts w:ascii="Tahoma" w:hAnsi="Tahoma" w:cs="Tahoma"/>
                <w:sz w:val="22"/>
                <w:szCs w:val="22"/>
              </w:rPr>
            </w:pPr>
            <w:r>
              <w:rPr>
                <w:rFonts w:ascii="Tahoma" w:hAnsi="Tahoma" w:cs="Tahoma"/>
                <w:sz w:val="22"/>
                <w:szCs w:val="22"/>
              </w:rPr>
              <w:t>+3.0%</w:t>
            </w:r>
          </w:p>
        </w:tc>
      </w:tr>
      <w:tr w:rsidR="006837B9" w:rsidRPr="003E428D" w14:paraId="2599539D" w14:textId="77777777" w:rsidTr="005C4547">
        <w:trPr>
          <w:trHeight w:val="300"/>
        </w:trPr>
        <w:tc>
          <w:tcPr>
            <w:tcW w:w="4460" w:type="dxa"/>
            <w:tcBorders>
              <w:top w:val="single" w:sz="4" w:space="0" w:color="auto"/>
              <w:left w:val="nil"/>
              <w:bottom w:val="single" w:sz="4" w:space="0" w:color="auto"/>
              <w:right w:val="nil"/>
            </w:tcBorders>
            <w:shd w:val="clear" w:color="auto" w:fill="auto"/>
            <w:noWrap/>
            <w:vAlign w:val="bottom"/>
          </w:tcPr>
          <w:p w14:paraId="25995399" w14:textId="77777777" w:rsidR="006837B9" w:rsidRPr="003E7D13" w:rsidRDefault="006837B9" w:rsidP="00C81FC9">
            <w:pPr>
              <w:rPr>
                <w:rFonts w:ascii="Tahoma" w:hAnsi="Tahoma" w:cs="Tahoma"/>
                <w:b/>
                <w:color w:val="000000"/>
                <w:sz w:val="22"/>
                <w:szCs w:val="22"/>
              </w:rPr>
            </w:pPr>
            <w:r w:rsidRPr="003E7D13">
              <w:rPr>
                <w:rFonts w:ascii="Tahoma" w:hAnsi="Tahoma" w:cs="Tahoma"/>
                <w:b/>
                <w:color w:val="000000"/>
                <w:sz w:val="22"/>
                <w:szCs w:val="22"/>
              </w:rPr>
              <w:t>OTE ADSL active retail subscribers</w:t>
            </w:r>
          </w:p>
        </w:tc>
        <w:tc>
          <w:tcPr>
            <w:tcW w:w="1570" w:type="dxa"/>
            <w:tcBorders>
              <w:top w:val="single" w:sz="4" w:space="0" w:color="auto"/>
              <w:left w:val="nil"/>
              <w:bottom w:val="single" w:sz="4" w:space="0" w:color="auto"/>
              <w:right w:val="nil"/>
            </w:tcBorders>
            <w:shd w:val="clear" w:color="auto" w:fill="auto"/>
            <w:noWrap/>
            <w:vAlign w:val="bottom"/>
          </w:tcPr>
          <w:p w14:paraId="2599539A" w14:textId="77777777" w:rsidR="006837B9" w:rsidRDefault="006837B9">
            <w:pPr>
              <w:jc w:val="right"/>
              <w:rPr>
                <w:rFonts w:ascii="Tahoma" w:hAnsi="Tahoma" w:cs="Tahoma"/>
                <w:b/>
                <w:bCs/>
                <w:sz w:val="22"/>
                <w:szCs w:val="22"/>
              </w:rPr>
            </w:pPr>
            <w:r>
              <w:rPr>
                <w:rFonts w:ascii="Tahoma" w:hAnsi="Tahoma" w:cs="Tahoma"/>
                <w:b/>
                <w:bCs/>
                <w:sz w:val="22"/>
                <w:szCs w:val="22"/>
              </w:rPr>
              <w:t xml:space="preserve">1,146,450 </w:t>
            </w:r>
          </w:p>
        </w:tc>
        <w:tc>
          <w:tcPr>
            <w:tcW w:w="1620" w:type="dxa"/>
            <w:gridSpan w:val="2"/>
            <w:tcBorders>
              <w:top w:val="single" w:sz="4" w:space="0" w:color="auto"/>
              <w:left w:val="nil"/>
              <w:bottom w:val="single" w:sz="4" w:space="0" w:color="auto"/>
              <w:right w:val="nil"/>
            </w:tcBorders>
            <w:shd w:val="clear" w:color="auto" w:fill="auto"/>
            <w:noWrap/>
            <w:vAlign w:val="bottom"/>
          </w:tcPr>
          <w:p w14:paraId="2599539B" w14:textId="77777777" w:rsidR="006837B9" w:rsidRDefault="006837B9">
            <w:pPr>
              <w:jc w:val="right"/>
              <w:rPr>
                <w:rFonts w:ascii="Tahoma" w:hAnsi="Tahoma" w:cs="Tahoma"/>
                <w:b/>
                <w:bCs/>
                <w:sz w:val="22"/>
                <w:szCs w:val="22"/>
              </w:rPr>
            </w:pPr>
            <w:r>
              <w:rPr>
                <w:rFonts w:ascii="Tahoma" w:hAnsi="Tahoma" w:cs="Tahoma"/>
                <w:b/>
                <w:bCs/>
                <w:sz w:val="22"/>
                <w:szCs w:val="22"/>
              </w:rPr>
              <w:t xml:space="preserve">1,105,395 </w:t>
            </w:r>
          </w:p>
        </w:tc>
        <w:tc>
          <w:tcPr>
            <w:tcW w:w="1390" w:type="dxa"/>
            <w:gridSpan w:val="2"/>
            <w:tcBorders>
              <w:top w:val="single" w:sz="4" w:space="0" w:color="auto"/>
              <w:left w:val="nil"/>
              <w:bottom w:val="single" w:sz="4" w:space="0" w:color="auto"/>
              <w:right w:val="nil"/>
            </w:tcBorders>
            <w:shd w:val="clear" w:color="auto" w:fill="auto"/>
            <w:noWrap/>
            <w:vAlign w:val="bottom"/>
          </w:tcPr>
          <w:p w14:paraId="2599539C" w14:textId="77777777" w:rsidR="006837B9" w:rsidRDefault="006837B9">
            <w:pPr>
              <w:jc w:val="right"/>
              <w:rPr>
                <w:rFonts w:ascii="Tahoma" w:hAnsi="Tahoma" w:cs="Tahoma"/>
                <w:b/>
                <w:bCs/>
                <w:sz w:val="22"/>
                <w:szCs w:val="22"/>
              </w:rPr>
            </w:pPr>
            <w:r>
              <w:rPr>
                <w:rFonts w:ascii="Tahoma" w:hAnsi="Tahoma" w:cs="Tahoma"/>
                <w:b/>
                <w:bCs/>
                <w:sz w:val="22"/>
                <w:szCs w:val="22"/>
              </w:rPr>
              <w:t>+3.7%</w:t>
            </w:r>
          </w:p>
        </w:tc>
      </w:tr>
      <w:tr w:rsidR="002541DA" w:rsidRPr="006837B9" w14:paraId="259953A2" w14:textId="77777777" w:rsidTr="005C4547">
        <w:trPr>
          <w:trHeight w:val="300"/>
        </w:trPr>
        <w:tc>
          <w:tcPr>
            <w:tcW w:w="4460" w:type="dxa"/>
            <w:tcBorders>
              <w:top w:val="single" w:sz="4" w:space="0" w:color="auto"/>
              <w:left w:val="nil"/>
              <w:bottom w:val="nil"/>
              <w:right w:val="nil"/>
            </w:tcBorders>
            <w:shd w:val="clear" w:color="auto" w:fill="auto"/>
            <w:noWrap/>
            <w:vAlign w:val="bottom"/>
          </w:tcPr>
          <w:p w14:paraId="2599539E" w14:textId="77777777" w:rsidR="002541DA" w:rsidRPr="002541DA" w:rsidRDefault="002541DA">
            <w:pPr>
              <w:rPr>
                <w:rFonts w:ascii="Tahoma" w:hAnsi="Tahoma" w:cs="Tahoma"/>
                <w:color w:val="000000" w:themeColor="text1"/>
                <w:sz w:val="22"/>
                <w:szCs w:val="22"/>
              </w:rPr>
            </w:pPr>
            <w:r w:rsidRPr="002541DA">
              <w:rPr>
                <w:rFonts w:ascii="Tahoma" w:hAnsi="Tahoma" w:cs="Tahoma"/>
                <w:color w:val="000000" w:themeColor="text1"/>
                <w:sz w:val="22"/>
                <w:szCs w:val="22"/>
              </w:rPr>
              <w:t>OTE TV Subscribers (IPTV &amp; Satellite)</w:t>
            </w:r>
          </w:p>
        </w:tc>
        <w:tc>
          <w:tcPr>
            <w:tcW w:w="1570" w:type="dxa"/>
            <w:tcBorders>
              <w:top w:val="single" w:sz="4" w:space="0" w:color="auto"/>
              <w:left w:val="nil"/>
              <w:bottom w:val="nil"/>
              <w:right w:val="nil"/>
            </w:tcBorders>
            <w:shd w:val="clear" w:color="auto" w:fill="auto"/>
            <w:noWrap/>
            <w:vAlign w:val="bottom"/>
          </w:tcPr>
          <w:p w14:paraId="2599539F" w14:textId="77777777" w:rsidR="002541DA" w:rsidRPr="006837B9" w:rsidRDefault="002541DA">
            <w:pPr>
              <w:jc w:val="right"/>
              <w:rPr>
                <w:rFonts w:ascii="Tahoma" w:hAnsi="Tahoma" w:cs="Tahoma"/>
                <w:color w:val="FF0000"/>
                <w:sz w:val="22"/>
                <w:szCs w:val="22"/>
              </w:rPr>
            </w:pPr>
            <w:r>
              <w:rPr>
                <w:rFonts w:ascii="Tahoma" w:hAnsi="Tahoma" w:cs="Tahoma"/>
                <w:sz w:val="22"/>
                <w:szCs w:val="22"/>
              </w:rPr>
              <w:t>96,773</w:t>
            </w:r>
          </w:p>
        </w:tc>
        <w:tc>
          <w:tcPr>
            <w:tcW w:w="1620" w:type="dxa"/>
            <w:gridSpan w:val="2"/>
            <w:tcBorders>
              <w:top w:val="single" w:sz="4" w:space="0" w:color="auto"/>
              <w:left w:val="nil"/>
              <w:bottom w:val="nil"/>
              <w:right w:val="nil"/>
            </w:tcBorders>
            <w:shd w:val="clear" w:color="auto" w:fill="auto"/>
            <w:noWrap/>
            <w:vAlign w:val="bottom"/>
          </w:tcPr>
          <w:p w14:paraId="259953A0" w14:textId="77777777" w:rsidR="002541DA" w:rsidRPr="006837B9" w:rsidRDefault="002541DA">
            <w:pPr>
              <w:jc w:val="right"/>
              <w:rPr>
                <w:rFonts w:ascii="Tahoma" w:hAnsi="Tahoma" w:cs="Tahoma"/>
                <w:color w:val="FF0000"/>
                <w:sz w:val="22"/>
                <w:szCs w:val="22"/>
              </w:rPr>
            </w:pPr>
            <w:r>
              <w:rPr>
                <w:rFonts w:ascii="Tahoma" w:hAnsi="Tahoma" w:cs="Tahoma"/>
                <w:sz w:val="22"/>
                <w:szCs w:val="22"/>
              </w:rPr>
              <w:t>55,577</w:t>
            </w:r>
          </w:p>
        </w:tc>
        <w:tc>
          <w:tcPr>
            <w:tcW w:w="1390" w:type="dxa"/>
            <w:gridSpan w:val="2"/>
            <w:tcBorders>
              <w:top w:val="single" w:sz="4" w:space="0" w:color="auto"/>
              <w:left w:val="nil"/>
              <w:bottom w:val="nil"/>
              <w:right w:val="nil"/>
            </w:tcBorders>
            <w:shd w:val="clear" w:color="auto" w:fill="auto"/>
            <w:noWrap/>
            <w:vAlign w:val="bottom"/>
          </w:tcPr>
          <w:p w14:paraId="259953A1" w14:textId="77777777" w:rsidR="002541DA" w:rsidRPr="006837B9" w:rsidRDefault="002541DA">
            <w:pPr>
              <w:jc w:val="right"/>
              <w:rPr>
                <w:rFonts w:ascii="Tahoma" w:hAnsi="Tahoma" w:cs="Tahoma"/>
                <w:color w:val="FF0000"/>
                <w:sz w:val="22"/>
                <w:szCs w:val="22"/>
              </w:rPr>
            </w:pPr>
            <w:r>
              <w:rPr>
                <w:rFonts w:ascii="Tahoma" w:hAnsi="Tahoma" w:cs="Tahoma"/>
                <w:sz w:val="22"/>
                <w:szCs w:val="22"/>
              </w:rPr>
              <w:t>+74.1%</w:t>
            </w:r>
          </w:p>
        </w:tc>
      </w:tr>
      <w:tr w:rsidR="006837B9" w:rsidRPr="003E428D" w14:paraId="259953A7" w14:textId="77777777" w:rsidTr="005C4547">
        <w:trPr>
          <w:trHeight w:val="300"/>
        </w:trPr>
        <w:tc>
          <w:tcPr>
            <w:tcW w:w="4460" w:type="dxa"/>
            <w:tcBorders>
              <w:top w:val="nil"/>
              <w:left w:val="nil"/>
              <w:bottom w:val="single" w:sz="4" w:space="0" w:color="auto"/>
              <w:right w:val="nil"/>
            </w:tcBorders>
            <w:shd w:val="clear" w:color="auto" w:fill="auto"/>
            <w:noWrap/>
            <w:vAlign w:val="bottom"/>
          </w:tcPr>
          <w:p w14:paraId="259953A3" w14:textId="77777777" w:rsidR="006837B9" w:rsidRPr="003E7D13" w:rsidRDefault="006837B9">
            <w:pPr>
              <w:rPr>
                <w:rFonts w:ascii="Tahoma" w:hAnsi="Tahoma" w:cs="Tahoma"/>
                <w:color w:val="000000"/>
                <w:sz w:val="22"/>
                <w:szCs w:val="22"/>
              </w:rPr>
            </w:pPr>
            <w:r w:rsidRPr="003E7D13">
              <w:rPr>
                <w:rFonts w:ascii="Tahoma" w:hAnsi="Tahoma" w:cs="Tahoma"/>
                <w:color w:val="000000"/>
                <w:sz w:val="22"/>
                <w:szCs w:val="22"/>
              </w:rPr>
              <w:t>Unbundled local loops (active)</w:t>
            </w:r>
          </w:p>
        </w:tc>
        <w:tc>
          <w:tcPr>
            <w:tcW w:w="1570" w:type="dxa"/>
            <w:tcBorders>
              <w:top w:val="nil"/>
              <w:left w:val="nil"/>
              <w:bottom w:val="single" w:sz="4" w:space="0" w:color="auto"/>
              <w:right w:val="nil"/>
            </w:tcBorders>
            <w:shd w:val="clear" w:color="auto" w:fill="auto"/>
            <w:noWrap/>
            <w:vAlign w:val="bottom"/>
          </w:tcPr>
          <w:p w14:paraId="259953A4" w14:textId="77777777" w:rsidR="006837B9" w:rsidRDefault="006837B9">
            <w:pPr>
              <w:jc w:val="right"/>
              <w:rPr>
                <w:rFonts w:ascii="Tahoma" w:hAnsi="Tahoma" w:cs="Tahoma"/>
                <w:color w:val="000000"/>
                <w:sz w:val="22"/>
                <w:szCs w:val="22"/>
              </w:rPr>
            </w:pPr>
            <w:r>
              <w:rPr>
                <w:rFonts w:ascii="Tahoma" w:hAnsi="Tahoma" w:cs="Tahoma"/>
                <w:color w:val="000000"/>
                <w:sz w:val="22"/>
                <w:szCs w:val="22"/>
              </w:rPr>
              <w:t xml:space="preserve">1,754,607 </w:t>
            </w:r>
          </w:p>
        </w:tc>
        <w:tc>
          <w:tcPr>
            <w:tcW w:w="1620" w:type="dxa"/>
            <w:gridSpan w:val="2"/>
            <w:tcBorders>
              <w:top w:val="nil"/>
              <w:left w:val="nil"/>
              <w:bottom w:val="single" w:sz="4" w:space="0" w:color="auto"/>
              <w:right w:val="nil"/>
            </w:tcBorders>
            <w:shd w:val="clear" w:color="auto" w:fill="auto"/>
            <w:noWrap/>
            <w:vAlign w:val="bottom"/>
          </w:tcPr>
          <w:p w14:paraId="259953A5" w14:textId="77777777" w:rsidR="006837B9" w:rsidRDefault="006837B9">
            <w:pPr>
              <w:jc w:val="right"/>
              <w:rPr>
                <w:rFonts w:ascii="Tahoma" w:hAnsi="Tahoma" w:cs="Tahoma"/>
                <w:sz w:val="22"/>
                <w:szCs w:val="22"/>
              </w:rPr>
            </w:pPr>
            <w:r>
              <w:rPr>
                <w:rFonts w:ascii="Tahoma" w:hAnsi="Tahoma" w:cs="Tahoma"/>
                <w:sz w:val="22"/>
                <w:szCs w:val="22"/>
              </w:rPr>
              <w:t xml:space="preserve">1,575,721 </w:t>
            </w:r>
          </w:p>
        </w:tc>
        <w:tc>
          <w:tcPr>
            <w:tcW w:w="1390" w:type="dxa"/>
            <w:gridSpan w:val="2"/>
            <w:tcBorders>
              <w:top w:val="nil"/>
              <w:left w:val="nil"/>
              <w:bottom w:val="single" w:sz="4" w:space="0" w:color="auto"/>
              <w:right w:val="nil"/>
            </w:tcBorders>
            <w:shd w:val="clear" w:color="auto" w:fill="auto"/>
            <w:noWrap/>
            <w:vAlign w:val="bottom"/>
          </w:tcPr>
          <w:p w14:paraId="259953A6" w14:textId="77777777" w:rsidR="006837B9" w:rsidRDefault="006837B9">
            <w:pPr>
              <w:jc w:val="right"/>
              <w:rPr>
                <w:rFonts w:ascii="Tahoma" w:hAnsi="Tahoma" w:cs="Tahoma"/>
                <w:sz w:val="22"/>
                <w:szCs w:val="22"/>
              </w:rPr>
            </w:pPr>
            <w:r>
              <w:rPr>
                <w:rFonts w:ascii="Tahoma" w:hAnsi="Tahoma" w:cs="Tahoma"/>
                <w:sz w:val="22"/>
                <w:szCs w:val="22"/>
              </w:rPr>
              <w:t>+11.4%</w:t>
            </w:r>
          </w:p>
        </w:tc>
      </w:tr>
      <w:tr w:rsidR="003E39D7" w:rsidRPr="003E428D" w14:paraId="259953AC" w14:textId="77777777" w:rsidTr="005C4547">
        <w:trPr>
          <w:gridAfter w:val="1"/>
          <w:wAfter w:w="140" w:type="dxa"/>
          <w:trHeight w:val="300"/>
        </w:trPr>
        <w:tc>
          <w:tcPr>
            <w:tcW w:w="4460" w:type="dxa"/>
            <w:tcBorders>
              <w:top w:val="nil"/>
              <w:left w:val="nil"/>
              <w:bottom w:val="single" w:sz="4" w:space="0" w:color="auto"/>
              <w:right w:val="nil"/>
            </w:tcBorders>
            <w:shd w:val="clear" w:color="auto" w:fill="auto"/>
            <w:noWrap/>
            <w:vAlign w:val="bottom"/>
          </w:tcPr>
          <w:p w14:paraId="259953A8" w14:textId="77777777" w:rsidR="003E39D7" w:rsidRPr="003E428D" w:rsidRDefault="003E39D7" w:rsidP="00AC6FC7">
            <w:pPr>
              <w:rPr>
                <w:rFonts w:ascii="Tahoma" w:hAnsi="Tahoma" w:cs="Tahoma"/>
                <w:color w:val="FF0000"/>
                <w:sz w:val="22"/>
                <w:szCs w:val="22"/>
                <w:lang w:val="el-GR" w:eastAsia="el-GR"/>
              </w:rPr>
            </w:pPr>
            <w:r w:rsidRPr="003E428D">
              <w:rPr>
                <w:rFonts w:ascii="Tahoma" w:hAnsi="Tahoma" w:cs="Tahoma"/>
                <w:color w:val="FF0000"/>
                <w:sz w:val="22"/>
                <w:szCs w:val="22"/>
                <w:lang w:val="el-GR" w:eastAsia="el-GR"/>
              </w:rPr>
              <w:t> </w:t>
            </w:r>
          </w:p>
        </w:tc>
        <w:tc>
          <w:tcPr>
            <w:tcW w:w="1570" w:type="dxa"/>
            <w:tcBorders>
              <w:top w:val="nil"/>
              <w:left w:val="nil"/>
              <w:bottom w:val="single" w:sz="4" w:space="0" w:color="auto"/>
              <w:right w:val="nil"/>
            </w:tcBorders>
            <w:shd w:val="clear" w:color="auto" w:fill="auto"/>
            <w:noWrap/>
            <w:vAlign w:val="bottom"/>
          </w:tcPr>
          <w:p w14:paraId="259953A9" w14:textId="77777777" w:rsidR="003E39D7" w:rsidRPr="003E428D" w:rsidRDefault="003E39D7">
            <w:pPr>
              <w:jc w:val="right"/>
              <w:rPr>
                <w:rFonts w:ascii="Tahoma" w:hAnsi="Tahoma" w:cs="Tahoma"/>
                <w:color w:val="FF0000"/>
                <w:sz w:val="22"/>
                <w:szCs w:val="22"/>
              </w:rPr>
            </w:pPr>
            <w:r w:rsidRPr="003E428D">
              <w:rPr>
                <w:rFonts w:ascii="Tahoma" w:hAnsi="Tahoma" w:cs="Tahoma"/>
                <w:color w:val="FF0000"/>
                <w:sz w:val="22"/>
                <w:szCs w:val="22"/>
              </w:rPr>
              <w:t> </w:t>
            </w:r>
          </w:p>
        </w:tc>
        <w:tc>
          <w:tcPr>
            <w:tcW w:w="1480" w:type="dxa"/>
            <w:tcBorders>
              <w:top w:val="nil"/>
              <w:left w:val="nil"/>
              <w:bottom w:val="single" w:sz="4" w:space="0" w:color="auto"/>
              <w:right w:val="nil"/>
            </w:tcBorders>
            <w:shd w:val="clear" w:color="auto" w:fill="auto"/>
            <w:noWrap/>
            <w:vAlign w:val="bottom"/>
          </w:tcPr>
          <w:p w14:paraId="259953AA" w14:textId="77777777" w:rsidR="003E39D7" w:rsidRPr="003E428D" w:rsidRDefault="003E39D7">
            <w:pPr>
              <w:jc w:val="right"/>
              <w:rPr>
                <w:rFonts w:ascii="Tahoma" w:hAnsi="Tahoma" w:cs="Tahoma"/>
                <w:color w:val="FF0000"/>
                <w:sz w:val="22"/>
                <w:szCs w:val="22"/>
              </w:rPr>
            </w:pPr>
            <w:r w:rsidRPr="003E428D">
              <w:rPr>
                <w:rFonts w:ascii="Tahoma" w:hAnsi="Tahoma" w:cs="Tahoma"/>
                <w:color w:val="FF0000"/>
                <w:sz w:val="22"/>
                <w:szCs w:val="22"/>
              </w:rPr>
              <w:t> </w:t>
            </w:r>
          </w:p>
        </w:tc>
        <w:tc>
          <w:tcPr>
            <w:tcW w:w="1390" w:type="dxa"/>
            <w:gridSpan w:val="2"/>
            <w:tcBorders>
              <w:top w:val="nil"/>
              <w:left w:val="nil"/>
              <w:bottom w:val="single" w:sz="4" w:space="0" w:color="auto"/>
              <w:right w:val="nil"/>
            </w:tcBorders>
            <w:shd w:val="clear" w:color="auto" w:fill="auto"/>
            <w:noWrap/>
            <w:vAlign w:val="bottom"/>
          </w:tcPr>
          <w:p w14:paraId="259953AB" w14:textId="77777777" w:rsidR="003E39D7" w:rsidRPr="003E428D" w:rsidRDefault="003E39D7">
            <w:pPr>
              <w:jc w:val="right"/>
              <w:rPr>
                <w:rFonts w:ascii="Tahoma" w:hAnsi="Tahoma" w:cs="Tahoma"/>
                <w:color w:val="FF0000"/>
                <w:sz w:val="22"/>
                <w:szCs w:val="22"/>
              </w:rPr>
            </w:pPr>
            <w:r w:rsidRPr="003E428D">
              <w:rPr>
                <w:rFonts w:ascii="Tahoma" w:hAnsi="Tahoma" w:cs="Tahoma"/>
                <w:color w:val="FF0000"/>
                <w:sz w:val="22"/>
                <w:szCs w:val="22"/>
              </w:rPr>
              <w:t> </w:t>
            </w:r>
          </w:p>
        </w:tc>
      </w:tr>
      <w:tr w:rsidR="00FC5148" w:rsidRPr="001A6852" w14:paraId="259953B1" w14:textId="77777777" w:rsidTr="005C4547">
        <w:trPr>
          <w:gridAfter w:val="1"/>
          <w:wAfter w:w="140" w:type="dxa"/>
          <w:trHeight w:val="300"/>
        </w:trPr>
        <w:tc>
          <w:tcPr>
            <w:tcW w:w="4460" w:type="dxa"/>
            <w:tcBorders>
              <w:top w:val="nil"/>
              <w:left w:val="nil"/>
              <w:bottom w:val="single" w:sz="4" w:space="0" w:color="auto"/>
              <w:right w:val="nil"/>
            </w:tcBorders>
            <w:shd w:val="clear" w:color="auto" w:fill="auto"/>
            <w:noWrap/>
            <w:vAlign w:val="bottom"/>
          </w:tcPr>
          <w:p w14:paraId="259953AD" w14:textId="77777777" w:rsidR="00FC5148" w:rsidRDefault="00FC5148">
            <w:pPr>
              <w:rPr>
                <w:rFonts w:ascii="Tahoma" w:hAnsi="Tahoma" w:cs="Tahoma"/>
                <w:sz w:val="22"/>
                <w:szCs w:val="22"/>
              </w:rPr>
            </w:pPr>
            <w:r>
              <w:rPr>
                <w:rFonts w:ascii="Tahoma" w:hAnsi="Tahoma" w:cs="Tahoma"/>
                <w:sz w:val="22"/>
                <w:szCs w:val="22"/>
              </w:rPr>
              <w:t xml:space="preserve">(min, </w:t>
            </w:r>
            <w:proofErr w:type="spellStart"/>
            <w:r>
              <w:rPr>
                <w:rFonts w:ascii="Tahoma" w:hAnsi="Tahoma" w:cs="Tahoma"/>
                <w:sz w:val="22"/>
                <w:szCs w:val="22"/>
              </w:rPr>
              <w:t>mn</w:t>
            </w:r>
            <w:proofErr w:type="spellEnd"/>
            <w:r>
              <w:rPr>
                <w:rFonts w:ascii="Tahoma" w:hAnsi="Tahoma" w:cs="Tahoma"/>
                <w:sz w:val="22"/>
                <w:szCs w:val="22"/>
              </w:rPr>
              <w:t>)</w:t>
            </w:r>
          </w:p>
        </w:tc>
        <w:tc>
          <w:tcPr>
            <w:tcW w:w="1570" w:type="dxa"/>
            <w:tcBorders>
              <w:top w:val="nil"/>
              <w:left w:val="nil"/>
              <w:bottom w:val="single" w:sz="4" w:space="0" w:color="auto"/>
              <w:right w:val="nil"/>
            </w:tcBorders>
            <w:shd w:val="clear" w:color="auto" w:fill="auto"/>
            <w:noWrap/>
            <w:vAlign w:val="bottom"/>
          </w:tcPr>
          <w:p w14:paraId="259953AE" w14:textId="77777777" w:rsidR="00FC5148" w:rsidRDefault="00FC5148">
            <w:pPr>
              <w:jc w:val="right"/>
              <w:rPr>
                <w:rFonts w:ascii="Tahoma" w:hAnsi="Tahoma" w:cs="Tahoma"/>
                <w:sz w:val="22"/>
                <w:szCs w:val="22"/>
              </w:rPr>
            </w:pPr>
            <w:r>
              <w:rPr>
                <w:rFonts w:ascii="Tahoma" w:hAnsi="Tahoma" w:cs="Tahoma"/>
                <w:sz w:val="22"/>
                <w:szCs w:val="22"/>
              </w:rPr>
              <w:t>Q3 '12</w:t>
            </w:r>
          </w:p>
        </w:tc>
        <w:tc>
          <w:tcPr>
            <w:tcW w:w="1480" w:type="dxa"/>
            <w:tcBorders>
              <w:top w:val="nil"/>
              <w:left w:val="nil"/>
              <w:bottom w:val="single" w:sz="4" w:space="0" w:color="auto"/>
              <w:right w:val="nil"/>
            </w:tcBorders>
            <w:shd w:val="clear" w:color="auto" w:fill="auto"/>
            <w:noWrap/>
            <w:vAlign w:val="bottom"/>
          </w:tcPr>
          <w:p w14:paraId="259953AF" w14:textId="77777777" w:rsidR="00FC5148" w:rsidRDefault="00FC5148">
            <w:pPr>
              <w:jc w:val="right"/>
              <w:rPr>
                <w:rFonts w:ascii="Tahoma" w:hAnsi="Tahoma" w:cs="Tahoma"/>
                <w:sz w:val="22"/>
                <w:szCs w:val="22"/>
              </w:rPr>
            </w:pPr>
            <w:r>
              <w:rPr>
                <w:rFonts w:ascii="Tahoma" w:hAnsi="Tahoma" w:cs="Tahoma"/>
                <w:sz w:val="22"/>
                <w:szCs w:val="22"/>
              </w:rPr>
              <w:t>Q3 '11</w:t>
            </w:r>
          </w:p>
        </w:tc>
        <w:tc>
          <w:tcPr>
            <w:tcW w:w="1390" w:type="dxa"/>
            <w:gridSpan w:val="2"/>
            <w:tcBorders>
              <w:top w:val="nil"/>
              <w:left w:val="nil"/>
              <w:bottom w:val="single" w:sz="4" w:space="0" w:color="auto"/>
              <w:right w:val="nil"/>
            </w:tcBorders>
            <w:shd w:val="clear" w:color="auto" w:fill="auto"/>
            <w:noWrap/>
            <w:vAlign w:val="bottom"/>
          </w:tcPr>
          <w:p w14:paraId="259953B0" w14:textId="77777777" w:rsidR="00FC5148" w:rsidRDefault="00FC5148">
            <w:pPr>
              <w:jc w:val="right"/>
              <w:rPr>
                <w:rFonts w:ascii="Tahoma" w:hAnsi="Tahoma" w:cs="Tahoma"/>
                <w:sz w:val="22"/>
                <w:szCs w:val="22"/>
              </w:rPr>
            </w:pPr>
            <w:r>
              <w:rPr>
                <w:rFonts w:ascii="Tahoma" w:hAnsi="Tahoma" w:cs="Tahoma"/>
                <w:sz w:val="22"/>
                <w:szCs w:val="22"/>
              </w:rPr>
              <w:t>% Change</w:t>
            </w:r>
          </w:p>
        </w:tc>
      </w:tr>
      <w:tr w:rsidR="00FC5148" w:rsidRPr="003E428D" w14:paraId="259953B6" w14:textId="77777777" w:rsidTr="005C4547">
        <w:trPr>
          <w:gridAfter w:val="1"/>
          <w:wAfter w:w="140" w:type="dxa"/>
          <w:trHeight w:val="285"/>
        </w:trPr>
        <w:tc>
          <w:tcPr>
            <w:tcW w:w="4460" w:type="dxa"/>
            <w:tcBorders>
              <w:top w:val="nil"/>
              <w:left w:val="nil"/>
              <w:bottom w:val="nil"/>
              <w:right w:val="nil"/>
            </w:tcBorders>
            <w:shd w:val="clear" w:color="auto" w:fill="auto"/>
            <w:noWrap/>
            <w:vAlign w:val="bottom"/>
          </w:tcPr>
          <w:p w14:paraId="259953B2" w14:textId="77777777" w:rsidR="00FC5148" w:rsidRDefault="00FC5148">
            <w:pPr>
              <w:rPr>
                <w:rFonts w:ascii="Tahoma" w:hAnsi="Tahoma" w:cs="Tahoma"/>
                <w:sz w:val="22"/>
                <w:szCs w:val="22"/>
              </w:rPr>
            </w:pPr>
            <w:r>
              <w:rPr>
                <w:rFonts w:ascii="Tahoma" w:hAnsi="Tahoma" w:cs="Tahoma"/>
                <w:sz w:val="22"/>
                <w:szCs w:val="22"/>
              </w:rPr>
              <w:t>Local</w:t>
            </w:r>
          </w:p>
        </w:tc>
        <w:tc>
          <w:tcPr>
            <w:tcW w:w="1570" w:type="dxa"/>
            <w:tcBorders>
              <w:top w:val="nil"/>
              <w:left w:val="nil"/>
              <w:bottom w:val="nil"/>
              <w:right w:val="nil"/>
            </w:tcBorders>
            <w:shd w:val="clear" w:color="auto" w:fill="auto"/>
            <w:noWrap/>
            <w:vAlign w:val="bottom"/>
          </w:tcPr>
          <w:p w14:paraId="259953B3" w14:textId="77777777" w:rsidR="00FC5148" w:rsidRDefault="00FC5148">
            <w:pPr>
              <w:jc w:val="right"/>
              <w:rPr>
                <w:rFonts w:ascii="Tahoma" w:hAnsi="Tahoma" w:cs="Tahoma"/>
                <w:sz w:val="22"/>
                <w:szCs w:val="22"/>
              </w:rPr>
            </w:pPr>
            <w:r>
              <w:rPr>
                <w:rFonts w:ascii="Tahoma" w:hAnsi="Tahoma" w:cs="Tahoma"/>
                <w:sz w:val="22"/>
                <w:szCs w:val="22"/>
              </w:rPr>
              <w:t xml:space="preserve">1,563.3 </w:t>
            </w:r>
          </w:p>
        </w:tc>
        <w:tc>
          <w:tcPr>
            <w:tcW w:w="1480" w:type="dxa"/>
            <w:tcBorders>
              <w:top w:val="nil"/>
              <w:left w:val="nil"/>
              <w:bottom w:val="nil"/>
              <w:right w:val="nil"/>
            </w:tcBorders>
            <w:shd w:val="clear" w:color="auto" w:fill="auto"/>
            <w:noWrap/>
            <w:vAlign w:val="bottom"/>
          </w:tcPr>
          <w:p w14:paraId="259953B4" w14:textId="77777777" w:rsidR="00FC5148" w:rsidRDefault="00FC5148">
            <w:pPr>
              <w:jc w:val="right"/>
              <w:rPr>
                <w:rFonts w:ascii="Tahoma" w:hAnsi="Tahoma" w:cs="Tahoma"/>
                <w:sz w:val="22"/>
                <w:szCs w:val="22"/>
              </w:rPr>
            </w:pPr>
            <w:r>
              <w:rPr>
                <w:rFonts w:ascii="Tahoma" w:hAnsi="Tahoma" w:cs="Tahoma"/>
                <w:sz w:val="22"/>
                <w:szCs w:val="22"/>
              </w:rPr>
              <w:t xml:space="preserve">1,708.8 </w:t>
            </w:r>
          </w:p>
        </w:tc>
        <w:tc>
          <w:tcPr>
            <w:tcW w:w="1390" w:type="dxa"/>
            <w:gridSpan w:val="2"/>
            <w:tcBorders>
              <w:top w:val="nil"/>
              <w:left w:val="nil"/>
              <w:bottom w:val="nil"/>
              <w:right w:val="nil"/>
            </w:tcBorders>
            <w:shd w:val="clear" w:color="auto" w:fill="auto"/>
            <w:noWrap/>
            <w:vAlign w:val="bottom"/>
          </w:tcPr>
          <w:p w14:paraId="259953B5" w14:textId="77777777" w:rsidR="00FC5148" w:rsidRDefault="00FC5148">
            <w:pPr>
              <w:jc w:val="right"/>
              <w:rPr>
                <w:rFonts w:ascii="Tahoma" w:hAnsi="Tahoma" w:cs="Tahoma"/>
                <w:sz w:val="22"/>
                <w:szCs w:val="22"/>
              </w:rPr>
            </w:pPr>
            <w:r>
              <w:rPr>
                <w:rFonts w:ascii="Tahoma" w:hAnsi="Tahoma" w:cs="Tahoma"/>
                <w:sz w:val="22"/>
                <w:szCs w:val="22"/>
              </w:rPr>
              <w:t>-8.5%</w:t>
            </w:r>
          </w:p>
        </w:tc>
      </w:tr>
      <w:tr w:rsidR="00FC5148" w:rsidRPr="003E428D" w14:paraId="259953BB" w14:textId="77777777" w:rsidTr="005C4547">
        <w:trPr>
          <w:gridAfter w:val="1"/>
          <w:wAfter w:w="140" w:type="dxa"/>
          <w:trHeight w:val="300"/>
        </w:trPr>
        <w:tc>
          <w:tcPr>
            <w:tcW w:w="4460" w:type="dxa"/>
            <w:tcBorders>
              <w:top w:val="nil"/>
              <w:left w:val="nil"/>
              <w:bottom w:val="nil"/>
              <w:right w:val="nil"/>
            </w:tcBorders>
            <w:shd w:val="clear" w:color="auto" w:fill="auto"/>
            <w:noWrap/>
            <w:vAlign w:val="bottom"/>
          </w:tcPr>
          <w:p w14:paraId="259953B7" w14:textId="77777777" w:rsidR="00FC5148" w:rsidRDefault="00FC5148">
            <w:pPr>
              <w:rPr>
                <w:rFonts w:ascii="Tahoma" w:hAnsi="Tahoma" w:cs="Tahoma"/>
                <w:sz w:val="22"/>
                <w:szCs w:val="22"/>
              </w:rPr>
            </w:pPr>
            <w:r>
              <w:rPr>
                <w:rFonts w:ascii="Tahoma" w:hAnsi="Tahoma" w:cs="Tahoma"/>
                <w:sz w:val="22"/>
                <w:szCs w:val="22"/>
              </w:rPr>
              <w:t>National Long-distance</w:t>
            </w:r>
          </w:p>
        </w:tc>
        <w:tc>
          <w:tcPr>
            <w:tcW w:w="1570" w:type="dxa"/>
            <w:tcBorders>
              <w:top w:val="nil"/>
              <w:left w:val="nil"/>
              <w:bottom w:val="nil"/>
              <w:right w:val="nil"/>
            </w:tcBorders>
            <w:shd w:val="clear" w:color="auto" w:fill="auto"/>
            <w:noWrap/>
            <w:vAlign w:val="bottom"/>
          </w:tcPr>
          <w:p w14:paraId="259953B8" w14:textId="77777777" w:rsidR="00FC5148" w:rsidRDefault="00FC5148">
            <w:pPr>
              <w:jc w:val="right"/>
              <w:rPr>
                <w:rFonts w:ascii="Tahoma" w:hAnsi="Tahoma" w:cs="Tahoma"/>
                <w:sz w:val="22"/>
                <w:szCs w:val="22"/>
              </w:rPr>
            </w:pPr>
            <w:r>
              <w:rPr>
                <w:rFonts w:ascii="Tahoma" w:hAnsi="Tahoma" w:cs="Tahoma"/>
                <w:sz w:val="22"/>
                <w:szCs w:val="22"/>
              </w:rPr>
              <w:t xml:space="preserve">323.7 </w:t>
            </w:r>
          </w:p>
        </w:tc>
        <w:tc>
          <w:tcPr>
            <w:tcW w:w="1480" w:type="dxa"/>
            <w:tcBorders>
              <w:top w:val="nil"/>
              <w:left w:val="nil"/>
              <w:bottom w:val="nil"/>
              <w:right w:val="nil"/>
            </w:tcBorders>
            <w:shd w:val="clear" w:color="auto" w:fill="auto"/>
            <w:noWrap/>
            <w:vAlign w:val="bottom"/>
          </w:tcPr>
          <w:p w14:paraId="259953B9" w14:textId="77777777" w:rsidR="00FC5148" w:rsidRDefault="00FC5148">
            <w:pPr>
              <w:jc w:val="right"/>
              <w:rPr>
                <w:rFonts w:ascii="Tahoma" w:hAnsi="Tahoma" w:cs="Tahoma"/>
                <w:sz w:val="22"/>
                <w:szCs w:val="22"/>
              </w:rPr>
            </w:pPr>
            <w:r>
              <w:rPr>
                <w:rFonts w:ascii="Tahoma" w:hAnsi="Tahoma" w:cs="Tahoma"/>
                <w:sz w:val="22"/>
                <w:szCs w:val="22"/>
              </w:rPr>
              <w:t xml:space="preserve">367.0 </w:t>
            </w:r>
          </w:p>
        </w:tc>
        <w:tc>
          <w:tcPr>
            <w:tcW w:w="1390" w:type="dxa"/>
            <w:gridSpan w:val="2"/>
            <w:tcBorders>
              <w:top w:val="nil"/>
              <w:left w:val="nil"/>
              <w:bottom w:val="nil"/>
              <w:right w:val="nil"/>
            </w:tcBorders>
            <w:shd w:val="clear" w:color="auto" w:fill="auto"/>
            <w:noWrap/>
            <w:vAlign w:val="bottom"/>
          </w:tcPr>
          <w:p w14:paraId="259953BA" w14:textId="77777777" w:rsidR="00FC5148" w:rsidRDefault="00FC5148">
            <w:pPr>
              <w:jc w:val="right"/>
              <w:rPr>
                <w:rFonts w:ascii="Tahoma" w:hAnsi="Tahoma" w:cs="Tahoma"/>
                <w:sz w:val="22"/>
                <w:szCs w:val="22"/>
              </w:rPr>
            </w:pPr>
            <w:r>
              <w:rPr>
                <w:rFonts w:ascii="Tahoma" w:hAnsi="Tahoma" w:cs="Tahoma"/>
                <w:sz w:val="22"/>
                <w:szCs w:val="22"/>
              </w:rPr>
              <w:t>-11.8%</w:t>
            </w:r>
          </w:p>
        </w:tc>
      </w:tr>
      <w:tr w:rsidR="00FC5148" w:rsidRPr="003E428D" w14:paraId="259953C0" w14:textId="77777777" w:rsidTr="005C4547">
        <w:trPr>
          <w:gridAfter w:val="1"/>
          <w:wAfter w:w="140" w:type="dxa"/>
          <w:trHeight w:val="300"/>
        </w:trPr>
        <w:tc>
          <w:tcPr>
            <w:tcW w:w="4460" w:type="dxa"/>
            <w:tcBorders>
              <w:top w:val="nil"/>
              <w:left w:val="nil"/>
              <w:bottom w:val="nil"/>
              <w:right w:val="nil"/>
            </w:tcBorders>
            <w:shd w:val="clear" w:color="auto" w:fill="auto"/>
            <w:noWrap/>
            <w:vAlign w:val="bottom"/>
          </w:tcPr>
          <w:p w14:paraId="259953BC" w14:textId="77777777" w:rsidR="00FC5148" w:rsidRDefault="00FC5148">
            <w:pPr>
              <w:rPr>
                <w:rFonts w:ascii="Tahoma" w:hAnsi="Tahoma" w:cs="Tahoma"/>
                <w:sz w:val="22"/>
                <w:szCs w:val="22"/>
              </w:rPr>
            </w:pPr>
            <w:r>
              <w:rPr>
                <w:rFonts w:ascii="Tahoma" w:hAnsi="Tahoma" w:cs="Tahoma"/>
                <w:sz w:val="22"/>
                <w:szCs w:val="22"/>
              </w:rPr>
              <w:t>International Long-distance</w:t>
            </w:r>
          </w:p>
        </w:tc>
        <w:tc>
          <w:tcPr>
            <w:tcW w:w="1570" w:type="dxa"/>
            <w:tcBorders>
              <w:top w:val="nil"/>
              <w:left w:val="nil"/>
              <w:bottom w:val="nil"/>
              <w:right w:val="nil"/>
            </w:tcBorders>
            <w:shd w:val="clear" w:color="auto" w:fill="auto"/>
            <w:noWrap/>
            <w:vAlign w:val="bottom"/>
          </w:tcPr>
          <w:p w14:paraId="259953BD" w14:textId="77777777" w:rsidR="00FC5148" w:rsidRDefault="00FC5148">
            <w:pPr>
              <w:jc w:val="right"/>
              <w:rPr>
                <w:rFonts w:ascii="Tahoma" w:hAnsi="Tahoma" w:cs="Tahoma"/>
                <w:sz w:val="22"/>
                <w:szCs w:val="22"/>
              </w:rPr>
            </w:pPr>
            <w:r>
              <w:rPr>
                <w:rFonts w:ascii="Tahoma" w:hAnsi="Tahoma" w:cs="Tahoma"/>
                <w:sz w:val="22"/>
                <w:szCs w:val="22"/>
              </w:rPr>
              <w:t xml:space="preserve">55.5 </w:t>
            </w:r>
          </w:p>
        </w:tc>
        <w:tc>
          <w:tcPr>
            <w:tcW w:w="1480" w:type="dxa"/>
            <w:tcBorders>
              <w:top w:val="nil"/>
              <w:left w:val="nil"/>
              <w:bottom w:val="nil"/>
              <w:right w:val="nil"/>
            </w:tcBorders>
            <w:shd w:val="clear" w:color="auto" w:fill="auto"/>
            <w:noWrap/>
            <w:vAlign w:val="bottom"/>
          </w:tcPr>
          <w:p w14:paraId="259953BE" w14:textId="77777777" w:rsidR="00FC5148" w:rsidRDefault="00FC5148">
            <w:pPr>
              <w:jc w:val="right"/>
              <w:rPr>
                <w:rFonts w:ascii="Tahoma" w:hAnsi="Tahoma" w:cs="Tahoma"/>
                <w:sz w:val="22"/>
                <w:szCs w:val="22"/>
              </w:rPr>
            </w:pPr>
            <w:r>
              <w:rPr>
                <w:rFonts w:ascii="Tahoma" w:hAnsi="Tahoma" w:cs="Tahoma"/>
                <w:sz w:val="22"/>
                <w:szCs w:val="22"/>
              </w:rPr>
              <w:t xml:space="preserve">59.6 </w:t>
            </w:r>
          </w:p>
        </w:tc>
        <w:tc>
          <w:tcPr>
            <w:tcW w:w="1390" w:type="dxa"/>
            <w:gridSpan w:val="2"/>
            <w:tcBorders>
              <w:top w:val="nil"/>
              <w:left w:val="nil"/>
              <w:bottom w:val="nil"/>
              <w:right w:val="nil"/>
            </w:tcBorders>
            <w:shd w:val="clear" w:color="auto" w:fill="auto"/>
            <w:noWrap/>
            <w:vAlign w:val="bottom"/>
          </w:tcPr>
          <w:p w14:paraId="259953BF" w14:textId="77777777" w:rsidR="00FC5148" w:rsidRDefault="00FC5148">
            <w:pPr>
              <w:jc w:val="right"/>
              <w:rPr>
                <w:rFonts w:ascii="Tahoma" w:hAnsi="Tahoma" w:cs="Tahoma"/>
                <w:sz w:val="22"/>
                <w:szCs w:val="22"/>
              </w:rPr>
            </w:pPr>
            <w:r>
              <w:rPr>
                <w:rFonts w:ascii="Tahoma" w:hAnsi="Tahoma" w:cs="Tahoma"/>
                <w:sz w:val="22"/>
                <w:szCs w:val="22"/>
              </w:rPr>
              <w:t>-6.8%</w:t>
            </w:r>
          </w:p>
        </w:tc>
      </w:tr>
      <w:tr w:rsidR="00FC5148" w:rsidRPr="003E428D" w14:paraId="259953C5" w14:textId="77777777" w:rsidTr="005C4547">
        <w:trPr>
          <w:gridAfter w:val="1"/>
          <w:wAfter w:w="140" w:type="dxa"/>
          <w:trHeight w:val="300"/>
        </w:trPr>
        <w:tc>
          <w:tcPr>
            <w:tcW w:w="4460" w:type="dxa"/>
            <w:tcBorders>
              <w:top w:val="nil"/>
              <w:left w:val="nil"/>
              <w:bottom w:val="nil"/>
              <w:right w:val="nil"/>
            </w:tcBorders>
            <w:shd w:val="clear" w:color="auto" w:fill="auto"/>
            <w:noWrap/>
            <w:vAlign w:val="bottom"/>
          </w:tcPr>
          <w:p w14:paraId="259953C1" w14:textId="77777777" w:rsidR="00FC5148" w:rsidRDefault="00FC5148">
            <w:pPr>
              <w:rPr>
                <w:rFonts w:ascii="Tahoma" w:hAnsi="Tahoma" w:cs="Tahoma"/>
                <w:sz w:val="22"/>
                <w:szCs w:val="22"/>
              </w:rPr>
            </w:pPr>
            <w:r>
              <w:rPr>
                <w:rFonts w:ascii="Tahoma" w:hAnsi="Tahoma" w:cs="Tahoma"/>
                <w:sz w:val="22"/>
                <w:szCs w:val="22"/>
              </w:rPr>
              <w:t>Fixed-to-Mobile</w:t>
            </w:r>
          </w:p>
        </w:tc>
        <w:tc>
          <w:tcPr>
            <w:tcW w:w="1570" w:type="dxa"/>
            <w:tcBorders>
              <w:top w:val="nil"/>
              <w:left w:val="nil"/>
              <w:bottom w:val="nil"/>
              <w:right w:val="nil"/>
            </w:tcBorders>
            <w:shd w:val="clear" w:color="auto" w:fill="auto"/>
            <w:noWrap/>
            <w:vAlign w:val="bottom"/>
          </w:tcPr>
          <w:p w14:paraId="259953C2" w14:textId="77777777" w:rsidR="00FC5148" w:rsidRDefault="00FC5148">
            <w:pPr>
              <w:jc w:val="right"/>
              <w:rPr>
                <w:rFonts w:ascii="Tahoma" w:hAnsi="Tahoma" w:cs="Tahoma"/>
                <w:sz w:val="22"/>
                <w:szCs w:val="22"/>
              </w:rPr>
            </w:pPr>
            <w:r>
              <w:rPr>
                <w:rFonts w:ascii="Tahoma" w:hAnsi="Tahoma" w:cs="Tahoma"/>
                <w:sz w:val="22"/>
                <w:szCs w:val="22"/>
              </w:rPr>
              <w:t xml:space="preserve">275.0 </w:t>
            </w:r>
          </w:p>
        </w:tc>
        <w:tc>
          <w:tcPr>
            <w:tcW w:w="1480" w:type="dxa"/>
            <w:tcBorders>
              <w:top w:val="nil"/>
              <w:left w:val="nil"/>
              <w:bottom w:val="nil"/>
              <w:right w:val="nil"/>
            </w:tcBorders>
            <w:shd w:val="clear" w:color="auto" w:fill="auto"/>
            <w:noWrap/>
            <w:vAlign w:val="bottom"/>
          </w:tcPr>
          <w:p w14:paraId="259953C3" w14:textId="77777777" w:rsidR="00FC5148" w:rsidRDefault="00FC5148">
            <w:pPr>
              <w:jc w:val="right"/>
              <w:rPr>
                <w:rFonts w:ascii="Tahoma" w:hAnsi="Tahoma" w:cs="Tahoma"/>
                <w:sz w:val="22"/>
                <w:szCs w:val="22"/>
              </w:rPr>
            </w:pPr>
            <w:r>
              <w:rPr>
                <w:rFonts w:ascii="Tahoma" w:hAnsi="Tahoma" w:cs="Tahoma"/>
                <w:sz w:val="22"/>
                <w:szCs w:val="22"/>
              </w:rPr>
              <w:t xml:space="preserve">313.2 </w:t>
            </w:r>
          </w:p>
        </w:tc>
        <w:tc>
          <w:tcPr>
            <w:tcW w:w="1390" w:type="dxa"/>
            <w:gridSpan w:val="2"/>
            <w:tcBorders>
              <w:top w:val="nil"/>
              <w:left w:val="nil"/>
              <w:bottom w:val="nil"/>
              <w:right w:val="nil"/>
            </w:tcBorders>
            <w:shd w:val="clear" w:color="auto" w:fill="auto"/>
            <w:noWrap/>
            <w:vAlign w:val="bottom"/>
          </w:tcPr>
          <w:p w14:paraId="259953C4" w14:textId="77777777" w:rsidR="00FC5148" w:rsidRDefault="00FC5148">
            <w:pPr>
              <w:jc w:val="right"/>
              <w:rPr>
                <w:rFonts w:ascii="Tahoma" w:hAnsi="Tahoma" w:cs="Tahoma"/>
                <w:sz w:val="22"/>
                <w:szCs w:val="22"/>
              </w:rPr>
            </w:pPr>
            <w:r>
              <w:rPr>
                <w:rFonts w:ascii="Tahoma" w:hAnsi="Tahoma" w:cs="Tahoma"/>
                <w:sz w:val="22"/>
                <w:szCs w:val="22"/>
              </w:rPr>
              <w:t>-12.2%</w:t>
            </w:r>
          </w:p>
        </w:tc>
      </w:tr>
      <w:tr w:rsidR="00FC5148" w:rsidRPr="003E428D" w14:paraId="259953CA" w14:textId="77777777" w:rsidTr="005C4547">
        <w:trPr>
          <w:gridAfter w:val="1"/>
          <w:wAfter w:w="140" w:type="dxa"/>
          <w:trHeight w:val="300"/>
        </w:trPr>
        <w:tc>
          <w:tcPr>
            <w:tcW w:w="4460" w:type="dxa"/>
            <w:tcBorders>
              <w:top w:val="nil"/>
              <w:left w:val="nil"/>
              <w:bottom w:val="single" w:sz="4" w:space="0" w:color="auto"/>
              <w:right w:val="nil"/>
            </w:tcBorders>
            <w:shd w:val="clear" w:color="auto" w:fill="auto"/>
            <w:noWrap/>
            <w:vAlign w:val="bottom"/>
          </w:tcPr>
          <w:p w14:paraId="259953C6" w14:textId="77777777" w:rsidR="00FC5148" w:rsidRDefault="00FC5148">
            <w:pPr>
              <w:rPr>
                <w:rFonts w:ascii="Tahoma" w:hAnsi="Tahoma" w:cs="Tahoma"/>
                <w:sz w:val="22"/>
                <w:szCs w:val="22"/>
              </w:rPr>
            </w:pPr>
            <w:r>
              <w:rPr>
                <w:rFonts w:ascii="Tahoma" w:hAnsi="Tahoma" w:cs="Tahoma"/>
                <w:sz w:val="22"/>
                <w:szCs w:val="22"/>
              </w:rPr>
              <w:t>Special Calls</w:t>
            </w:r>
          </w:p>
        </w:tc>
        <w:tc>
          <w:tcPr>
            <w:tcW w:w="1570" w:type="dxa"/>
            <w:tcBorders>
              <w:top w:val="nil"/>
              <w:left w:val="nil"/>
              <w:bottom w:val="single" w:sz="4" w:space="0" w:color="auto"/>
              <w:right w:val="nil"/>
            </w:tcBorders>
            <w:shd w:val="clear" w:color="auto" w:fill="auto"/>
            <w:noWrap/>
            <w:vAlign w:val="bottom"/>
          </w:tcPr>
          <w:p w14:paraId="259953C7" w14:textId="77777777" w:rsidR="00FC5148" w:rsidRDefault="00FC5148">
            <w:pPr>
              <w:jc w:val="right"/>
              <w:rPr>
                <w:rFonts w:ascii="Tahoma" w:hAnsi="Tahoma" w:cs="Tahoma"/>
                <w:sz w:val="22"/>
                <w:szCs w:val="22"/>
              </w:rPr>
            </w:pPr>
            <w:r>
              <w:rPr>
                <w:rFonts w:ascii="Tahoma" w:hAnsi="Tahoma" w:cs="Tahoma"/>
                <w:sz w:val="22"/>
                <w:szCs w:val="22"/>
              </w:rPr>
              <w:t xml:space="preserve">25.2 </w:t>
            </w:r>
          </w:p>
        </w:tc>
        <w:tc>
          <w:tcPr>
            <w:tcW w:w="1480" w:type="dxa"/>
            <w:tcBorders>
              <w:top w:val="nil"/>
              <w:left w:val="nil"/>
              <w:bottom w:val="single" w:sz="4" w:space="0" w:color="auto"/>
              <w:right w:val="nil"/>
            </w:tcBorders>
            <w:shd w:val="clear" w:color="auto" w:fill="auto"/>
            <w:noWrap/>
            <w:vAlign w:val="bottom"/>
          </w:tcPr>
          <w:p w14:paraId="259953C8" w14:textId="77777777" w:rsidR="00FC5148" w:rsidRDefault="00FC5148">
            <w:pPr>
              <w:jc w:val="right"/>
              <w:rPr>
                <w:rFonts w:ascii="Tahoma" w:hAnsi="Tahoma" w:cs="Tahoma"/>
                <w:sz w:val="22"/>
                <w:szCs w:val="22"/>
              </w:rPr>
            </w:pPr>
            <w:r>
              <w:rPr>
                <w:rFonts w:ascii="Tahoma" w:hAnsi="Tahoma" w:cs="Tahoma"/>
                <w:sz w:val="22"/>
                <w:szCs w:val="22"/>
              </w:rPr>
              <w:t xml:space="preserve">25.2 </w:t>
            </w:r>
          </w:p>
        </w:tc>
        <w:tc>
          <w:tcPr>
            <w:tcW w:w="1390" w:type="dxa"/>
            <w:gridSpan w:val="2"/>
            <w:tcBorders>
              <w:top w:val="nil"/>
              <w:left w:val="nil"/>
              <w:bottom w:val="single" w:sz="4" w:space="0" w:color="auto"/>
              <w:right w:val="nil"/>
            </w:tcBorders>
            <w:shd w:val="clear" w:color="auto" w:fill="auto"/>
            <w:noWrap/>
            <w:vAlign w:val="bottom"/>
          </w:tcPr>
          <w:p w14:paraId="259953C9" w14:textId="77777777" w:rsidR="00FC5148" w:rsidRDefault="00FC5148">
            <w:pPr>
              <w:jc w:val="right"/>
              <w:rPr>
                <w:rFonts w:ascii="Tahoma" w:hAnsi="Tahoma" w:cs="Tahoma"/>
                <w:sz w:val="22"/>
                <w:szCs w:val="22"/>
              </w:rPr>
            </w:pPr>
            <w:r>
              <w:rPr>
                <w:rFonts w:ascii="Tahoma" w:hAnsi="Tahoma" w:cs="Tahoma"/>
                <w:sz w:val="22"/>
                <w:szCs w:val="22"/>
              </w:rPr>
              <w:t>0.0%</w:t>
            </w:r>
          </w:p>
        </w:tc>
      </w:tr>
      <w:tr w:rsidR="00FC5148" w:rsidRPr="003E428D" w14:paraId="259953CF" w14:textId="77777777" w:rsidTr="005C4547">
        <w:trPr>
          <w:gridAfter w:val="1"/>
          <w:wAfter w:w="140" w:type="dxa"/>
          <w:trHeight w:val="300"/>
        </w:trPr>
        <w:tc>
          <w:tcPr>
            <w:tcW w:w="4460" w:type="dxa"/>
            <w:tcBorders>
              <w:top w:val="nil"/>
              <w:left w:val="nil"/>
              <w:bottom w:val="single" w:sz="4" w:space="0" w:color="auto"/>
              <w:right w:val="nil"/>
            </w:tcBorders>
            <w:shd w:val="clear" w:color="auto" w:fill="auto"/>
            <w:noWrap/>
            <w:vAlign w:val="bottom"/>
          </w:tcPr>
          <w:p w14:paraId="259953CB" w14:textId="77777777" w:rsidR="00FC5148" w:rsidRDefault="00FC5148">
            <w:pPr>
              <w:rPr>
                <w:rFonts w:ascii="Tahoma" w:hAnsi="Tahoma" w:cs="Tahoma"/>
                <w:b/>
                <w:bCs/>
                <w:sz w:val="22"/>
                <w:szCs w:val="22"/>
              </w:rPr>
            </w:pPr>
            <w:r>
              <w:rPr>
                <w:rFonts w:ascii="Tahoma" w:hAnsi="Tahoma" w:cs="Tahoma"/>
                <w:b/>
                <w:bCs/>
                <w:sz w:val="22"/>
                <w:szCs w:val="22"/>
              </w:rPr>
              <w:t>Total Voice traffic</w:t>
            </w:r>
          </w:p>
        </w:tc>
        <w:tc>
          <w:tcPr>
            <w:tcW w:w="1570" w:type="dxa"/>
            <w:tcBorders>
              <w:top w:val="nil"/>
              <w:left w:val="nil"/>
              <w:bottom w:val="single" w:sz="4" w:space="0" w:color="auto"/>
              <w:right w:val="nil"/>
            </w:tcBorders>
            <w:shd w:val="clear" w:color="auto" w:fill="auto"/>
            <w:noWrap/>
            <w:vAlign w:val="bottom"/>
          </w:tcPr>
          <w:p w14:paraId="259953CC" w14:textId="77777777" w:rsidR="00FC5148" w:rsidRDefault="00FC5148">
            <w:pPr>
              <w:jc w:val="right"/>
              <w:rPr>
                <w:rFonts w:ascii="Tahoma" w:hAnsi="Tahoma" w:cs="Tahoma"/>
                <w:b/>
                <w:bCs/>
                <w:sz w:val="22"/>
                <w:szCs w:val="22"/>
              </w:rPr>
            </w:pPr>
            <w:r>
              <w:rPr>
                <w:rFonts w:ascii="Tahoma" w:hAnsi="Tahoma" w:cs="Tahoma"/>
                <w:b/>
                <w:bCs/>
                <w:sz w:val="22"/>
                <w:szCs w:val="22"/>
              </w:rPr>
              <w:t>2,242.6</w:t>
            </w:r>
          </w:p>
        </w:tc>
        <w:tc>
          <w:tcPr>
            <w:tcW w:w="1480" w:type="dxa"/>
            <w:tcBorders>
              <w:top w:val="nil"/>
              <w:left w:val="nil"/>
              <w:bottom w:val="single" w:sz="4" w:space="0" w:color="auto"/>
              <w:right w:val="nil"/>
            </w:tcBorders>
            <w:shd w:val="clear" w:color="auto" w:fill="auto"/>
            <w:noWrap/>
            <w:vAlign w:val="bottom"/>
          </w:tcPr>
          <w:p w14:paraId="259953CD" w14:textId="77777777" w:rsidR="00FC5148" w:rsidRDefault="00FC5148">
            <w:pPr>
              <w:jc w:val="right"/>
              <w:rPr>
                <w:rFonts w:ascii="Tahoma" w:hAnsi="Tahoma" w:cs="Tahoma"/>
                <w:b/>
                <w:bCs/>
                <w:sz w:val="22"/>
                <w:szCs w:val="22"/>
              </w:rPr>
            </w:pPr>
            <w:r>
              <w:rPr>
                <w:rFonts w:ascii="Tahoma" w:hAnsi="Tahoma" w:cs="Tahoma"/>
                <w:b/>
                <w:bCs/>
                <w:sz w:val="22"/>
                <w:szCs w:val="22"/>
              </w:rPr>
              <w:t>2,473.8</w:t>
            </w:r>
          </w:p>
        </w:tc>
        <w:tc>
          <w:tcPr>
            <w:tcW w:w="1390" w:type="dxa"/>
            <w:gridSpan w:val="2"/>
            <w:tcBorders>
              <w:top w:val="nil"/>
              <w:left w:val="nil"/>
              <w:bottom w:val="single" w:sz="4" w:space="0" w:color="auto"/>
              <w:right w:val="nil"/>
            </w:tcBorders>
            <w:shd w:val="clear" w:color="auto" w:fill="auto"/>
            <w:noWrap/>
            <w:vAlign w:val="bottom"/>
          </w:tcPr>
          <w:p w14:paraId="259953CE" w14:textId="77777777" w:rsidR="00FC5148" w:rsidRDefault="00FC5148">
            <w:pPr>
              <w:jc w:val="right"/>
              <w:rPr>
                <w:rFonts w:ascii="Tahoma" w:hAnsi="Tahoma" w:cs="Tahoma"/>
                <w:b/>
                <w:bCs/>
                <w:sz w:val="22"/>
                <w:szCs w:val="22"/>
              </w:rPr>
            </w:pPr>
            <w:r>
              <w:rPr>
                <w:rFonts w:ascii="Tahoma" w:hAnsi="Tahoma" w:cs="Tahoma"/>
                <w:b/>
                <w:bCs/>
                <w:sz w:val="22"/>
                <w:szCs w:val="22"/>
              </w:rPr>
              <w:t>-9.3%</w:t>
            </w:r>
          </w:p>
        </w:tc>
      </w:tr>
    </w:tbl>
    <w:p w14:paraId="259953D0" w14:textId="77777777" w:rsidR="00B37779" w:rsidRPr="003E428D" w:rsidRDefault="00B37779" w:rsidP="00E24E8D">
      <w:pPr>
        <w:pStyle w:val="xl37"/>
        <w:spacing w:before="0" w:beforeAutospacing="0" w:after="0" w:afterAutospacing="0"/>
        <w:jc w:val="left"/>
        <w:rPr>
          <w:rFonts w:eastAsia="Times New Roman"/>
          <w:color w:val="FF0000"/>
          <w:sz w:val="20"/>
          <w:szCs w:val="20"/>
          <w:lang w:val="en-US"/>
        </w:rPr>
      </w:pPr>
    </w:p>
    <w:p w14:paraId="259953D1" w14:textId="48DB895B" w:rsidR="006921B5" w:rsidRDefault="00D03585" w:rsidP="00D03585">
      <w:pPr>
        <w:tabs>
          <w:tab w:val="left" w:pos="2910"/>
        </w:tabs>
        <w:jc w:val="both"/>
        <w:rPr>
          <w:rFonts w:ascii="Tahoma" w:hAnsi="Tahoma" w:cs="Tahoma"/>
          <w:sz w:val="22"/>
          <w:szCs w:val="22"/>
        </w:rPr>
      </w:pPr>
      <w:r w:rsidRPr="00E4090A">
        <w:rPr>
          <w:rFonts w:ascii="Tahoma" w:hAnsi="Tahoma" w:cs="Tahoma"/>
          <w:sz w:val="22"/>
          <w:szCs w:val="22"/>
        </w:rPr>
        <w:lastRenderedPageBreak/>
        <w:t>In Q</w:t>
      </w:r>
      <w:r w:rsidR="00E4090A" w:rsidRPr="00E4090A">
        <w:rPr>
          <w:rFonts w:ascii="Tahoma" w:hAnsi="Tahoma" w:cs="Tahoma"/>
          <w:sz w:val="22"/>
          <w:szCs w:val="22"/>
        </w:rPr>
        <w:t>3</w:t>
      </w:r>
      <w:r w:rsidRPr="00E4090A">
        <w:rPr>
          <w:rFonts w:ascii="Tahoma" w:hAnsi="Tahoma" w:cs="Tahoma"/>
          <w:sz w:val="22"/>
          <w:szCs w:val="22"/>
        </w:rPr>
        <w:t>’12, OTE fixed-line operations in Greece recorded a</w:t>
      </w:r>
      <w:r w:rsidR="00C637FB">
        <w:rPr>
          <w:rFonts w:ascii="Tahoma" w:hAnsi="Tahoma" w:cs="Tahoma"/>
          <w:sz w:val="22"/>
          <w:szCs w:val="22"/>
        </w:rPr>
        <w:t xml:space="preserve"> net</w:t>
      </w:r>
      <w:r w:rsidRPr="00E4090A">
        <w:rPr>
          <w:rFonts w:ascii="Tahoma" w:hAnsi="Tahoma" w:cs="Tahoma"/>
          <w:sz w:val="22"/>
          <w:szCs w:val="22"/>
        </w:rPr>
        <w:t xml:space="preserve"> loss of approximately </w:t>
      </w:r>
      <w:r w:rsidR="00E4090A" w:rsidRPr="006A3039">
        <w:rPr>
          <w:rFonts w:ascii="Tahoma" w:hAnsi="Tahoma" w:cs="Tahoma"/>
          <w:sz w:val="22"/>
          <w:szCs w:val="22"/>
        </w:rPr>
        <w:t>5</w:t>
      </w:r>
      <w:r w:rsidR="00D52E91" w:rsidRPr="006A3039">
        <w:rPr>
          <w:rFonts w:ascii="Tahoma" w:hAnsi="Tahoma" w:cs="Tahoma"/>
          <w:sz w:val="22"/>
          <w:szCs w:val="22"/>
        </w:rPr>
        <w:t>4.9</w:t>
      </w:r>
      <w:r w:rsidR="001E0292" w:rsidRPr="006A3039">
        <w:rPr>
          <w:rFonts w:ascii="Tahoma" w:hAnsi="Tahoma" w:cs="Tahoma"/>
          <w:sz w:val="22"/>
          <w:szCs w:val="22"/>
        </w:rPr>
        <w:t>k</w:t>
      </w:r>
      <w:r w:rsidRPr="006A3039">
        <w:rPr>
          <w:rFonts w:ascii="Tahoma" w:hAnsi="Tahoma" w:cs="Tahoma"/>
          <w:sz w:val="22"/>
          <w:szCs w:val="22"/>
        </w:rPr>
        <w:t xml:space="preserve"> </w:t>
      </w:r>
      <w:r w:rsidRPr="00E4090A">
        <w:rPr>
          <w:rFonts w:ascii="Tahoma" w:hAnsi="Tahoma" w:cs="Tahoma"/>
          <w:sz w:val="22"/>
          <w:szCs w:val="22"/>
        </w:rPr>
        <w:t>PST</w:t>
      </w:r>
      <w:r w:rsidR="00653950">
        <w:rPr>
          <w:rFonts w:ascii="Tahoma" w:hAnsi="Tahoma" w:cs="Tahoma"/>
          <w:sz w:val="22"/>
          <w:szCs w:val="22"/>
        </w:rPr>
        <w:t>N and ISDN retail connections, r</w:t>
      </w:r>
      <w:r w:rsidR="00640B2D">
        <w:rPr>
          <w:rFonts w:ascii="Tahoma" w:hAnsi="Tahoma" w:cs="Tahoma"/>
          <w:sz w:val="22"/>
          <w:szCs w:val="22"/>
        </w:rPr>
        <w:t>eflecting</w:t>
      </w:r>
      <w:r w:rsidR="00653950">
        <w:rPr>
          <w:rFonts w:ascii="Tahoma" w:hAnsi="Tahoma" w:cs="Tahoma"/>
          <w:sz w:val="22"/>
          <w:szCs w:val="22"/>
        </w:rPr>
        <w:t xml:space="preserve"> a</w:t>
      </w:r>
      <w:r w:rsidRPr="00E4090A">
        <w:rPr>
          <w:rFonts w:ascii="Tahoma" w:hAnsi="Tahoma" w:cs="Tahoma"/>
          <w:sz w:val="22"/>
          <w:szCs w:val="22"/>
        </w:rPr>
        <w:t xml:space="preserve"> </w:t>
      </w:r>
      <w:r w:rsidR="00653950">
        <w:rPr>
          <w:rFonts w:ascii="Tahoma" w:hAnsi="Tahoma" w:cs="Tahoma"/>
          <w:sz w:val="22"/>
          <w:szCs w:val="22"/>
        </w:rPr>
        <w:t xml:space="preserve">continuing </w:t>
      </w:r>
      <w:r w:rsidRPr="00E4090A">
        <w:rPr>
          <w:rFonts w:ascii="Tahoma" w:hAnsi="Tahoma" w:cs="Tahoma"/>
          <w:sz w:val="22"/>
          <w:szCs w:val="22"/>
        </w:rPr>
        <w:t xml:space="preserve">improvement compared to the </w:t>
      </w:r>
      <w:r w:rsidR="00481A7A" w:rsidRPr="00E4090A">
        <w:rPr>
          <w:rFonts w:ascii="Tahoma" w:hAnsi="Tahoma" w:cs="Tahoma"/>
          <w:sz w:val="22"/>
          <w:szCs w:val="22"/>
        </w:rPr>
        <w:t xml:space="preserve">trend of prior quarters </w:t>
      </w:r>
      <w:r w:rsidR="00481A7A" w:rsidRPr="006A3039">
        <w:rPr>
          <w:rFonts w:ascii="Tahoma" w:hAnsi="Tahoma" w:cs="Tahoma"/>
          <w:sz w:val="22"/>
          <w:szCs w:val="22"/>
        </w:rPr>
        <w:t>(</w:t>
      </w:r>
      <w:r w:rsidR="00E4090A" w:rsidRPr="006A3039">
        <w:rPr>
          <w:rFonts w:ascii="Tahoma" w:hAnsi="Tahoma" w:cs="Tahoma"/>
          <w:sz w:val="22"/>
          <w:szCs w:val="22"/>
        </w:rPr>
        <w:t>Q2’12:</w:t>
      </w:r>
      <w:r w:rsidR="00653950" w:rsidRPr="006A3039">
        <w:rPr>
          <w:rFonts w:ascii="Tahoma" w:hAnsi="Tahoma" w:cs="Tahoma"/>
          <w:sz w:val="22"/>
          <w:szCs w:val="22"/>
        </w:rPr>
        <w:t xml:space="preserve"> -</w:t>
      </w:r>
      <w:r w:rsidR="00E4090A" w:rsidRPr="006A3039">
        <w:rPr>
          <w:rFonts w:ascii="Tahoma" w:hAnsi="Tahoma" w:cs="Tahoma"/>
          <w:sz w:val="22"/>
          <w:szCs w:val="22"/>
        </w:rPr>
        <w:t>75</w:t>
      </w:r>
      <w:r w:rsidR="00D52E91" w:rsidRPr="006A3039">
        <w:rPr>
          <w:rFonts w:ascii="Tahoma" w:hAnsi="Tahoma" w:cs="Tahoma"/>
          <w:sz w:val="22"/>
          <w:szCs w:val="22"/>
        </w:rPr>
        <w:t>.0</w:t>
      </w:r>
      <w:r w:rsidR="00E4090A" w:rsidRPr="006A3039">
        <w:rPr>
          <w:rFonts w:ascii="Tahoma" w:hAnsi="Tahoma" w:cs="Tahoma"/>
          <w:sz w:val="22"/>
          <w:szCs w:val="22"/>
        </w:rPr>
        <w:t xml:space="preserve">k; </w:t>
      </w:r>
      <w:r w:rsidR="00481A7A" w:rsidRPr="006A3039">
        <w:rPr>
          <w:rFonts w:ascii="Tahoma" w:hAnsi="Tahoma" w:cs="Tahoma"/>
          <w:sz w:val="22"/>
          <w:szCs w:val="22"/>
        </w:rPr>
        <w:t>Q1’12:</w:t>
      </w:r>
      <w:r w:rsidR="00653950" w:rsidRPr="006A3039">
        <w:rPr>
          <w:rFonts w:ascii="Tahoma" w:hAnsi="Tahoma" w:cs="Tahoma"/>
          <w:sz w:val="22"/>
          <w:szCs w:val="22"/>
        </w:rPr>
        <w:t xml:space="preserve"> </w:t>
      </w:r>
      <w:r w:rsidR="00481A7A" w:rsidRPr="006A3039">
        <w:rPr>
          <w:rFonts w:ascii="Tahoma" w:hAnsi="Tahoma" w:cs="Tahoma"/>
          <w:sz w:val="22"/>
          <w:szCs w:val="22"/>
        </w:rPr>
        <w:t>-</w:t>
      </w:r>
      <w:r w:rsidRPr="006A3039">
        <w:rPr>
          <w:rFonts w:ascii="Tahoma" w:hAnsi="Tahoma" w:cs="Tahoma"/>
          <w:sz w:val="22"/>
          <w:szCs w:val="22"/>
        </w:rPr>
        <w:t>94</w:t>
      </w:r>
      <w:r w:rsidR="00D52E91" w:rsidRPr="006A3039">
        <w:rPr>
          <w:rFonts w:ascii="Tahoma" w:hAnsi="Tahoma" w:cs="Tahoma"/>
          <w:sz w:val="22"/>
          <w:szCs w:val="22"/>
        </w:rPr>
        <w:t>.1</w:t>
      </w:r>
      <w:r w:rsidRPr="006A3039">
        <w:rPr>
          <w:rFonts w:ascii="Tahoma" w:hAnsi="Tahoma" w:cs="Tahoma"/>
          <w:sz w:val="22"/>
          <w:szCs w:val="22"/>
        </w:rPr>
        <w:t>k; Q4’11: -107</w:t>
      </w:r>
      <w:r w:rsidR="00D52E91" w:rsidRPr="006A3039">
        <w:rPr>
          <w:rFonts w:ascii="Tahoma" w:hAnsi="Tahoma" w:cs="Tahoma"/>
          <w:sz w:val="22"/>
          <w:szCs w:val="22"/>
        </w:rPr>
        <w:t>.0</w:t>
      </w:r>
      <w:r w:rsidRPr="006A3039">
        <w:rPr>
          <w:rFonts w:ascii="Tahoma" w:hAnsi="Tahoma" w:cs="Tahoma"/>
          <w:sz w:val="22"/>
          <w:szCs w:val="22"/>
        </w:rPr>
        <w:t>k; Q3’11: -99</w:t>
      </w:r>
      <w:r w:rsidR="0094200B" w:rsidRPr="006A3039">
        <w:rPr>
          <w:rFonts w:ascii="Tahoma" w:hAnsi="Tahoma" w:cs="Tahoma"/>
          <w:sz w:val="22"/>
          <w:szCs w:val="22"/>
        </w:rPr>
        <w:t>.0</w:t>
      </w:r>
      <w:r w:rsidRPr="006A3039">
        <w:rPr>
          <w:rFonts w:ascii="Tahoma" w:hAnsi="Tahoma" w:cs="Tahoma"/>
          <w:sz w:val="22"/>
          <w:szCs w:val="22"/>
        </w:rPr>
        <w:t xml:space="preserve">k). </w:t>
      </w:r>
      <w:r w:rsidRPr="00E4090A">
        <w:rPr>
          <w:rFonts w:ascii="Tahoma" w:hAnsi="Tahoma" w:cs="Tahoma"/>
          <w:sz w:val="22"/>
          <w:szCs w:val="22"/>
        </w:rPr>
        <w:t xml:space="preserve">The total Greek market (OTE active retail lines, Wholesale line rental connections and full LLU subscribers) </w:t>
      </w:r>
      <w:r w:rsidR="006921B5">
        <w:rPr>
          <w:rFonts w:ascii="Tahoma" w:hAnsi="Tahoma" w:cs="Tahoma"/>
          <w:sz w:val="22"/>
          <w:szCs w:val="22"/>
        </w:rPr>
        <w:t xml:space="preserve">lost </w:t>
      </w:r>
      <w:r w:rsidR="006921B5" w:rsidRPr="006A3039">
        <w:rPr>
          <w:rFonts w:ascii="Tahoma" w:hAnsi="Tahoma" w:cs="Tahoma"/>
          <w:sz w:val="22"/>
          <w:szCs w:val="22"/>
        </w:rPr>
        <w:t>51</w:t>
      </w:r>
      <w:r w:rsidR="00D52E91" w:rsidRPr="006A3039">
        <w:rPr>
          <w:rFonts w:ascii="Tahoma" w:hAnsi="Tahoma" w:cs="Tahoma"/>
          <w:sz w:val="22"/>
          <w:szCs w:val="22"/>
        </w:rPr>
        <w:t>.5</w:t>
      </w:r>
      <w:r w:rsidR="006921B5" w:rsidRPr="006A3039">
        <w:rPr>
          <w:rFonts w:ascii="Tahoma" w:hAnsi="Tahoma" w:cs="Tahoma"/>
          <w:sz w:val="22"/>
          <w:szCs w:val="22"/>
        </w:rPr>
        <w:t xml:space="preserve">k </w:t>
      </w:r>
      <w:r w:rsidR="006921B5">
        <w:rPr>
          <w:rFonts w:ascii="Tahoma" w:hAnsi="Tahoma" w:cs="Tahoma"/>
          <w:sz w:val="22"/>
          <w:szCs w:val="22"/>
        </w:rPr>
        <w:t xml:space="preserve">lines </w:t>
      </w:r>
      <w:r w:rsidR="001E0292">
        <w:rPr>
          <w:rFonts w:ascii="Tahoma" w:hAnsi="Tahoma" w:cs="Tahoma"/>
          <w:sz w:val="22"/>
          <w:szCs w:val="22"/>
        </w:rPr>
        <w:t>in</w:t>
      </w:r>
      <w:r w:rsidR="006921B5">
        <w:rPr>
          <w:rFonts w:ascii="Tahoma" w:hAnsi="Tahoma" w:cs="Tahoma"/>
          <w:sz w:val="22"/>
          <w:szCs w:val="22"/>
        </w:rPr>
        <w:t xml:space="preserve"> Q3’12 (compared to </w:t>
      </w:r>
      <w:r w:rsidR="006921B5" w:rsidRPr="006A3039">
        <w:rPr>
          <w:rFonts w:ascii="Tahoma" w:hAnsi="Tahoma" w:cs="Tahoma"/>
          <w:sz w:val="22"/>
          <w:szCs w:val="22"/>
        </w:rPr>
        <w:t>49</w:t>
      </w:r>
      <w:r w:rsidR="0094200B" w:rsidRPr="006A3039">
        <w:rPr>
          <w:rFonts w:ascii="Tahoma" w:hAnsi="Tahoma" w:cs="Tahoma"/>
          <w:sz w:val="22"/>
          <w:szCs w:val="22"/>
        </w:rPr>
        <w:t>.1</w:t>
      </w:r>
      <w:r w:rsidR="006921B5" w:rsidRPr="006A3039">
        <w:rPr>
          <w:rFonts w:ascii="Tahoma" w:hAnsi="Tahoma" w:cs="Tahoma"/>
          <w:sz w:val="22"/>
          <w:szCs w:val="22"/>
        </w:rPr>
        <w:t xml:space="preserve">k </w:t>
      </w:r>
      <w:r w:rsidR="006921B5">
        <w:rPr>
          <w:rFonts w:ascii="Tahoma" w:hAnsi="Tahoma" w:cs="Tahoma"/>
          <w:sz w:val="22"/>
          <w:szCs w:val="22"/>
        </w:rPr>
        <w:t xml:space="preserve">losses in Q3’11), </w:t>
      </w:r>
      <w:r w:rsidR="001E0292">
        <w:rPr>
          <w:rFonts w:ascii="Tahoma" w:hAnsi="Tahoma" w:cs="Tahoma"/>
          <w:sz w:val="22"/>
          <w:szCs w:val="22"/>
        </w:rPr>
        <w:t>as alternative carriers</w:t>
      </w:r>
      <w:r w:rsidR="006921B5">
        <w:rPr>
          <w:rFonts w:ascii="Tahoma" w:hAnsi="Tahoma" w:cs="Tahoma"/>
          <w:sz w:val="22"/>
          <w:szCs w:val="22"/>
        </w:rPr>
        <w:t xml:space="preserve"> add</w:t>
      </w:r>
      <w:r w:rsidR="001E0292">
        <w:rPr>
          <w:rFonts w:ascii="Tahoma" w:hAnsi="Tahoma" w:cs="Tahoma"/>
          <w:sz w:val="22"/>
          <w:szCs w:val="22"/>
        </w:rPr>
        <w:t xml:space="preserve">ed only </w:t>
      </w:r>
      <w:r w:rsidR="00C637FB" w:rsidRPr="006A3039">
        <w:rPr>
          <w:rFonts w:ascii="Tahoma" w:hAnsi="Tahoma" w:cs="Tahoma"/>
          <w:sz w:val="22"/>
          <w:szCs w:val="22"/>
        </w:rPr>
        <w:t>3</w:t>
      </w:r>
      <w:r w:rsidR="00D52E91" w:rsidRPr="006A3039">
        <w:rPr>
          <w:rFonts w:ascii="Tahoma" w:hAnsi="Tahoma" w:cs="Tahoma"/>
          <w:sz w:val="22"/>
          <w:szCs w:val="22"/>
        </w:rPr>
        <w:t>.5</w:t>
      </w:r>
      <w:r w:rsidR="00C637FB" w:rsidRPr="006A3039">
        <w:rPr>
          <w:rFonts w:ascii="Tahoma" w:hAnsi="Tahoma" w:cs="Tahoma"/>
          <w:sz w:val="22"/>
          <w:szCs w:val="22"/>
        </w:rPr>
        <w:t xml:space="preserve">k </w:t>
      </w:r>
      <w:r w:rsidR="001E0292">
        <w:rPr>
          <w:rFonts w:ascii="Tahoma" w:hAnsi="Tahoma" w:cs="Tahoma"/>
          <w:sz w:val="22"/>
          <w:szCs w:val="22"/>
        </w:rPr>
        <w:t xml:space="preserve">new </w:t>
      </w:r>
      <w:r w:rsidR="00C637FB">
        <w:rPr>
          <w:rFonts w:ascii="Tahoma" w:hAnsi="Tahoma" w:cs="Tahoma"/>
          <w:sz w:val="22"/>
          <w:szCs w:val="22"/>
        </w:rPr>
        <w:t>lines</w:t>
      </w:r>
      <w:r w:rsidR="001E0292">
        <w:rPr>
          <w:rFonts w:ascii="Tahoma" w:hAnsi="Tahoma" w:cs="Tahoma"/>
          <w:sz w:val="22"/>
          <w:szCs w:val="22"/>
        </w:rPr>
        <w:t xml:space="preserve"> in Q3’12, as </w:t>
      </w:r>
      <w:r w:rsidR="00C637FB">
        <w:rPr>
          <w:rFonts w:ascii="Tahoma" w:hAnsi="Tahoma" w:cs="Tahoma"/>
          <w:sz w:val="22"/>
          <w:szCs w:val="22"/>
        </w:rPr>
        <w:t xml:space="preserve">compared to net additions </w:t>
      </w:r>
      <w:r w:rsidR="001E0292">
        <w:rPr>
          <w:rFonts w:ascii="Tahoma" w:hAnsi="Tahoma" w:cs="Tahoma"/>
          <w:sz w:val="22"/>
          <w:szCs w:val="22"/>
        </w:rPr>
        <w:t xml:space="preserve">of </w:t>
      </w:r>
      <w:r w:rsidR="008A4B5C">
        <w:rPr>
          <w:rFonts w:ascii="Tahoma" w:hAnsi="Tahoma" w:cs="Tahoma"/>
          <w:sz w:val="22"/>
          <w:szCs w:val="22"/>
        </w:rPr>
        <w:t>49.9</w:t>
      </w:r>
      <w:r w:rsidR="001E0292">
        <w:rPr>
          <w:rFonts w:ascii="Tahoma" w:hAnsi="Tahoma" w:cs="Tahoma"/>
          <w:sz w:val="22"/>
          <w:szCs w:val="22"/>
        </w:rPr>
        <w:t>k in Q3’11</w:t>
      </w:r>
      <w:r w:rsidR="00C637FB">
        <w:rPr>
          <w:rFonts w:ascii="Tahoma" w:hAnsi="Tahoma" w:cs="Tahoma"/>
          <w:sz w:val="22"/>
          <w:szCs w:val="22"/>
        </w:rPr>
        <w:t xml:space="preserve">. </w:t>
      </w:r>
      <w:r w:rsidR="006921B5">
        <w:rPr>
          <w:rFonts w:ascii="Tahoma" w:hAnsi="Tahoma" w:cs="Tahoma"/>
          <w:sz w:val="22"/>
          <w:szCs w:val="22"/>
        </w:rPr>
        <w:t xml:space="preserve"> </w:t>
      </w:r>
    </w:p>
    <w:p w14:paraId="259953D2" w14:textId="77777777" w:rsidR="0029226C" w:rsidRDefault="0029226C" w:rsidP="00D03585">
      <w:pPr>
        <w:tabs>
          <w:tab w:val="left" w:pos="2910"/>
        </w:tabs>
        <w:jc w:val="both"/>
        <w:rPr>
          <w:rFonts w:ascii="Tahoma" w:hAnsi="Tahoma" w:cs="Tahoma"/>
          <w:sz w:val="22"/>
          <w:szCs w:val="22"/>
        </w:rPr>
      </w:pPr>
    </w:p>
    <w:p w14:paraId="259953D3" w14:textId="3191E8DE" w:rsidR="00D03585" w:rsidRPr="003C1503" w:rsidRDefault="007A5786" w:rsidP="00D03585">
      <w:pPr>
        <w:tabs>
          <w:tab w:val="left" w:pos="2910"/>
        </w:tabs>
        <w:jc w:val="both"/>
        <w:rPr>
          <w:rFonts w:ascii="Tahoma" w:hAnsi="Tahoma" w:cs="Tahoma"/>
          <w:color w:val="FF0000"/>
          <w:sz w:val="22"/>
          <w:szCs w:val="22"/>
        </w:rPr>
      </w:pPr>
      <w:r w:rsidRPr="003D60B9">
        <w:rPr>
          <w:rFonts w:ascii="Tahoma" w:hAnsi="Tahoma" w:cs="Tahoma"/>
          <w:sz w:val="22"/>
          <w:szCs w:val="22"/>
        </w:rPr>
        <w:t>In Q3’12</w:t>
      </w:r>
      <w:r w:rsidR="007E7707">
        <w:rPr>
          <w:rFonts w:ascii="Tahoma" w:hAnsi="Tahoma" w:cs="Tahoma"/>
          <w:sz w:val="22"/>
          <w:szCs w:val="22"/>
        </w:rPr>
        <w:t>,</w:t>
      </w:r>
      <w:r w:rsidRPr="003D60B9">
        <w:rPr>
          <w:rFonts w:ascii="Tahoma" w:hAnsi="Tahoma" w:cs="Tahoma"/>
          <w:sz w:val="22"/>
          <w:szCs w:val="22"/>
        </w:rPr>
        <w:t xml:space="preserve"> OTE recorded net additions of</w:t>
      </w:r>
      <w:r w:rsidR="00D03585" w:rsidRPr="003D60B9">
        <w:rPr>
          <w:rFonts w:ascii="Tahoma" w:hAnsi="Tahoma" w:cs="Tahoma"/>
          <w:sz w:val="22"/>
          <w:szCs w:val="22"/>
        </w:rPr>
        <w:t xml:space="preserve"> </w:t>
      </w:r>
      <w:r w:rsidR="007E7707" w:rsidRPr="006A3039">
        <w:rPr>
          <w:rFonts w:ascii="Tahoma" w:hAnsi="Tahoma" w:cs="Tahoma"/>
          <w:sz w:val="22"/>
          <w:szCs w:val="22"/>
        </w:rPr>
        <w:t>34</w:t>
      </w:r>
      <w:r w:rsidR="0094200B" w:rsidRPr="006A3039">
        <w:rPr>
          <w:rFonts w:ascii="Tahoma" w:hAnsi="Tahoma" w:cs="Tahoma"/>
          <w:sz w:val="22"/>
          <w:szCs w:val="22"/>
        </w:rPr>
        <w:t>.1</w:t>
      </w:r>
      <w:r w:rsidR="007E7707" w:rsidRPr="006A3039">
        <w:rPr>
          <w:rFonts w:ascii="Tahoma" w:hAnsi="Tahoma" w:cs="Tahoma"/>
          <w:sz w:val="22"/>
          <w:szCs w:val="22"/>
        </w:rPr>
        <w:t>k</w:t>
      </w:r>
      <w:r w:rsidR="007E7707" w:rsidRPr="003D60B9">
        <w:rPr>
          <w:rFonts w:ascii="Tahoma" w:hAnsi="Tahoma" w:cs="Tahoma"/>
          <w:sz w:val="22"/>
          <w:szCs w:val="22"/>
        </w:rPr>
        <w:t xml:space="preserve"> </w:t>
      </w:r>
      <w:r w:rsidR="00D03585" w:rsidRPr="003D60B9">
        <w:rPr>
          <w:rFonts w:ascii="Tahoma" w:hAnsi="Tahoma" w:cs="Tahoma"/>
          <w:sz w:val="22"/>
          <w:szCs w:val="22"/>
        </w:rPr>
        <w:t>retail ADSL customers</w:t>
      </w:r>
      <w:r w:rsidR="007E7707">
        <w:rPr>
          <w:rFonts w:ascii="Tahoma" w:hAnsi="Tahoma" w:cs="Tahoma"/>
          <w:sz w:val="22"/>
          <w:szCs w:val="22"/>
        </w:rPr>
        <w:t>,</w:t>
      </w:r>
      <w:r w:rsidR="003D60B9">
        <w:rPr>
          <w:rFonts w:ascii="Tahoma" w:hAnsi="Tahoma" w:cs="Tahoma"/>
          <w:sz w:val="22"/>
          <w:szCs w:val="22"/>
        </w:rPr>
        <w:t xml:space="preserve"> </w:t>
      </w:r>
      <w:r w:rsidR="00DF435F">
        <w:rPr>
          <w:rFonts w:ascii="Tahoma" w:hAnsi="Tahoma" w:cs="Tahoma"/>
          <w:sz w:val="22"/>
          <w:szCs w:val="22"/>
        </w:rPr>
        <w:t xml:space="preserve">or about 60% of total net additions in the Greek market, </w:t>
      </w:r>
      <w:r w:rsidR="003D60B9">
        <w:rPr>
          <w:rFonts w:ascii="Tahoma" w:hAnsi="Tahoma" w:cs="Tahoma"/>
          <w:sz w:val="22"/>
          <w:szCs w:val="22"/>
        </w:rPr>
        <w:t xml:space="preserve">bringing the total </w:t>
      </w:r>
      <w:r w:rsidR="007E7707">
        <w:rPr>
          <w:rFonts w:ascii="Tahoma" w:hAnsi="Tahoma" w:cs="Tahoma"/>
          <w:sz w:val="22"/>
          <w:szCs w:val="22"/>
        </w:rPr>
        <w:t xml:space="preserve">number </w:t>
      </w:r>
      <w:r w:rsidR="00DF435F">
        <w:rPr>
          <w:rFonts w:ascii="Tahoma" w:hAnsi="Tahoma" w:cs="Tahoma"/>
          <w:sz w:val="22"/>
          <w:szCs w:val="22"/>
        </w:rPr>
        <w:t>of</w:t>
      </w:r>
      <w:r w:rsidR="007E7707">
        <w:rPr>
          <w:rFonts w:ascii="Tahoma" w:hAnsi="Tahoma" w:cs="Tahoma"/>
          <w:sz w:val="22"/>
          <w:szCs w:val="22"/>
        </w:rPr>
        <w:t xml:space="preserve"> </w:t>
      </w:r>
      <w:r w:rsidR="00DF435F">
        <w:rPr>
          <w:rFonts w:ascii="Tahoma" w:hAnsi="Tahoma" w:cs="Tahoma"/>
          <w:sz w:val="22"/>
          <w:szCs w:val="22"/>
        </w:rPr>
        <w:t xml:space="preserve">OTE subscribers to </w:t>
      </w:r>
      <w:r w:rsidR="007E7707">
        <w:rPr>
          <w:rFonts w:ascii="Tahoma" w:hAnsi="Tahoma" w:cs="Tahoma"/>
          <w:sz w:val="22"/>
          <w:szCs w:val="22"/>
        </w:rPr>
        <w:t>1,146k</w:t>
      </w:r>
      <w:r w:rsidRPr="003D60B9">
        <w:rPr>
          <w:rFonts w:ascii="Tahoma" w:hAnsi="Tahoma" w:cs="Tahoma"/>
          <w:sz w:val="22"/>
          <w:szCs w:val="22"/>
        </w:rPr>
        <w:t>.</w:t>
      </w:r>
      <w:r w:rsidR="001B20F4">
        <w:rPr>
          <w:rFonts w:ascii="Tahoma" w:hAnsi="Tahoma" w:cs="Tahoma"/>
          <w:sz w:val="22"/>
          <w:szCs w:val="22"/>
        </w:rPr>
        <w:t xml:space="preserve"> </w:t>
      </w:r>
      <w:r w:rsidR="007E7707">
        <w:rPr>
          <w:rFonts w:ascii="Tahoma" w:hAnsi="Tahoma" w:cs="Tahoma"/>
          <w:sz w:val="22"/>
          <w:szCs w:val="22"/>
        </w:rPr>
        <w:t>Following r</w:t>
      </w:r>
      <w:r w:rsidR="001B20F4" w:rsidRPr="001B20F4">
        <w:rPr>
          <w:rFonts w:ascii="Tahoma" w:hAnsi="Tahoma" w:cs="Tahoma"/>
          <w:sz w:val="22"/>
          <w:szCs w:val="22"/>
        </w:rPr>
        <w:t xml:space="preserve">egulatory approval of lower priced products </w:t>
      </w:r>
      <w:r w:rsidR="007E7707">
        <w:rPr>
          <w:rFonts w:ascii="Tahoma" w:hAnsi="Tahoma" w:cs="Tahoma"/>
          <w:sz w:val="22"/>
          <w:szCs w:val="22"/>
        </w:rPr>
        <w:t>last</w:t>
      </w:r>
      <w:r w:rsidR="001B20F4" w:rsidRPr="001B20F4">
        <w:rPr>
          <w:rFonts w:ascii="Tahoma" w:hAnsi="Tahoma" w:cs="Tahoma"/>
          <w:sz w:val="22"/>
          <w:szCs w:val="22"/>
        </w:rPr>
        <w:t xml:space="preserve"> May</w:t>
      </w:r>
      <w:r w:rsidR="007E7707">
        <w:rPr>
          <w:rFonts w:ascii="Tahoma" w:hAnsi="Tahoma" w:cs="Tahoma"/>
          <w:sz w:val="22"/>
          <w:szCs w:val="22"/>
        </w:rPr>
        <w:t>,</w:t>
      </w:r>
      <w:r w:rsidR="001B20F4" w:rsidRPr="001B20F4">
        <w:rPr>
          <w:rFonts w:ascii="Tahoma" w:hAnsi="Tahoma" w:cs="Tahoma"/>
          <w:sz w:val="22"/>
          <w:szCs w:val="22"/>
        </w:rPr>
        <w:t xml:space="preserve"> slightly narrow</w:t>
      </w:r>
      <w:r w:rsidR="007E7707">
        <w:rPr>
          <w:rFonts w:ascii="Tahoma" w:hAnsi="Tahoma" w:cs="Tahoma"/>
          <w:sz w:val="22"/>
          <w:szCs w:val="22"/>
        </w:rPr>
        <w:t>ing</w:t>
      </w:r>
      <w:r w:rsidR="001B20F4" w:rsidRPr="001B20F4">
        <w:rPr>
          <w:rFonts w:ascii="Tahoma" w:hAnsi="Tahoma" w:cs="Tahoma"/>
          <w:sz w:val="22"/>
          <w:szCs w:val="22"/>
        </w:rPr>
        <w:t xml:space="preserve"> </w:t>
      </w:r>
      <w:r w:rsidR="007E7707">
        <w:rPr>
          <w:rFonts w:ascii="Tahoma" w:hAnsi="Tahoma" w:cs="Tahoma"/>
          <w:sz w:val="22"/>
          <w:szCs w:val="22"/>
        </w:rPr>
        <w:t>its competitive disadvantage vis-à-vis alternative carriers,</w:t>
      </w:r>
      <w:r w:rsidR="001B20F4">
        <w:rPr>
          <w:rFonts w:ascii="Tahoma" w:hAnsi="Tahoma" w:cs="Tahoma"/>
          <w:sz w:val="22"/>
          <w:szCs w:val="22"/>
        </w:rPr>
        <w:t xml:space="preserve"> </w:t>
      </w:r>
      <w:r w:rsidR="001B20F4" w:rsidRPr="001B20F4">
        <w:rPr>
          <w:rFonts w:ascii="Tahoma" w:hAnsi="Tahoma" w:cs="Tahoma"/>
          <w:sz w:val="22"/>
          <w:szCs w:val="22"/>
        </w:rPr>
        <w:t>OTE</w:t>
      </w:r>
      <w:r w:rsidR="007E7707">
        <w:rPr>
          <w:rFonts w:ascii="Tahoma" w:hAnsi="Tahoma" w:cs="Tahoma"/>
          <w:sz w:val="22"/>
          <w:szCs w:val="22"/>
        </w:rPr>
        <w:t xml:space="preserve"> </w:t>
      </w:r>
      <w:r w:rsidR="001B20F4" w:rsidRPr="001B20F4">
        <w:rPr>
          <w:rFonts w:ascii="Tahoma" w:hAnsi="Tahoma" w:cs="Tahoma"/>
          <w:sz w:val="22"/>
          <w:szCs w:val="22"/>
        </w:rPr>
        <w:t xml:space="preserve">has </w:t>
      </w:r>
      <w:r w:rsidR="007E7707">
        <w:rPr>
          <w:rFonts w:ascii="Tahoma" w:hAnsi="Tahoma" w:cs="Tahoma"/>
          <w:sz w:val="22"/>
          <w:szCs w:val="22"/>
        </w:rPr>
        <w:t xml:space="preserve">been able to contribute effectively </w:t>
      </w:r>
      <w:r w:rsidR="001B20F4" w:rsidRPr="001B20F4">
        <w:rPr>
          <w:rFonts w:ascii="Tahoma" w:hAnsi="Tahoma" w:cs="Tahoma"/>
          <w:sz w:val="22"/>
          <w:szCs w:val="22"/>
        </w:rPr>
        <w:t xml:space="preserve">to the overall growth of the country’s broadband market, which picked up pace in Q2’12 and continued growing in Q3’12, despite the negative economic </w:t>
      </w:r>
      <w:r w:rsidR="007E7707">
        <w:rPr>
          <w:rFonts w:ascii="Tahoma" w:hAnsi="Tahoma" w:cs="Tahoma"/>
          <w:sz w:val="22"/>
          <w:szCs w:val="22"/>
        </w:rPr>
        <w:t>environment</w:t>
      </w:r>
      <w:r w:rsidR="001B20F4" w:rsidRPr="001B20F4">
        <w:rPr>
          <w:rFonts w:ascii="Tahoma" w:hAnsi="Tahoma" w:cs="Tahoma"/>
          <w:sz w:val="22"/>
          <w:szCs w:val="22"/>
        </w:rPr>
        <w:t>.</w:t>
      </w:r>
    </w:p>
    <w:p w14:paraId="259953D4" w14:textId="77777777" w:rsidR="00D03585" w:rsidRPr="00D03585" w:rsidRDefault="00D03585" w:rsidP="00D03585">
      <w:pPr>
        <w:tabs>
          <w:tab w:val="left" w:pos="2910"/>
        </w:tabs>
        <w:jc w:val="both"/>
        <w:rPr>
          <w:rFonts w:ascii="Tahoma" w:hAnsi="Tahoma" w:cs="Tahoma"/>
          <w:color w:val="000000"/>
          <w:sz w:val="22"/>
          <w:szCs w:val="22"/>
        </w:rPr>
      </w:pPr>
    </w:p>
    <w:p w14:paraId="259953D5" w14:textId="706C912C" w:rsidR="00D03585" w:rsidRPr="003C1503" w:rsidRDefault="00122271" w:rsidP="00D03585">
      <w:pPr>
        <w:tabs>
          <w:tab w:val="left" w:pos="2910"/>
        </w:tabs>
        <w:jc w:val="both"/>
        <w:rPr>
          <w:rFonts w:ascii="Tahoma" w:hAnsi="Tahoma" w:cs="Tahoma"/>
          <w:b/>
          <w:color w:val="FF0000"/>
          <w:sz w:val="22"/>
          <w:szCs w:val="22"/>
          <w:u w:val="single"/>
        </w:rPr>
      </w:pPr>
      <w:r w:rsidRPr="00E96B04">
        <w:rPr>
          <w:rFonts w:ascii="Tahoma" w:hAnsi="Tahoma" w:cs="Tahoma"/>
          <w:sz w:val="22"/>
          <w:szCs w:val="22"/>
        </w:rPr>
        <w:t xml:space="preserve">Lower line losses and improved broadband market position in the quarter confirmed the turnaround of </w:t>
      </w:r>
      <w:r w:rsidR="00D03585" w:rsidRPr="00E96B04">
        <w:rPr>
          <w:rFonts w:ascii="Tahoma" w:hAnsi="Tahoma" w:cs="Tahoma"/>
          <w:sz w:val="22"/>
          <w:szCs w:val="22"/>
        </w:rPr>
        <w:t>OTE</w:t>
      </w:r>
      <w:r w:rsidRPr="00E96B04">
        <w:rPr>
          <w:rFonts w:ascii="Tahoma" w:hAnsi="Tahoma" w:cs="Tahoma"/>
          <w:sz w:val="22"/>
          <w:szCs w:val="22"/>
        </w:rPr>
        <w:t xml:space="preserve">’s standing in the Greek fixed-line landscape, </w:t>
      </w:r>
      <w:r w:rsidR="00C03AEA" w:rsidRPr="00E96B04">
        <w:rPr>
          <w:rFonts w:ascii="Tahoma" w:hAnsi="Tahoma" w:cs="Tahoma"/>
          <w:sz w:val="22"/>
          <w:szCs w:val="22"/>
        </w:rPr>
        <w:t>which was also bolstered by its new brand positioning focusing on “customer-centricity”.</w:t>
      </w:r>
      <w:r w:rsidR="0094200B" w:rsidRPr="00E96B04">
        <w:rPr>
          <w:rFonts w:ascii="Tahoma" w:hAnsi="Tahoma" w:cs="Tahoma"/>
          <w:sz w:val="22"/>
          <w:szCs w:val="22"/>
        </w:rPr>
        <w:t xml:space="preserve"> </w:t>
      </w:r>
      <w:r w:rsidR="00C03AEA" w:rsidRPr="00E96B04">
        <w:rPr>
          <w:rFonts w:ascii="Tahoma" w:hAnsi="Tahoma" w:cs="Tahoma"/>
          <w:sz w:val="22"/>
          <w:szCs w:val="22"/>
        </w:rPr>
        <w:t>The first in a planned series of new product initiatives, a solution aimed at helping small- and medium-sized businesses build their online presence, was adopted by over 3k customers in the first week following its</w:t>
      </w:r>
      <w:r w:rsidR="00D03585" w:rsidRPr="00E96B04">
        <w:rPr>
          <w:rFonts w:ascii="Tahoma" w:hAnsi="Tahoma" w:cs="Tahoma"/>
          <w:sz w:val="22"/>
          <w:szCs w:val="22"/>
        </w:rPr>
        <w:t xml:space="preserve"> launch</w:t>
      </w:r>
      <w:r w:rsidR="00C03AEA" w:rsidRPr="00E96B04">
        <w:rPr>
          <w:rFonts w:ascii="Tahoma" w:hAnsi="Tahoma" w:cs="Tahoma"/>
          <w:sz w:val="22"/>
          <w:szCs w:val="22"/>
        </w:rPr>
        <w:t xml:space="preserve">, comforting OTE’s positioning </w:t>
      </w:r>
      <w:r w:rsidR="00713A02" w:rsidRPr="00E96B04">
        <w:rPr>
          <w:rFonts w:ascii="Tahoma" w:hAnsi="Tahoma" w:cs="Tahoma"/>
          <w:sz w:val="22"/>
          <w:szCs w:val="22"/>
        </w:rPr>
        <w:t>as an innovative partn</w:t>
      </w:r>
      <w:r w:rsidR="00465EFE" w:rsidRPr="00E96B04">
        <w:rPr>
          <w:rFonts w:ascii="Tahoma" w:hAnsi="Tahoma" w:cs="Tahoma"/>
          <w:sz w:val="22"/>
          <w:szCs w:val="22"/>
        </w:rPr>
        <w:t xml:space="preserve">er in this key market segment. </w:t>
      </w:r>
      <w:r w:rsidR="00713A02" w:rsidRPr="00E96B04">
        <w:rPr>
          <w:rFonts w:ascii="Tahoma" w:hAnsi="Tahoma" w:cs="Tahoma"/>
          <w:sz w:val="22"/>
          <w:szCs w:val="22"/>
        </w:rPr>
        <w:t xml:space="preserve">Other product and service </w:t>
      </w:r>
      <w:r w:rsidR="00D03585" w:rsidRPr="00E96B04">
        <w:rPr>
          <w:rFonts w:ascii="Tahoma" w:hAnsi="Tahoma" w:cs="Tahoma"/>
          <w:sz w:val="22"/>
          <w:szCs w:val="22"/>
        </w:rPr>
        <w:t xml:space="preserve">initiatives </w:t>
      </w:r>
      <w:r w:rsidR="00713A02" w:rsidRPr="00E96B04">
        <w:rPr>
          <w:rFonts w:ascii="Tahoma" w:hAnsi="Tahoma" w:cs="Tahoma"/>
          <w:sz w:val="22"/>
          <w:szCs w:val="22"/>
        </w:rPr>
        <w:t xml:space="preserve">are scheduled to be rolled out in coming months. </w:t>
      </w:r>
      <w:r w:rsidR="00713A02" w:rsidRPr="00E96B04">
        <w:rPr>
          <w:rFonts w:ascii="Tahoma" w:hAnsi="Tahoma" w:cs="Tahoma"/>
          <w:color w:val="FF0000"/>
          <w:sz w:val="22"/>
          <w:szCs w:val="22"/>
        </w:rPr>
        <w:t xml:space="preserve"> </w:t>
      </w:r>
    </w:p>
    <w:p w14:paraId="259953D6" w14:textId="77777777" w:rsidR="00D03585" w:rsidRPr="006837B9" w:rsidRDefault="00D03585" w:rsidP="00D03585">
      <w:pPr>
        <w:tabs>
          <w:tab w:val="left" w:pos="2910"/>
        </w:tabs>
        <w:jc w:val="both"/>
        <w:rPr>
          <w:rFonts w:ascii="Tahoma" w:hAnsi="Tahoma" w:cs="Tahoma"/>
          <w:color w:val="FF0000"/>
          <w:sz w:val="22"/>
          <w:szCs w:val="22"/>
        </w:rPr>
      </w:pPr>
    </w:p>
    <w:p w14:paraId="259953D7" w14:textId="705A622E" w:rsidR="007E6404" w:rsidRPr="007129FC" w:rsidRDefault="00D03585" w:rsidP="00D03585">
      <w:pPr>
        <w:tabs>
          <w:tab w:val="left" w:pos="2910"/>
        </w:tabs>
        <w:jc w:val="both"/>
        <w:rPr>
          <w:rFonts w:ascii="Tahoma" w:hAnsi="Tahoma" w:cs="Tahoma"/>
          <w:sz w:val="22"/>
          <w:szCs w:val="22"/>
          <w:highlight w:val="lightGray"/>
        </w:rPr>
      </w:pPr>
      <w:r w:rsidRPr="007129FC">
        <w:rPr>
          <w:rFonts w:ascii="Tahoma" w:hAnsi="Tahoma" w:cs="Tahoma"/>
          <w:sz w:val="22"/>
          <w:szCs w:val="22"/>
        </w:rPr>
        <w:t>OTE’s recently launched satellite TV service continued to attract new subscribers</w:t>
      </w:r>
      <w:r w:rsidR="00BC23EF" w:rsidRPr="007129FC">
        <w:rPr>
          <w:rFonts w:ascii="Tahoma" w:hAnsi="Tahoma" w:cs="Tahoma"/>
          <w:sz w:val="22"/>
          <w:szCs w:val="22"/>
        </w:rPr>
        <w:t xml:space="preserve">. During Q3’12, OTE </w:t>
      </w:r>
      <w:r w:rsidR="00BC23EF" w:rsidRPr="00DF435F">
        <w:rPr>
          <w:rFonts w:ascii="Tahoma" w:hAnsi="Tahoma" w:cs="Tahoma"/>
          <w:sz w:val="22"/>
          <w:szCs w:val="22"/>
        </w:rPr>
        <w:t xml:space="preserve">added </w:t>
      </w:r>
      <w:r w:rsidR="0094200B">
        <w:rPr>
          <w:rFonts w:ascii="Tahoma" w:hAnsi="Tahoma" w:cs="Tahoma"/>
          <w:sz w:val="22"/>
          <w:szCs w:val="22"/>
        </w:rPr>
        <w:t xml:space="preserve">more than </w:t>
      </w:r>
      <w:r w:rsidR="00BC23EF" w:rsidRPr="00DF435F">
        <w:rPr>
          <w:rFonts w:ascii="Tahoma" w:hAnsi="Tahoma" w:cs="Tahoma"/>
          <w:sz w:val="22"/>
          <w:szCs w:val="22"/>
        </w:rPr>
        <w:t>20k</w:t>
      </w:r>
      <w:r w:rsidR="007129FC" w:rsidRPr="00DF435F">
        <w:rPr>
          <w:rFonts w:ascii="Tahoma" w:hAnsi="Tahoma" w:cs="Tahoma"/>
          <w:sz w:val="22"/>
          <w:szCs w:val="22"/>
        </w:rPr>
        <w:t xml:space="preserve"> new TV </w:t>
      </w:r>
      <w:r w:rsidR="00713A02" w:rsidRPr="00DF435F">
        <w:rPr>
          <w:rFonts w:ascii="Tahoma" w:hAnsi="Tahoma" w:cs="Tahoma"/>
          <w:sz w:val="22"/>
          <w:szCs w:val="22"/>
        </w:rPr>
        <w:t>subscribers</w:t>
      </w:r>
      <w:r w:rsidR="00B56A05" w:rsidRPr="00DF435F">
        <w:rPr>
          <w:rFonts w:ascii="Tahoma" w:hAnsi="Tahoma" w:cs="Tahoma"/>
          <w:sz w:val="22"/>
          <w:szCs w:val="22"/>
        </w:rPr>
        <w:t>,</w:t>
      </w:r>
      <w:r w:rsidR="007129FC" w:rsidRPr="00DF435F">
        <w:rPr>
          <w:rFonts w:ascii="Tahoma" w:hAnsi="Tahoma" w:cs="Tahoma"/>
          <w:sz w:val="22"/>
          <w:szCs w:val="22"/>
        </w:rPr>
        <w:t xml:space="preserve"> </w:t>
      </w:r>
      <w:r w:rsidR="00713A02" w:rsidRPr="00DF435F">
        <w:rPr>
          <w:rFonts w:ascii="Tahoma" w:hAnsi="Tahoma" w:cs="Tahoma"/>
          <w:sz w:val="22"/>
          <w:szCs w:val="22"/>
        </w:rPr>
        <w:t xml:space="preserve">raising </w:t>
      </w:r>
      <w:r w:rsidR="007129FC" w:rsidRPr="00DF435F">
        <w:rPr>
          <w:rFonts w:ascii="Tahoma" w:hAnsi="Tahoma" w:cs="Tahoma"/>
          <w:sz w:val="22"/>
          <w:szCs w:val="22"/>
        </w:rPr>
        <w:t xml:space="preserve">the total </w:t>
      </w:r>
      <w:r w:rsidR="00713A02" w:rsidRPr="00DF435F">
        <w:rPr>
          <w:rFonts w:ascii="Tahoma" w:hAnsi="Tahoma" w:cs="Tahoma"/>
          <w:sz w:val="22"/>
          <w:szCs w:val="22"/>
        </w:rPr>
        <w:t xml:space="preserve">to </w:t>
      </w:r>
      <w:r w:rsidR="00DF435F" w:rsidRPr="00DF435F">
        <w:rPr>
          <w:rFonts w:ascii="Tahoma" w:hAnsi="Tahoma" w:cs="Tahoma"/>
          <w:sz w:val="22"/>
          <w:szCs w:val="22"/>
        </w:rPr>
        <w:t>about</w:t>
      </w:r>
      <w:r w:rsidR="00557DF9" w:rsidRPr="00DF435F">
        <w:rPr>
          <w:rFonts w:ascii="Tahoma" w:hAnsi="Tahoma" w:cs="Tahoma"/>
          <w:sz w:val="22"/>
          <w:szCs w:val="22"/>
        </w:rPr>
        <w:t xml:space="preserve"> </w:t>
      </w:r>
      <w:r w:rsidR="00DF435F" w:rsidRPr="00DF435F">
        <w:rPr>
          <w:rFonts w:ascii="Tahoma" w:hAnsi="Tahoma" w:cs="Tahoma"/>
          <w:sz w:val="22"/>
          <w:szCs w:val="22"/>
        </w:rPr>
        <w:t>105k</w:t>
      </w:r>
      <w:r w:rsidR="00603E61" w:rsidRPr="00DF435F">
        <w:rPr>
          <w:rFonts w:ascii="Tahoma" w:hAnsi="Tahoma" w:cs="Tahoma"/>
          <w:sz w:val="22"/>
          <w:szCs w:val="22"/>
        </w:rPr>
        <w:t xml:space="preserve"> as of </w:t>
      </w:r>
      <w:r w:rsidR="00DF435F" w:rsidRPr="00DF435F">
        <w:rPr>
          <w:rFonts w:ascii="Tahoma" w:hAnsi="Tahoma" w:cs="Tahoma"/>
          <w:sz w:val="22"/>
          <w:szCs w:val="22"/>
        </w:rPr>
        <w:t>early November</w:t>
      </w:r>
      <w:r w:rsidR="007129FC" w:rsidRPr="00B56A05">
        <w:rPr>
          <w:rFonts w:ascii="Tahoma" w:hAnsi="Tahoma" w:cs="Tahoma"/>
          <w:b/>
          <w:sz w:val="22"/>
          <w:szCs w:val="22"/>
        </w:rPr>
        <w:t>.</w:t>
      </w:r>
      <w:r w:rsidR="00BC23EF" w:rsidRPr="007129FC">
        <w:rPr>
          <w:rFonts w:ascii="Tahoma" w:hAnsi="Tahoma" w:cs="Tahoma"/>
          <w:sz w:val="22"/>
          <w:szCs w:val="22"/>
        </w:rPr>
        <w:t xml:space="preserve"> </w:t>
      </w:r>
      <w:r w:rsidRPr="007129FC">
        <w:rPr>
          <w:rFonts w:ascii="Tahoma" w:hAnsi="Tahoma" w:cs="Tahoma"/>
          <w:sz w:val="22"/>
          <w:szCs w:val="22"/>
        </w:rPr>
        <w:t>Enhanced sports and movie programming introduced in June</w:t>
      </w:r>
      <w:r w:rsidR="00346FDE">
        <w:rPr>
          <w:rFonts w:ascii="Tahoma" w:hAnsi="Tahoma" w:cs="Tahoma"/>
          <w:sz w:val="22"/>
          <w:szCs w:val="22"/>
        </w:rPr>
        <w:t>, the richest HD content in the Greek market,</w:t>
      </w:r>
      <w:r w:rsidRPr="007129FC">
        <w:rPr>
          <w:rFonts w:ascii="Tahoma" w:hAnsi="Tahoma" w:cs="Tahoma"/>
          <w:sz w:val="22"/>
          <w:szCs w:val="22"/>
        </w:rPr>
        <w:t xml:space="preserve"> and the switch-off of analog TV services in certain key regions should continue to fuel growth in subscriber numbers in coming quarters.</w:t>
      </w:r>
    </w:p>
    <w:p w14:paraId="259953D8" w14:textId="77777777" w:rsidR="007E6404" w:rsidRPr="003E428D" w:rsidRDefault="007E6404" w:rsidP="007E6404">
      <w:pPr>
        <w:tabs>
          <w:tab w:val="left" w:pos="2910"/>
        </w:tabs>
        <w:jc w:val="both"/>
        <w:rPr>
          <w:rFonts w:ascii="Tahoma" w:hAnsi="Tahoma" w:cs="Tahoma"/>
          <w:b/>
          <w:bCs/>
          <w:color w:val="FF0000"/>
        </w:rPr>
      </w:pPr>
    </w:p>
    <w:p w14:paraId="259953D9" w14:textId="77777777" w:rsidR="0025293D" w:rsidRPr="007129FC" w:rsidRDefault="0080229F" w:rsidP="0080229F">
      <w:pPr>
        <w:tabs>
          <w:tab w:val="center" w:pos="4888"/>
          <w:tab w:val="left" w:pos="6600"/>
        </w:tabs>
        <w:rPr>
          <w:rFonts w:ascii="Tahoma" w:hAnsi="Tahoma" w:cs="Tahoma"/>
          <w:b/>
          <w:bCs/>
        </w:rPr>
      </w:pPr>
      <w:r w:rsidRPr="003E428D">
        <w:rPr>
          <w:rFonts w:ascii="Tahoma" w:hAnsi="Tahoma" w:cs="Tahoma"/>
          <w:b/>
          <w:bCs/>
          <w:color w:val="FF0000"/>
        </w:rPr>
        <w:tab/>
      </w:r>
      <w:r w:rsidRPr="007129FC">
        <w:rPr>
          <w:rFonts w:ascii="Tahoma" w:hAnsi="Tahoma" w:cs="Tahoma"/>
          <w:b/>
          <w:bCs/>
        </w:rPr>
        <w:t xml:space="preserve">SUMMARY FINANCIAL DATA </w:t>
      </w:r>
    </w:p>
    <w:p w14:paraId="259953DA" w14:textId="77777777" w:rsidR="00D01C1A" w:rsidRPr="006837B9" w:rsidRDefault="00D01C1A" w:rsidP="0080229F">
      <w:pPr>
        <w:tabs>
          <w:tab w:val="center" w:pos="4888"/>
          <w:tab w:val="left" w:pos="6600"/>
        </w:tabs>
        <w:rPr>
          <w:rFonts w:ascii="Tahoma" w:hAnsi="Tahoma" w:cs="Tahoma"/>
          <w:b/>
          <w:bCs/>
          <w:color w:val="FF0000"/>
        </w:rPr>
      </w:pPr>
    </w:p>
    <w:tbl>
      <w:tblPr>
        <w:tblW w:w="10362" w:type="dxa"/>
        <w:jc w:val="center"/>
        <w:tblInd w:w="-168" w:type="dxa"/>
        <w:tblLook w:val="0000" w:firstRow="0" w:lastRow="0" w:firstColumn="0" w:lastColumn="0" w:noHBand="0" w:noVBand="0"/>
      </w:tblPr>
      <w:tblGrid>
        <w:gridCol w:w="3310"/>
        <w:gridCol w:w="1136"/>
        <w:gridCol w:w="1140"/>
        <w:gridCol w:w="1287"/>
        <w:gridCol w:w="1096"/>
        <w:gridCol w:w="1096"/>
        <w:gridCol w:w="1297"/>
      </w:tblGrid>
      <w:tr w:rsidR="00FC5148" w:rsidRPr="006837B9" w14:paraId="259953E2" w14:textId="77777777" w:rsidTr="00EB6D07">
        <w:trPr>
          <w:trHeight w:val="285"/>
          <w:jc w:val="center"/>
        </w:trPr>
        <w:tc>
          <w:tcPr>
            <w:tcW w:w="3310" w:type="dxa"/>
            <w:tcBorders>
              <w:top w:val="nil"/>
              <w:left w:val="nil"/>
              <w:bottom w:val="single" w:sz="4" w:space="0" w:color="auto"/>
              <w:right w:val="nil"/>
            </w:tcBorders>
            <w:shd w:val="clear" w:color="auto" w:fill="auto"/>
            <w:noWrap/>
            <w:vAlign w:val="bottom"/>
          </w:tcPr>
          <w:p w14:paraId="259953DB" w14:textId="77777777" w:rsidR="00FC5148" w:rsidRDefault="00FC5148">
            <w:pPr>
              <w:rPr>
                <w:rFonts w:ascii="Tahoma" w:hAnsi="Tahoma" w:cs="Tahoma"/>
                <w:sz w:val="22"/>
                <w:szCs w:val="22"/>
              </w:rPr>
            </w:pPr>
            <w:r>
              <w:rPr>
                <w:rFonts w:ascii="Tahoma" w:hAnsi="Tahoma" w:cs="Tahoma"/>
                <w:sz w:val="22"/>
                <w:szCs w:val="22"/>
              </w:rPr>
              <w:t xml:space="preserve">(€ </w:t>
            </w:r>
            <w:proofErr w:type="spellStart"/>
            <w:r>
              <w:rPr>
                <w:rFonts w:ascii="Tahoma" w:hAnsi="Tahoma" w:cs="Tahoma"/>
                <w:sz w:val="22"/>
                <w:szCs w:val="22"/>
              </w:rPr>
              <w:t>mn</w:t>
            </w:r>
            <w:proofErr w:type="spellEnd"/>
            <w:r>
              <w:rPr>
                <w:rFonts w:ascii="Tahoma" w:hAnsi="Tahoma" w:cs="Tahoma"/>
                <w:sz w:val="22"/>
                <w:szCs w:val="22"/>
              </w:rPr>
              <w:t>)</w:t>
            </w:r>
          </w:p>
        </w:tc>
        <w:tc>
          <w:tcPr>
            <w:tcW w:w="1136" w:type="dxa"/>
            <w:tcBorders>
              <w:top w:val="nil"/>
              <w:left w:val="nil"/>
              <w:bottom w:val="single" w:sz="4" w:space="0" w:color="auto"/>
              <w:right w:val="nil"/>
            </w:tcBorders>
            <w:shd w:val="clear" w:color="auto" w:fill="auto"/>
            <w:noWrap/>
            <w:vAlign w:val="bottom"/>
          </w:tcPr>
          <w:p w14:paraId="259953DC" w14:textId="77777777" w:rsidR="00FC5148" w:rsidRDefault="00FC5148">
            <w:pPr>
              <w:jc w:val="right"/>
              <w:rPr>
                <w:rFonts w:ascii="Tahoma" w:hAnsi="Tahoma" w:cs="Tahoma"/>
                <w:sz w:val="22"/>
                <w:szCs w:val="22"/>
              </w:rPr>
            </w:pPr>
            <w:r>
              <w:rPr>
                <w:rFonts w:ascii="Tahoma" w:hAnsi="Tahoma" w:cs="Tahoma"/>
                <w:sz w:val="22"/>
                <w:szCs w:val="22"/>
              </w:rPr>
              <w:t>Q3 '12</w:t>
            </w:r>
          </w:p>
        </w:tc>
        <w:tc>
          <w:tcPr>
            <w:tcW w:w="1140" w:type="dxa"/>
            <w:tcBorders>
              <w:top w:val="nil"/>
              <w:left w:val="nil"/>
              <w:bottom w:val="single" w:sz="4" w:space="0" w:color="auto"/>
              <w:right w:val="nil"/>
            </w:tcBorders>
            <w:shd w:val="clear" w:color="auto" w:fill="auto"/>
            <w:noWrap/>
            <w:vAlign w:val="bottom"/>
          </w:tcPr>
          <w:p w14:paraId="259953DD" w14:textId="77777777" w:rsidR="00FC5148" w:rsidRDefault="00FC5148">
            <w:pPr>
              <w:jc w:val="right"/>
              <w:rPr>
                <w:rFonts w:ascii="Tahoma" w:hAnsi="Tahoma" w:cs="Tahoma"/>
                <w:sz w:val="22"/>
                <w:szCs w:val="22"/>
              </w:rPr>
            </w:pPr>
            <w:r>
              <w:rPr>
                <w:rFonts w:ascii="Tahoma" w:hAnsi="Tahoma" w:cs="Tahoma"/>
                <w:sz w:val="22"/>
                <w:szCs w:val="22"/>
              </w:rPr>
              <w:t>Q3 '11</w:t>
            </w:r>
          </w:p>
        </w:tc>
        <w:tc>
          <w:tcPr>
            <w:tcW w:w="1287" w:type="dxa"/>
            <w:tcBorders>
              <w:top w:val="nil"/>
              <w:left w:val="nil"/>
              <w:bottom w:val="single" w:sz="4" w:space="0" w:color="auto"/>
              <w:right w:val="nil"/>
            </w:tcBorders>
            <w:shd w:val="clear" w:color="auto" w:fill="auto"/>
            <w:noWrap/>
            <w:vAlign w:val="bottom"/>
          </w:tcPr>
          <w:p w14:paraId="259953DE" w14:textId="77777777" w:rsidR="00FC5148" w:rsidRDefault="00FC5148">
            <w:pPr>
              <w:jc w:val="right"/>
              <w:rPr>
                <w:rFonts w:ascii="Tahoma" w:hAnsi="Tahoma" w:cs="Tahoma"/>
                <w:sz w:val="22"/>
                <w:szCs w:val="22"/>
              </w:rPr>
            </w:pPr>
            <w:r>
              <w:rPr>
                <w:rFonts w:ascii="Tahoma" w:hAnsi="Tahoma" w:cs="Tahoma"/>
                <w:sz w:val="22"/>
                <w:szCs w:val="22"/>
              </w:rPr>
              <w:t>% Change</w:t>
            </w:r>
          </w:p>
        </w:tc>
        <w:tc>
          <w:tcPr>
            <w:tcW w:w="1096" w:type="dxa"/>
            <w:tcBorders>
              <w:top w:val="nil"/>
              <w:left w:val="nil"/>
              <w:bottom w:val="single" w:sz="4" w:space="0" w:color="auto"/>
              <w:right w:val="nil"/>
            </w:tcBorders>
            <w:vAlign w:val="bottom"/>
          </w:tcPr>
          <w:p w14:paraId="259953DF" w14:textId="77777777" w:rsidR="00FC5148" w:rsidRDefault="00FC5148">
            <w:pPr>
              <w:jc w:val="right"/>
              <w:rPr>
                <w:rFonts w:ascii="Tahoma" w:hAnsi="Tahoma" w:cs="Tahoma"/>
                <w:sz w:val="22"/>
                <w:szCs w:val="22"/>
              </w:rPr>
            </w:pPr>
            <w:r>
              <w:rPr>
                <w:rFonts w:ascii="Tahoma" w:hAnsi="Tahoma" w:cs="Tahoma"/>
                <w:sz w:val="22"/>
                <w:szCs w:val="22"/>
              </w:rPr>
              <w:t>9M '12</w:t>
            </w:r>
          </w:p>
        </w:tc>
        <w:tc>
          <w:tcPr>
            <w:tcW w:w="1096" w:type="dxa"/>
            <w:tcBorders>
              <w:top w:val="nil"/>
              <w:left w:val="nil"/>
              <w:bottom w:val="single" w:sz="4" w:space="0" w:color="auto"/>
              <w:right w:val="nil"/>
            </w:tcBorders>
            <w:vAlign w:val="bottom"/>
          </w:tcPr>
          <w:p w14:paraId="259953E0" w14:textId="77777777" w:rsidR="00FC5148" w:rsidRDefault="00FC5148">
            <w:pPr>
              <w:jc w:val="right"/>
              <w:rPr>
                <w:rFonts w:ascii="Tahoma" w:hAnsi="Tahoma" w:cs="Tahoma"/>
                <w:sz w:val="22"/>
                <w:szCs w:val="22"/>
              </w:rPr>
            </w:pPr>
            <w:r>
              <w:rPr>
                <w:rFonts w:ascii="Tahoma" w:hAnsi="Tahoma" w:cs="Tahoma"/>
                <w:sz w:val="22"/>
                <w:szCs w:val="22"/>
              </w:rPr>
              <w:t>9M '11</w:t>
            </w:r>
          </w:p>
        </w:tc>
        <w:tc>
          <w:tcPr>
            <w:tcW w:w="1297" w:type="dxa"/>
            <w:tcBorders>
              <w:top w:val="nil"/>
              <w:left w:val="nil"/>
              <w:bottom w:val="single" w:sz="4" w:space="0" w:color="auto"/>
              <w:right w:val="nil"/>
            </w:tcBorders>
            <w:vAlign w:val="bottom"/>
          </w:tcPr>
          <w:p w14:paraId="259953E1" w14:textId="77777777" w:rsidR="00FC5148" w:rsidRDefault="00FC5148">
            <w:pPr>
              <w:jc w:val="right"/>
              <w:rPr>
                <w:rFonts w:ascii="Tahoma" w:hAnsi="Tahoma" w:cs="Tahoma"/>
                <w:sz w:val="22"/>
                <w:szCs w:val="22"/>
              </w:rPr>
            </w:pPr>
            <w:r>
              <w:rPr>
                <w:rFonts w:ascii="Tahoma" w:hAnsi="Tahoma" w:cs="Tahoma"/>
                <w:sz w:val="22"/>
                <w:szCs w:val="22"/>
              </w:rPr>
              <w:t>% Change</w:t>
            </w:r>
          </w:p>
        </w:tc>
      </w:tr>
      <w:tr w:rsidR="00FC5148" w:rsidRPr="006837B9" w14:paraId="259953EA" w14:textId="77777777" w:rsidTr="00EB6D07">
        <w:trPr>
          <w:trHeight w:val="300"/>
          <w:jc w:val="center"/>
        </w:trPr>
        <w:tc>
          <w:tcPr>
            <w:tcW w:w="3310" w:type="dxa"/>
            <w:tcBorders>
              <w:top w:val="nil"/>
              <w:left w:val="nil"/>
              <w:bottom w:val="nil"/>
              <w:right w:val="nil"/>
            </w:tcBorders>
            <w:shd w:val="clear" w:color="auto" w:fill="auto"/>
            <w:noWrap/>
            <w:vAlign w:val="bottom"/>
          </w:tcPr>
          <w:p w14:paraId="259953E3" w14:textId="77777777" w:rsidR="00FC5148" w:rsidRDefault="00FC5148">
            <w:pPr>
              <w:rPr>
                <w:rFonts w:ascii="Tahoma" w:hAnsi="Tahoma" w:cs="Tahoma"/>
                <w:sz w:val="22"/>
                <w:szCs w:val="22"/>
              </w:rPr>
            </w:pPr>
            <w:r>
              <w:rPr>
                <w:rFonts w:ascii="Tahoma" w:hAnsi="Tahoma" w:cs="Tahoma"/>
                <w:sz w:val="22"/>
                <w:szCs w:val="22"/>
              </w:rPr>
              <w:t>Revenues</w:t>
            </w:r>
          </w:p>
        </w:tc>
        <w:tc>
          <w:tcPr>
            <w:tcW w:w="1136" w:type="dxa"/>
            <w:tcBorders>
              <w:top w:val="nil"/>
              <w:left w:val="nil"/>
              <w:bottom w:val="nil"/>
              <w:right w:val="nil"/>
            </w:tcBorders>
            <w:shd w:val="clear" w:color="auto" w:fill="auto"/>
            <w:noWrap/>
            <w:vAlign w:val="bottom"/>
          </w:tcPr>
          <w:p w14:paraId="259953E4" w14:textId="77777777" w:rsidR="00FC5148" w:rsidRDefault="00FC5148">
            <w:pPr>
              <w:jc w:val="right"/>
              <w:rPr>
                <w:rFonts w:ascii="Tahoma" w:hAnsi="Tahoma" w:cs="Tahoma"/>
                <w:sz w:val="22"/>
                <w:szCs w:val="22"/>
              </w:rPr>
            </w:pPr>
            <w:r>
              <w:rPr>
                <w:rFonts w:ascii="Tahoma" w:hAnsi="Tahoma" w:cs="Tahoma"/>
                <w:sz w:val="22"/>
                <w:szCs w:val="22"/>
              </w:rPr>
              <w:t xml:space="preserve">423.8 </w:t>
            </w:r>
          </w:p>
        </w:tc>
        <w:tc>
          <w:tcPr>
            <w:tcW w:w="1140" w:type="dxa"/>
            <w:tcBorders>
              <w:top w:val="nil"/>
              <w:left w:val="nil"/>
              <w:bottom w:val="nil"/>
              <w:right w:val="nil"/>
            </w:tcBorders>
            <w:shd w:val="clear" w:color="auto" w:fill="auto"/>
            <w:noWrap/>
            <w:vAlign w:val="bottom"/>
          </w:tcPr>
          <w:p w14:paraId="259953E5" w14:textId="77777777" w:rsidR="00FC5148" w:rsidRDefault="00FC5148">
            <w:pPr>
              <w:jc w:val="right"/>
              <w:rPr>
                <w:rFonts w:ascii="Tahoma" w:hAnsi="Tahoma" w:cs="Tahoma"/>
                <w:sz w:val="22"/>
                <w:szCs w:val="22"/>
              </w:rPr>
            </w:pPr>
            <w:r>
              <w:rPr>
                <w:rFonts w:ascii="Tahoma" w:hAnsi="Tahoma" w:cs="Tahoma"/>
                <w:sz w:val="22"/>
                <w:szCs w:val="22"/>
              </w:rPr>
              <w:t xml:space="preserve">483.5 </w:t>
            </w:r>
          </w:p>
        </w:tc>
        <w:tc>
          <w:tcPr>
            <w:tcW w:w="1287" w:type="dxa"/>
            <w:tcBorders>
              <w:top w:val="nil"/>
              <w:left w:val="nil"/>
              <w:bottom w:val="nil"/>
              <w:right w:val="nil"/>
            </w:tcBorders>
            <w:shd w:val="clear" w:color="auto" w:fill="auto"/>
            <w:noWrap/>
            <w:vAlign w:val="bottom"/>
          </w:tcPr>
          <w:p w14:paraId="259953E6" w14:textId="77777777" w:rsidR="00FC5148" w:rsidRDefault="00FC5148">
            <w:pPr>
              <w:jc w:val="right"/>
              <w:rPr>
                <w:rFonts w:ascii="Tahoma" w:hAnsi="Tahoma" w:cs="Tahoma"/>
                <w:sz w:val="22"/>
                <w:szCs w:val="22"/>
              </w:rPr>
            </w:pPr>
            <w:r>
              <w:rPr>
                <w:rFonts w:ascii="Tahoma" w:hAnsi="Tahoma" w:cs="Tahoma"/>
                <w:sz w:val="22"/>
                <w:szCs w:val="22"/>
              </w:rPr>
              <w:t>-12.3%</w:t>
            </w:r>
          </w:p>
        </w:tc>
        <w:tc>
          <w:tcPr>
            <w:tcW w:w="1096" w:type="dxa"/>
            <w:tcBorders>
              <w:top w:val="nil"/>
              <w:left w:val="nil"/>
              <w:bottom w:val="nil"/>
              <w:right w:val="nil"/>
            </w:tcBorders>
            <w:vAlign w:val="bottom"/>
          </w:tcPr>
          <w:p w14:paraId="259953E7" w14:textId="77777777" w:rsidR="00FC5148" w:rsidRDefault="00FC5148">
            <w:pPr>
              <w:jc w:val="right"/>
              <w:rPr>
                <w:rFonts w:ascii="Tahoma" w:hAnsi="Tahoma" w:cs="Tahoma"/>
                <w:sz w:val="22"/>
                <w:szCs w:val="22"/>
              </w:rPr>
            </w:pPr>
            <w:r>
              <w:rPr>
                <w:rFonts w:ascii="Tahoma" w:hAnsi="Tahoma" w:cs="Tahoma"/>
                <w:sz w:val="22"/>
                <w:szCs w:val="22"/>
              </w:rPr>
              <w:t xml:space="preserve">1,287.1 </w:t>
            </w:r>
          </w:p>
        </w:tc>
        <w:tc>
          <w:tcPr>
            <w:tcW w:w="1096" w:type="dxa"/>
            <w:tcBorders>
              <w:top w:val="nil"/>
              <w:left w:val="nil"/>
              <w:bottom w:val="nil"/>
              <w:right w:val="nil"/>
            </w:tcBorders>
            <w:vAlign w:val="bottom"/>
          </w:tcPr>
          <w:p w14:paraId="259953E8" w14:textId="77777777" w:rsidR="00FC5148" w:rsidRDefault="00FC5148">
            <w:pPr>
              <w:jc w:val="right"/>
              <w:rPr>
                <w:rFonts w:ascii="Tahoma" w:hAnsi="Tahoma" w:cs="Tahoma"/>
                <w:sz w:val="22"/>
                <w:szCs w:val="22"/>
              </w:rPr>
            </w:pPr>
            <w:r>
              <w:rPr>
                <w:rFonts w:ascii="Tahoma" w:hAnsi="Tahoma" w:cs="Tahoma"/>
                <w:sz w:val="22"/>
                <w:szCs w:val="22"/>
              </w:rPr>
              <w:t xml:space="preserve">1,434.9 </w:t>
            </w:r>
          </w:p>
        </w:tc>
        <w:tc>
          <w:tcPr>
            <w:tcW w:w="1297" w:type="dxa"/>
            <w:tcBorders>
              <w:top w:val="nil"/>
              <w:left w:val="nil"/>
              <w:bottom w:val="nil"/>
              <w:right w:val="nil"/>
            </w:tcBorders>
            <w:vAlign w:val="bottom"/>
          </w:tcPr>
          <w:p w14:paraId="259953E9" w14:textId="77777777" w:rsidR="00FC5148" w:rsidRDefault="00FC5148">
            <w:pPr>
              <w:jc w:val="right"/>
              <w:rPr>
                <w:rFonts w:ascii="Tahoma" w:hAnsi="Tahoma" w:cs="Tahoma"/>
                <w:sz w:val="22"/>
                <w:szCs w:val="22"/>
              </w:rPr>
            </w:pPr>
            <w:r>
              <w:rPr>
                <w:rFonts w:ascii="Tahoma" w:hAnsi="Tahoma" w:cs="Tahoma"/>
                <w:sz w:val="22"/>
                <w:szCs w:val="22"/>
              </w:rPr>
              <w:t>-10.3%</w:t>
            </w:r>
          </w:p>
        </w:tc>
      </w:tr>
      <w:tr w:rsidR="00FC5148" w:rsidRPr="006837B9" w14:paraId="259953F2" w14:textId="77777777" w:rsidTr="00EB6D07">
        <w:trPr>
          <w:trHeight w:val="300"/>
          <w:jc w:val="center"/>
        </w:trPr>
        <w:tc>
          <w:tcPr>
            <w:tcW w:w="3310" w:type="dxa"/>
            <w:tcBorders>
              <w:top w:val="nil"/>
              <w:left w:val="nil"/>
              <w:bottom w:val="nil"/>
              <w:right w:val="nil"/>
            </w:tcBorders>
            <w:shd w:val="clear" w:color="auto" w:fill="auto"/>
            <w:noWrap/>
            <w:vAlign w:val="bottom"/>
          </w:tcPr>
          <w:p w14:paraId="259953EB" w14:textId="77777777" w:rsidR="00FC5148" w:rsidRDefault="00FC5148">
            <w:pPr>
              <w:rPr>
                <w:rFonts w:ascii="Tahoma" w:hAnsi="Tahoma" w:cs="Tahoma"/>
                <w:sz w:val="22"/>
                <w:szCs w:val="22"/>
              </w:rPr>
            </w:pPr>
            <w:r>
              <w:rPr>
                <w:rFonts w:ascii="Tahoma" w:hAnsi="Tahoma" w:cs="Tahoma"/>
                <w:sz w:val="22"/>
                <w:szCs w:val="22"/>
              </w:rPr>
              <w:t xml:space="preserve"> - Basic Monthly Rentals</w:t>
            </w:r>
          </w:p>
        </w:tc>
        <w:tc>
          <w:tcPr>
            <w:tcW w:w="1136" w:type="dxa"/>
            <w:tcBorders>
              <w:top w:val="nil"/>
              <w:left w:val="nil"/>
              <w:bottom w:val="nil"/>
              <w:right w:val="nil"/>
            </w:tcBorders>
            <w:shd w:val="clear" w:color="auto" w:fill="auto"/>
            <w:vAlign w:val="bottom"/>
          </w:tcPr>
          <w:p w14:paraId="259953EC" w14:textId="77777777" w:rsidR="00FC5148" w:rsidRDefault="00FC5148">
            <w:pPr>
              <w:jc w:val="right"/>
              <w:rPr>
                <w:rFonts w:ascii="Tahoma" w:hAnsi="Tahoma" w:cs="Tahoma"/>
                <w:sz w:val="22"/>
                <w:szCs w:val="22"/>
              </w:rPr>
            </w:pPr>
            <w:r>
              <w:rPr>
                <w:rFonts w:ascii="Tahoma" w:hAnsi="Tahoma" w:cs="Tahoma"/>
                <w:sz w:val="22"/>
                <w:szCs w:val="22"/>
              </w:rPr>
              <w:t xml:space="preserve">96.1 </w:t>
            </w:r>
          </w:p>
        </w:tc>
        <w:tc>
          <w:tcPr>
            <w:tcW w:w="1140" w:type="dxa"/>
            <w:tcBorders>
              <w:top w:val="nil"/>
              <w:left w:val="nil"/>
              <w:bottom w:val="nil"/>
              <w:right w:val="nil"/>
            </w:tcBorders>
            <w:shd w:val="clear" w:color="auto" w:fill="auto"/>
            <w:vAlign w:val="bottom"/>
          </w:tcPr>
          <w:p w14:paraId="259953ED" w14:textId="77777777" w:rsidR="00FC5148" w:rsidRDefault="00FC5148">
            <w:pPr>
              <w:jc w:val="right"/>
              <w:rPr>
                <w:rFonts w:ascii="Tahoma" w:hAnsi="Tahoma" w:cs="Tahoma"/>
                <w:sz w:val="22"/>
                <w:szCs w:val="22"/>
              </w:rPr>
            </w:pPr>
            <w:r>
              <w:rPr>
                <w:rFonts w:ascii="Tahoma" w:hAnsi="Tahoma" w:cs="Tahoma"/>
                <w:sz w:val="22"/>
                <w:szCs w:val="22"/>
              </w:rPr>
              <w:t xml:space="preserve">107.0 </w:t>
            </w:r>
          </w:p>
        </w:tc>
        <w:tc>
          <w:tcPr>
            <w:tcW w:w="1287" w:type="dxa"/>
            <w:tcBorders>
              <w:top w:val="nil"/>
              <w:left w:val="nil"/>
              <w:bottom w:val="nil"/>
              <w:right w:val="nil"/>
            </w:tcBorders>
            <w:shd w:val="clear" w:color="auto" w:fill="auto"/>
            <w:noWrap/>
            <w:vAlign w:val="bottom"/>
          </w:tcPr>
          <w:p w14:paraId="259953EE" w14:textId="77777777" w:rsidR="00FC5148" w:rsidRDefault="00FC5148">
            <w:pPr>
              <w:jc w:val="right"/>
              <w:rPr>
                <w:rFonts w:ascii="Tahoma" w:hAnsi="Tahoma" w:cs="Tahoma"/>
                <w:sz w:val="22"/>
                <w:szCs w:val="22"/>
              </w:rPr>
            </w:pPr>
            <w:r>
              <w:rPr>
                <w:rFonts w:ascii="Tahoma" w:hAnsi="Tahoma" w:cs="Tahoma"/>
                <w:sz w:val="22"/>
                <w:szCs w:val="22"/>
              </w:rPr>
              <w:t>-10.2%</w:t>
            </w:r>
          </w:p>
        </w:tc>
        <w:tc>
          <w:tcPr>
            <w:tcW w:w="1096" w:type="dxa"/>
            <w:tcBorders>
              <w:top w:val="nil"/>
              <w:left w:val="nil"/>
              <w:bottom w:val="nil"/>
              <w:right w:val="nil"/>
            </w:tcBorders>
            <w:vAlign w:val="bottom"/>
          </w:tcPr>
          <w:p w14:paraId="259953EF" w14:textId="77777777" w:rsidR="00FC5148" w:rsidRDefault="00FC5148">
            <w:pPr>
              <w:jc w:val="right"/>
              <w:rPr>
                <w:rFonts w:ascii="Tahoma" w:hAnsi="Tahoma" w:cs="Tahoma"/>
                <w:sz w:val="22"/>
                <w:szCs w:val="22"/>
              </w:rPr>
            </w:pPr>
            <w:r>
              <w:rPr>
                <w:rFonts w:ascii="Tahoma" w:hAnsi="Tahoma" w:cs="Tahoma"/>
                <w:sz w:val="22"/>
                <w:szCs w:val="22"/>
              </w:rPr>
              <w:t xml:space="preserve">294.5 </w:t>
            </w:r>
          </w:p>
        </w:tc>
        <w:tc>
          <w:tcPr>
            <w:tcW w:w="1096" w:type="dxa"/>
            <w:tcBorders>
              <w:top w:val="nil"/>
              <w:left w:val="nil"/>
              <w:bottom w:val="nil"/>
              <w:right w:val="nil"/>
            </w:tcBorders>
            <w:vAlign w:val="bottom"/>
          </w:tcPr>
          <w:p w14:paraId="259953F0" w14:textId="77777777" w:rsidR="00FC5148" w:rsidRDefault="00FC5148">
            <w:pPr>
              <w:jc w:val="right"/>
              <w:rPr>
                <w:rFonts w:ascii="Tahoma" w:hAnsi="Tahoma" w:cs="Tahoma"/>
                <w:sz w:val="22"/>
                <w:szCs w:val="22"/>
              </w:rPr>
            </w:pPr>
            <w:r>
              <w:rPr>
                <w:rFonts w:ascii="Tahoma" w:hAnsi="Tahoma" w:cs="Tahoma"/>
                <w:sz w:val="22"/>
                <w:szCs w:val="22"/>
              </w:rPr>
              <w:t xml:space="preserve">332.1 </w:t>
            </w:r>
          </w:p>
        </w:tc>
        <w:tc>
          <w:tcPr>
            <w:tcW w:w="1297" w:type="dxa"/>
            <w:tcBorders>
              <w:top w:val="nil"/>
              <w:left w:val="nil"/>
              <w:bottom w:val="nil"/>
              <w:right w:val="nil"/>
            </w:tcBorders>
            <w:vAlign w:val="bottom"/>
          </w:tcPr>
          <w:p w14:paraId="259953F1" w14:textId="77777777" w:rsidR="00FC5148" w:rsidRDefault="00FC5148">
            <w:pPr>
              <w:jc w:val="right"/>
              <w:rPr>
                <w:rFonts w:ascii="Tahoma" w:hAnsi="Tahoma" w:cs="Tahoma"/>
                <w:sz w:val="22"/>
                <w:szCs w:val="22"/>
              </w:rPr>
            </w:pPr>
            <w:r>
              <w:rPr>
                <w:rFonts w:ascii="Tahoma" w:hAnsi="Tahoma" w:cs="Tahoma"/>
                <w:sz w:val="22"/>
                <w:szCs w:val="22"/>
              </w:rPr>
              <w:t>-11.3%</w:t>
            </w:r>
          </w:p>
        </w:tc>
      </w:tr>
      <w:tr w:rsidR="00FC5148" w:rsidRPr="006837B9" w14:paraId="259953FA" w14:textId="77777777" w:rsidTr="00EB6D07">
        <w:trPr>
          <w:trHeight w:val="300"/>
          <w:jc w:val="center"/>
        </w:trPr>
        <w:tc>
          <w:tcPr>
            <w:tcW w:w="3310" w:type="dxa"/>
            <w:tcBorders>
              <w:top w:val="nil"/>
              <w:left w:val="nil"/>
              <w:bottom w:val="nil"/>
              <w:right w:val="nil"/>
            </w:tcBorders>
            <w:shd w:val="clear" w:color="auto" w:fill="auto"/>
            <w:noWrap/>
            <w:vAlign w:val="bottom"/>
          </w:tcPr>
          <w:p w14:paraId="259953F3" w14:textId="77777777" w:rsidR="00FC5148" w:rsidRDefault="00FC5148">
            <w:pPr>
              <w:rPr>
                <w:rFonts w:ascii="Tahoma" w:hAnsi="Tahoma" w:cs="Tahoma"/>
                <w:sz w:val="22"/>
                <w:szCs w:val="22"/>
              </w:rPr>
            </w:pPr>
            <w:r>
              <w:rPr>
                <w:rFonts w:ascii="Tahoma" w:hAnsi="Tahoma" w:cs="Tahoma"/>
                <w:sz w:val="22"/>
                <w:szCs w:val="22"/>
              </w:rPr>
              <w:t xml:space="preserve"> - Fixed-to-fixed calls</w:t>
            </w:r>
          </w:p>
        </w:tc>
        <w:tc>
          <w:tcPr>
            <w:tcW w:w="1136" w:type="dxa"/>
            <w:tcBorders>
              <w:top w:val="nil"/>
              <w:left w:val="nil"/>
              <w:bottom w:val="nil"/>
              <w:right w:val="nil"/>
            </w:tcBorders>
            <w:shd w:val="clear" w:color="auto" w:fill="auto"/>
            <w:vAlign w:val="bottom"/>
          </w:tcPr>
          <w:p w14:paraId="259953F4" w14:textId="77777777" w:rsidR="00FC5148" w:rsidRDefault="00FC5148">
            <w:pPr>
              <w:jc w:val="right"/>
              <w:rPr>
                <w:rFonts w:ascii="Tahoma" w:hAnsi="Tahoma" w:cs="Tahoma"/>
                <w:sz w:val="22"/>
                <w:szCs w:val="22"/>
              </w:rPr>
            </w:pPr>
            <w:r>
              <w:rPr>
                <w:rFonts w:ascii="Tahoma" w:hAnsi="Tahoma" w:cs="Tahoma"/>
                <w:sz w:val="22"/>
                <w:szCs w:val="22"/>
              </w:rPr>
              <w:t xml:space="preserve">57.9 </w:t>
            </w:r>
          </w:p>
        </w:tc>
        <w:tc>
          <w:tcPr>
            <w:tcW w:w="1140" w:type="dxa"/>
            <w:tcBorders>
              <w:top w:val="nil"/>
              <w:left w:val="nil"/>
              <w:bottom w:val="nil"/>
              <w:right w:val="nil"/>
            </w:tcBorders>
            <w:shd w:val="clear" w:color="auto" w:fill="auto"/>
            <w:vAlign w:val="bottom"/>
          </w:tcPr>
          <w:p w14:paraId="259953F5" w14:textId="77777777" w:rsidR="00FC5148" w:rsidRDefault="00FC5148">
            <w:pPr>
              <w:jc w:val="right"/>
              <w:rPr>
                <w:rFonts w:ascii="Tahoma" w:hAnsi="Tahoma" w:cs="Tahoma"/>
                <w:sz w:val="22"/>
                <w:szCs w:val="22"/>
              </w:rPr>
            </w:pPr>
            <w:r>
              <w:rPr>
                <w:rFonts w:ascii="Tahoma" w:hAnsi="Tahoma" w:cs="Tahoma"/>
                <w:sz w:val="22"/>
                <w:szCs w:val="22"/>
              </w:rPr>
              <w:t xml:space="preserve">74.3 </w:t>
            </w:r>
          </w:p>
        </w:tc>
        <w:tc>
          <w:tcPr>
            <w:tcW w:w="1287" w:type="dxa"/>
            <w:tcBorders>
              <w:top w:val="nil"/>
              <w:left w:val="nil"/>
              <w:bottom w:val="nil"/>
              <w:right w:val="nil"/>
            </w:tcBorders>
            <w:shd w:val="clear" w:color="auto" w:fill="auto"/>
            <w:noWrap/>
            <w:vAlign w:val="bottom"/>
          </w:tcPr>
          <w:p w14:paraId="259953F6" w14:textId="77777777" w:rsidR="00FC5148" w:rsidRDefault="00FC5148">
            <w:pPr>
              <w:jc w:val="right"/>
              <w:rPr>
                <w:rFonts w:ascii="Tahoma" w:hAnsi="Tahoma" w:cs="Tahoma"/>
                <w:sz w:val="22"/>
                <w:szCs w:val="22"/>
              </w:rPr>
            </w:pPr>
            <w:r>
              <w:rPr>
                <w:rFonts w:ascii="Tahoma" w:hAnsi="Tahoma" w:cs="Tahoma"/>
                <w:sz w:val="22"/>
                <w:szCs w:val="22"/>
              </w:rPr>
              <w:t>-22.1%</w:t>
            </w:r>
          </w:p>
        </w:tc>
        <w:tc>
          <w:tcPr>
            <w:tcW w:w="1096" w:type="dxa"/>
            <w:tcBorders>
              <w:top w:val="nil"/>
              <w:left w:val="nil"/>
              <w:bottom w:val="nil"/>
              <w:right w:val="nil"/>
            </w:tcBorders>
            <w:vAlign w:val="bottom"/>
          </w:tcPr>
          <w:p w14:paraId="259953F7" w14:textId="77777777" w:rsidR="00FC5148" w:rsidRDefault="00FC5148">
            <w:pPr>
              <w:jc w:val="right"/>
              <w:rPr>
                <w:rFonts w:ascii="Tahoma" w:hAnsi="Tahoma" w:cs="Tahoma"/>
                <w:sz w:val="22"/>
                <w:szCs w:val="22"/>
              </w:rPr>
            </w:pPr>
            <w:r>
              <w:rPr>
                <w:rFonts w:ascii="Tahoma" w:hAnsi="Tahoma" w:cs="Tahoma"/>
                <w:sz w:val="22"/>
                <w:szCs w:val="22"/>
              </w:rPr>
              <w:t xml:space="preserve">184.6 </w:t>
            </w:r>
          </w:p>
        </w:tc>
        <w:tc>
          <w:tcPr>
            <w:tcW w:w="1096" w:type="dxa"/>
            <w:tcBorders>
              <w:top w:val="nil"/>
              <w:left w:val="nil"/>
              <w:bottom w:val="nil"/>
              <w:right w:val="nil"/>
            </w:tcBorders>
            <w:vAlign w:val="bottom"/>
          </w:tcPr>
          <w:p w14:paraId="259953F8" w14:textId="77777777" w:rsidR="00FC5148" w:rsidRDefault="00FC5148">
            <w:pPr>
              <w:jc w:val="right"/>
              <w:rPr>
                <w:rFonts w:ascii="Tahoma" w:hAnsi="Tahoma" w:cs="Tahoma"/>
                <w:sz w:val="22"/>
                <w:szCs w:val="22"/>
              </w:rPr>
            </w:pPr>
            <w:r>
              <w:rPr>
                <w:rFonts w:ascii="Tahoma" w:hAnsi="Tahoma" w:cs="Tahoma"/>
                <w:sz w:val="22"/>
                <w:szCs w:val="22"/>
              </w:rPr>
              <w:t xml:space="preserve">228.3 </w:t>
            </w:r>
          </w:p>
        </w:tc>
        <w:tc>
          <w:tcPr>
            <w:tcW w:w="1297" w:type="dxa"/>
            <w:tcBorders>
              <w:top w:val="nil"/>
              <w:left w:val="nil"/>
              <w:bottom w:val="nil"/>
              <w:right w:val="nil"/>
            </w:tcBorders>
            <w:vAlign w:val="bottom"/>
          </w:tcPr>
          <w:p w14:paraId="259953F9" w14:textId="77777777" w:rsidR="00FC5148" w:rsidRDefault="00FC5148">
            <w:pPr>
              <w:jc w:val="right"/>
              <w:rPr>
                <w:rFonts w:ascii="Tahoma" w:hAnsi="Tahoma" w:cs="Tahoma"/>
                <w:sz w:val="22"/>
                <w:szCs w:val="22"/>
              </w:rPr>
            </w:pPr>
            <w:r>
              <w:rPr>
                <w:rFonts w:ascii="Tahoma" w:hAnsi="Tahoma" w:cs="Tahoma"/>
                <w:sz w:val="22"/>
                <w:szCs w:val="22"/>
              </w:rPr>
              <w:t>-19.1%</w:t>
            </w:r>
          </w:p>
        </w:tc>
      </w:tr>
      <w:tr w:rsidR="00FC5148" w:rsidRPr="006837B9" w14:paraId="25995402" w14:textId="77777777" w:rsidTr="00EB6D07">
        <w:trPr>
          <w:trHeight w:val="300"/>
          <w:jc w:val="center"/>
        </w:trPr>
        <w:tc>
          <w:tcPr>
            <w:tcW w:w="3310" w:type="dxa"/>
            <w:tcBorders>
              <w:top w:val="nil"/>
              <w:left w:val="nil"/>
              <w:bottom w:val="nil"/>
              <w:right w:val="nil"/>
            </w:tcBorders>
            <w:shd w:val="clear" w:color="auto" w:fill="auto"/>
            <w:noWrap/>
            <w:vAlign w:val="bottom"/>
          </w:tcPr>
          <w:p w14:paraId="259953FB" w14:textId="77777777" w:rsidR="00FC5148" w:rsidRDefault="00FC5148">
            <w:pPr>
              <w:rPr>
                <w:rFonts w:ascii="Tahoma" w:hAnsi="Tahoma" w:cs="Tahoma"/>
                <w:sz w:val="22"/>
                <w:szCs w:val="22"/>
              </w:rPr>
            </w:pPr>
            <w:r>
              <w:rPr>
                <w:rFonts w:ascii="Tahoma" w:hAnsi="Tahoma" w:cs="Tahoma"/>
                <w:sz w:val="22"/>
                <w:szCs w:val="22"/>
              </w:rPr>
              <w:t xml:space="preserve"> - Fixed-to-mobile calls</w:t>
            </w:r>
          </w:p>
        </w:tc>
        <w:tc>
          <w:tcPr>
            <w:tcW w:w="1136" w:type="dxa"/>
            <w:tcBorders>
              <w:top w:val="nil"/>
              <w:left w:val="nil"/>
              <w:bottom w:val="nil"/>
              <w:right w:val="nil"/>
            </w:tcBorders>
            <w:shd w:val="clear" w:color="auto" w:fill="auto"/>
            <w:vAlign w:val="bottom"/>
          </w:tcPr>
          <w:p w14:paraId="259953FC" w14:textId="77777777" w:rsidR="00FC5148" w:rsidRDefault="00FC5148">
            <w:pPr>
              <w:jc w:val="right"/>
              <w:rPr>
                <w:rFonts w:ascii="Tahoma" w:hAnsi="Tahoma" w:cs="Tahoma"/>
                <w:sz w:val="22"/>
                <w:szCs w:val="22"/>
              </w:rPr>
            </w:pPr>
            <w:r>
              <w:rPr>
                <w:rFonts w:ascii="Tahoma" w:hAnsi="Tahoma" w:cs="Tahoma"/>
                <w:sz w:val="22"/>
                <w:szCs w:val="22"/>
              </w:rPr>
              <w:t xml:space="preserve">22.5 </w:t>
            </w:r>
          </w:p>
        </w:tc>
        <w:tc>
          <w:tcPr>
            <w:tcW w:w="1140" w:type="dxa"/>
            <w:tcBorders>
              <w:top w:val="nil"/>
              <w:left w:val="nil"/>
              <w:bottom w:val="nil"/>
              <w:right w:val="nil"/>
            </w:tcBorders>
            <w:shd w:val="clear" w:color="auto" w:fill="auto"/>
            <w:vAlign w:val="bottom"/>
          </w:tcPr>
          <w:p w14:paraId="259953FD" w14:textId="77777777" w:rsidR="00FC5148" w:rsidRDefault="00FC5148">
            <w:pPr>
              <w:jc w:val="right"/>
              <w:rPr>
                <w:rFonts w:ascii="Tahoma" w:hAnsi="Tahoma" w:cs="Tahoma"/>
                <w:sz w:val="22"/>
                <w:szCs w:val="22"/>
              </w:rPr>
            </w:pPr>
            <w:r>
              <w:rPr>
                <w:rFonts w:ascii="Tahoma" w:hAnsi="Tahoma" w:cs="Tahoma"/>
                <w:sz w:val="22"/>
                <w:szCs w:val="22"/>
              </w:rPr>
              <w:t xml:space="preserve">24.0 </w:t>
            </w:r>
          </w:p>
        </w:tc>
        <w:tc>
          <w:tcPr>
            <w:tcW w:w="1287" w:type="dxa"/>
            <w:tcBorders>
              <w:top w:val="nil"/>
              <w:left w:val="nil"/>
              <w:bottom w:val="nil"/>
              <w:right w:val="nil"/>
            </w:tcBorders>
            <w:shd w:val="clear" w:color="auto" w:fill="auto"/>
            <w:noWrap/>
            <w:vAlign w:val="bottom"/>
          </w:tcPr>
          <w:p w14:paraId="259953FE" w14:textId="77777777" w:rsidR="00FC5148" w:rsidRDefault="00FC5148">
            <w:pPr>
              <w:jc w:val="right"/>
              <w:rPr>
                <w:rFonts w:ascii="Tahoma" w:hAnsi="Tahoma" w:cs="Tahoma"/>
                <w:sz w:val="22"/>
                <w:szCs w:val="22"/>
              </w:rPr>
            </w:pPr>
            <w:r>
              <w:rPr>
                <w:rFonts w:ascii="Tahoma" w:hAnsi="Tahoma" w:cs="Tahoma"/>
                <w:sz w:val="22"/>
                <w:szCs w:val="22"/>
              </w:rPr>
              <w:t>-6.3%</w:t>
            </w:r>
          </w:p>
        </w:tc>
        <w:tc>
          <w:tcPr>
            <w:tcW w:w="1096" w:type="dxa"/>
            <w:tcBorders>
              <w:top w:val="nil"/>
              <w:left w:val="nil"/>
              <w:bottom w:val="nil"/>
              <w:right w:val="nil"/>
            </w:tcBorders>
            <w:vAlign w:val="bottom"/>
          </w:tcPr>
          <w:p w14:paraId="259953FF" w14:textId="77777777" w:rsidR="00FC5148" w:rsidRDefault="00FC5148">
            <w:pPr>
              <w:jc w:val="right"/>
              <w:rPr>
                <w:rFonts w:ascii="Tahoma" w:hAnsi="Tahoma" w:cs="Tahoma"/>
                <w:sz w:val="22"/>
                <w:szCs w:val="22"/>
              </w:rPr>
            </w:pPr>
            <w:r>
              <w:rPr>
                <w:rFonts w:ascii="Tahoma" w:hAnsi="Tahoma" w:cs="Tahoma"/>
                <w:sz w:val="22"/>
                <w:szCs w:val="22"/>
              </w:rPr>
              <w:t xml:space="preserve">68.2 </w:t>
            </w:r>
          </w:p>
        </w:tc>
        <w:tc>
          <w:tcPr>
            <w:tcW w:w="1096" w:type="dxa"/>
            <w:tcBorders>
              <w:top w:val="nil"/>
              <w:left w:val="nil"/>
              <w:bottom w:val="nil"/>
              <w:right w:val="nil"/>
            </w:tcBorders>
            <w:vAlign w:val="bottom"/>
          </w:tcPr>
          <w:p w14:paraId="25995400" w14:textId="77777777" w:rsidR="00FC5148" w:rsidRDefault="00FC5148">
            <w:pPr>
              <w:jc w:val="right"/>
              <w:rPr>
                <w:rFonts w:ascii="Tahoma" w:hAnsi="Tahoma" w:cs="Tahoma"/>
                <w:sz w:val="22"/>
                <w:szCs w:val="22"/>
              </w:rPr>
            </w:pPr>
            <w:r>
              <w:rPr>
                <w:rFonts w:ascii="Tahoma" w:hAnsi="Tahoma" w:cs="Tahoma"/>
                <w:sz w:val="22"/>
                <w:szCs w:val="22"/>
              </w:rPr>
              <w:t xml:space="preserve">67.8 </w:t>
            </w:r>
          </w:p>
        </w:tc>
        <w:tc>
          <w:tcPr>
            <w:tcW w:w="1297" w:type="dxa"/>
            <w:tcBorders>
              <w:top w:val="nil"/>
              <w:left w:val="nil"/>
              <w:bottom w:val="nil"/>
              <w:right w:val="nil"/>
            </w:tcBorders>
            <w:vAlign w:val="bottom"/>
          </w:tcPr>
          <w:p w14:paraId="25995401" w14:textId="77777777" w:rsidR="00FC5148" w:rsidRDefault="00FC5148">
            <w:pPr>
              <w:jc w:val="right"/>
              <w:rPr>
                <w:rFonts w:ascii="Tahoma" w:hAnsi="Tahoma" w:cs="Tahoma"/>
                <w:sz w:val="22"/>
                <w:szCs w:val="22"/>
              </w:rPr>
            </w:pPr>
            <w:r>
              <w:rPr>
                <w:rFonts w:ascii="Tahoma" w:hAnsi="Tahoma" w:cs="Tahoma"/>
                <w:sz w:val="22"/>
                <w:szCs w:val="22"/>
              </w:rPr>
              <w:t>+0.6%</w:t>
            </w:r>
          </w:p>
        </w:tc>
      </w:tr>
      <w:tr w:rsidR="00FC5148" w:rsidRPr="006837B9" w14:paraId="2599540A" w14:textId="77777777" w:rsidTr="00EB6D07">
        <w:trPr>
          <w:trHeight w:val="300"/>
          <w:jc w:val="center"/>
        </w:trPr>
        <w:tc>
          <w:tcPr>
            <w:tcW w:w="3310" w:type="dxa"/>
            <w:tcBorders>
              <w:top w:val="nil"/>
              <w:left w:val="nil"/>
              <w:bottom w:val="nil"/>
              <w:right w:val="nil"/>
            </w:tcBorders>
            <w:shd w:val="clear" w:color="auto" w:fill="auto"/>
            <w:noWrap/>
            <w:vAlign w:val="bottom"/>
          </w:tcPr>
          <w:p w14:paraId="25995403" w14:textId="77777777" w:rsidR="00FC5148" w:rsidRDefault="00FC5148">
            <w:pPr>
              <w:rPr>
                <w:rFonts w:ascii="Tahoma" w:hAnsi="Tahoma" w:cs="Tahoma"/>
                <w:sz w:val="22"/>
                <w:szCs w:val="22"/>
              </w:rPr>
            </w:pPr>
            <w:r>
              <w:rPr>
                <w:rFonts w:ascii="Tahoma" w:hAnsi="Tahoma" w:cs="Tahoma"/>
                <w:sz w:val="22"/>
                <w:szCs w:val="22"/>
              </w:rPr>
              <w:t xml:space="preserve"> - International</w:t>
            </w:r>
          </w:p>
        </w:tc>
        <w:tc>
          <w:tcPr>
            <w:tcW w:w="1136" w:type="dxa"/>
            <w:tcBorders>
              <w:top w:val="nil"/>
              <w:left w:val="nil"/>
              <w:bottom w:val="nil"/>
              <w:right w:val="nil"/>
            </w:tcBorders>
            <w:shd w:val="clear" w:color="auto" w:fill="auto"/>
            <w:vAlign w:val="bottom"/>
          </w:tcPr>
          <w:p w14:paraId="25995404" w14:textId="77777777" w:rsidR="00FC5148" w:rsidRDefault="00FC5148">
            <w:pPr>
              <w:jc w:val="right"/>
              <w:rPr>
                <w:rFonts w:ascii="Tahoma" w:hAnsi="Tahoma" w:cs="Tahoma"/>
                <w:sz w:val="22"/>
                <w:szCs w:val="22"/>
              </w:rPr>
            </w:pPr>
            <w:r>
              <w:rPr>
                <w:rFonts w:ascii="Tahoma" w:hAnsi="Tahoma" w:cs="Tahoma"/>
                <w:sz w:val="22"/>
                <w:szCs w:val="22"/>
              </w:rPr>
              <w:t xml:space="preserve">24.6 </w:t>
            </w:r>
          </w:p>
        </w:tc>
        <w:tc>
          <w:tcPr>
            <w:tcW w:w="1140" w:type="dxa"/>
            <w:tcBorders>
              <w:top w:val="nil"/>
              <w:left w:val="nil"/>
              <w:bottom w:val="nil"/>
              <w:right w:val="nil"/>
            </w:tcBorders>
            <w:shd w:val="clear" w:color="auto" w:fill="auto"/>
            <w:vAlign w:val="bottom"/>
          </w:tcPr>
          <w:p w14:paraId="25995405" w14:textId="77777777" w:rsidR="00FC5148" w:rsidRDefault="00FC5148">
            <w:pPr>
              <w:jc w:val="right"/>
              <w:rPr>
                <w:rFonts w:ascii="Tahoma" w:hAnsi="Tahoma" w:cs="Tahoma"/>
                <w:sz w:val="22"/>
                <w:szCs w:val="22"/>
              </w:rPr>
            </w:pPr>
            <w:r>
              <w:rPr>
                <w:rFonts w:ascii="Tahoma" w:hAnsi="Tahoma" w:cs="Tahoma"/>
                <w:sz w:val="22"/>
                <w:szCs w:val="22"/>
              </w:rPr>
              <w:t xml:space="preserve">32.4 </w:t>
            </w:r>
          </w:p>
        </w:tc>
        <w:tc>
          <w:tcPr>
            <w:tcW w:w="1287" w:type="dxa"/>
            <w:tcBorders>
              <w:top w:val="nil"/>
              <w:left w:val="nil"/>
              <w:bottom w:val="nil"/>
              <w:right w:val="nil"/>
            </w:tcBorders>
            <w:shd w:val="clear" w:color="auto" w:fill="auto"/>
            <w:noWrap/>
            <w:vAlign w:val="bottom"/>
          </w:tcPr>
          <w:p w14:paraId="25995406" w14:textId="77777777" w:rsidR="00FC5148" w:rsidRDefault="00FC5148">
            <w:pPr>
              <w:jc w:val="right"/>
              <w:rPr>
                <w:rFonts w:ascii="Tahoma" w:hAnsi="Tahoma" w:cs="Tahoma"/>
                <w:sz w:val="22"/>
                <w:szCs w:val="22"/>
              </w:rPr>
            </w:pPr>
            <w:r>
              <w:rPr>
                <w:rFonts w:ascii="Tahoma" w:hAnsi="Tahoma" w:cs="Tahoma"/>
                <w:sz w:val="22"/>
                <w:szCs w:val="22"/>
              </w:rPr>
              <w:t>-24.1%</w:t>
            </w:r>
          </w:p>
        </w:tc>
        <w:tc>
          <w:tcPr>
            <w:tcW w:w="1096" w:type="dxa"/>
            <w:tcBorders>
              <w:top w:val="nil"/>
              <w:left w:val="nil"/>
              <w:bottom w:val="nil"/>
              <w:right w:val="nil"/>
            </w:tcBorders>
            <w:vAlign w:val="bottom"/>
          </w:tcPr>
          <w:p w14:paraId="25995407" w14:textId="77777777" w:rsidR="00FC5148" w:rsidRDefault="00FC5148">
            <w:pPr>
              <w:jc w:val="right"/>
              <w:rPr>
                <w:rFonts w:ascii="Tahoma" w:hAnsi="Tahoma" w:cs="Tahoma"/>
                <w:sz w:val="22"/>
                <w:szCs w:val="22"/>
              </w:rPr>
            </w:pPr>
            <w:r>
              <w:rPr>
                <w:rFonts w:ascii="Tahoma" w:hAnsi="Tahoma" w:cs="Tahoma"/>
                <w:sz w:val="22"/>
                <w:szCs w:val="22"/>
              </w:rPr>
              <w:t xml:space="preserve">73.4 </w:t>
            </w:r>
          </w:p>
        </w:tc>
        <w:tc>
          <w:tcPr>
            <w:tcW w:w="1096" w:type="dxa"/>
            <w:tcBorders>
              <w:top w:val="nil"/>
              <w:left w:val="nil"/>
              <w:bottom w:val="nil"/>
              <w:right w:val="nil"/>
            </w:tcBorders>
            <w:vAlign w:val="bottom"/>
          </w:tcPr>
          <w:p w14:paraId="25995408" w14:textId="77777777" w:rsidR="00FC5148" w:rsidRDefault="00FC5148">
            <w:pPr>
              <w:jc w:val="right"/>
              <w:rPr>
                <w:rFonts w:ascii="Tahoma" w:hAnsi="Tahoma" w:cs="Tahoma"/>
                <w:sz w:val="22"/>
                <w:szCs w:val="22"/>
              </w:rPr>
            </w:pPr>
            <w:r>
              <w:rPr>
                <w:rFonts w:ascii="Tahoma" w:hAnsi="Tahoma" w:cs="Tahoma"/>
                <w:sz w:val="22"/>
                <w:szCs w:val="22"/>
              </w:rPr>
              <w:t xml:space="preserve">83.9 </w:t>
            </w:r>
          </w:p>
        </w:tc>
        <w:tc>
          <w:tcPr>
            <w:tcW w:w="1297" w:type="dxa"/>
            <w:tcBorders>
              <w:top w:val="nil"/>
              <w:left w:val="nil"/>
              <w:bottom w:val="nil"/>
              <w:right w:val="nil"/>
            </w:tcBorders>
            <w:vAlign w:val="bottom"/>
          </w:tcPr>
          <w:p w14:paraId="25995409" w14:textId="77777777" w:rsidR="00FC5148" w:rsidRDefault="00FC5148">
            <w:pPr>
              <w:jc w:val="right"/>
              <w:rPr>
                <w:rFonts w:ascii="Tahoma" w:hAnsi="Tahoma" w:cs="Tahoma"/>
                <w:sz w:val="22"/>
                <w:szCs w:val="22"/>
              </w:rPr>
            </w:pPr>
            <w:r>
              <w:rPr>
                <w:rFonts w:ascii="Tahoma" w:hAnsi="Tahoma" w:cs="Tahoma"/>
                <w:sz w:val="22"/>
                <w:szCs w:val="22"/>
              </w:rPr>
              <w:t>-12.5%</w:t>
            </w:r>
          </w:p>
        </w:tc>
      </w:tr>
      <w:tr w:rsidR="00FC5148" w:rsidRPr="006837B9" w14:paraId="25995412" w14:textId="77777777" w:rsidTr="00EB6D07">
        <w:trPr>
          <w:trHeight w:val="300"/>
          <w:jc w:val="center"/>
        </w:trPr>
        <w:tc>
          <w:tcPr>
            <w:tcW w:w="3310" w:type="dxa"/>
            <w:tcBorders>
              <w:top w:val="nil"/>
              <w:left w:val="nil"/>
              <w:bottom w:val="nil"/>
              <w:right w:val="nil"/>
            </w:tcBorders>
            <w:shd w:val="clear" w:color="auto" w:fill="auto"/>
            <w:noWrap/>
            <w:vAlign w:val="bottom"/>
          </w:tcPr>
          <w:p w14:paraId="2599540B" w14:textId="77777777" w:rsidR="00FC5148" w:rsidRDefault="00FC5148">
            <w:pPr>
              <w:rPr>
                <w:rFonts w:ascii="Tahoma" w:hAnsi="Tahoma" w:cs="Tahoma"/>
                <w:sz w:val="22"/>
                <w:szCs w:val="22"/>
              </w:rPr>
            </w:pPr>
            <w:r>
              <w:rPr>
                <w:rFonts w:ascii="Tahoma" w:hAnsi="Tahoma" w:cs="Tahoma"/>
                <w:sz w:val="22"/>
                <w:szCs w:val="22"/>
              </w:rPr>
              <w:t xml:space="preserve"> - Other</w:t>
            </w:r>
          </w:p>
        </w:tc>
        <w:tc>
          <w:tcPr>
            <w:tcW w:w="1136" w:type="dxa"/>
            <w:tcBorders>
              <w:top w:val="nil"/>
              <w:left w:val="nil"/>
              <w:bottom w:val="nil"/>
              <w:right w:val="nil"/>
            </w:tcBorders>
            <w:shd w:val="clear" w:color="auto" w:fill="auto"/>
            <w:vAlign w:val="bottom"/>
          </w:tcPr>
          <w:p w14:paraId="2599540C" w14:textId="77777777" w:rsidR="00FC5148" w:rsidRDefault="00FC5148">
            <w:pPr>
              <w:jc w:val="right"/>
              <w:rPr>
                <w:rFonts w:ascii="Tahoma" w:hAnsi="Tahoma" w:cs="Tahoma"/>
                <w:sz w:val="22"/>
                <w:szCs w:val="22"/>
              </w:rPr>
            </w:pPr>
            <w:r>
              <w:rPr>
                <w:rFonts w:ascii="Tahoma" w:hAnsi="Tahoma" w:cs="Tahoma"/>
                <w:sz w:val="22"/>
                <w:szCs w:val="22"/>
              </w:rPr>
              <w:t xml:space="preserve">222.7 </w:t>
            </w:r>
          </w:p>
        </w:tc>
        <w:tc>
          <w:tcPr>
            <w:tcW w:w="1140" w:type="dxa"/>
            <w:tcBorders>
              <w:top w:val="nil"/>
              <w:left w:val="nil"/>
              <w:bottom w:val="nil"/>
              <w:right w:val="nil"/>
            </w:tcBorders>
            <w:shd w:val="clear" w:color="auto" w:fill="auto"/>
            <w:vAlign w:val="bottom"/>
          </w:tcPr>
          <w:p w14:paraId="2599540D" w14:textId="77777777" w:rsidR="00FC5148" w:rsidRDefault="00FC5148">
            <w:pPr>
              <w:jc w:val="right"/>
              <w:rPr>
                <w:rFonts w:ascii="Tahoma" w:hAnsi="Tahoma" w:cs="Tahoma"/>
                <w:sz w:val="22"/>
                <w:szCs w:val="22"/>
              </w:rPr>
            </w:pPr>
            <w:r>
              <w:rPr>
                <w:rFonts w:ascii="Tahoma" w:hAnsi="Tahoma" w:cs="Tahoma"/>
                <w:sz w:val="22"/>
                <w:szCs w:val="22"/>
              </w:rPr>
              <w:t xml:space="preserve">245.8 </w:t>
            </w:r>
          </w:p>
        </w:tc>
        <w:tc>
          <w:tcPr>
            <w:tcW w:w="1287" w:type="dxa"/>
            <w:tcBorders>
              <w:top w:val="nil"/>
              <w:left w:val="nil"/>
              <w:bottom w:val="nil"/>
              <w:right w:val="nil"/>
            </w:tcBorders>
            <w:shd w:val="clear" w:color="auto" w:fill="auto"/>
            <w:noWrap/>
            <w:vAlign w:val="bottom"/>
          </w:tcPr>
          <w:p w14:paraId="2599540E" w14:textId="77777777" w:rsidR="00FC5148" w:rsidRDefault="00FC5148">
            <w:pPr>
              <w:jc w:val="right"/>
              <w:rPr>
                <w:rFonts w:ascii="Tahoma" w:hAnsi="Tahoma" w:cs="Tahoma"/>
                <w:sz w:val="22"/>
                <w:szCs w:val="22"/>
              </w:rPr>
            </w:pPr>
            <w:r>
              <w:rPr>
                <w:rFonts w:ascii="Tahoma" w:hAnsi="Tahoma" w:cs="Tahoma"/>
                <w:sz w:val="22"/>
                <w:szCs w:val="22"/>
              </w:rPr>
              <w:t>-9.4%</w:t>
            </w:r>
          </w:p>
        </w:tc>
        <w:tc>
          <w:tcPr>
            <w:tcW w:w="1096" w:type="dxa"/>
            <w:tcBorders>
              <w:top w:val="nil"/>
              <w:left w:val="nil"/>
              <w:bottom w:val="nil"/>
              <w:right w:val="nil"/>
            </w:tcBorders>
            <w:vAlign w:val="bottom"/>
          </w:tcPr>
          <w:p w14:paraId="2599540F" w14:textId="77777777" w:rsidR="00FC5148" w:rsidRDefault="00FC5148">
            <w:pPr>
              <w:jc w:val="right"/>
              <w:rPr>
                <w:rFonts w:ascii="Tahoma" w:hAnsi="Tahoma" w:cs="Tahoma"/>
                <w:sz w:val="22"/>
                <w:szCs w:val="22"/>
              </w:rPr>
            </w:pPr>
            <w:r>
              <w:rPr>
                <w:rFonts w:ascii="Tahoma" w:hAnsi="Tahoma" w:cs="Tahoma"/>
                <w:sz w:val="22"/>
                <w:szCs w:val="22"/>
              </w:rPr>
              <w:t xml:space="preserve">666.4 </w:t>
            </w:r>
          </w:p>
        </w:tc>
        <w:tc>
          <w:tcPr>
            <w:tcW w:w="1096" w:type="dxa"/>
            <w:tcBorders>
              <w:top w:val="nil"/>
              <w:left w:val="nil"/>
              <w:bottom w:val="nil"/>
              <w:right w:val="nil"/>
            </w:tcBorders>
            <w:vAlign w:val="bottom"/>
          </w:tcPr>
          <w:p w14:paraId="25995410" w14:textId="77777777" w:rsidR="00FC5148" w:rsidRDefault="00FC5148">
            <w:pPr>
              <w:jc w:val="right"/>
              <w:rPr>
                <w:rFonts w:ascii="Tahoma" w:hAnsi="Tahoma" w:cs="Tahoma"/>
                <w:sz w:val="22"/>
                <w:szCs w:val="22"/>
              </w:rPr>
            </w:pPr>
            <w:r>
              <w:rPr>
                <w:rFonts w:ascii="Tahoma" w:hAnsi="Tahoma" w:cs="Tahoma"/>
                <w:sz w:val="22"/>
                <w:szCs w:val="22"/>
              </w:rPr>
              <w:t xml:space="preserve">722.8 </w:t>
            </w:r>
          </w:p>
        </w:tc>
        <w:tc>
          <w:tcPr>
            <w:tcW w:w="1297" w:type="dxa"/>
            <w:tcBorders>
              <w:top w:val="nil"/>
              <w:left w:val="nil"/>
              <w:bottom w:val="nil"/>
              <w:right w:val="nil"/>
            </w:tcBorders>
            <w:vAlign w:val="bottom"/>
          </w:tcPr>
          <w:p w14:paraId="25995411" w14:textId="77777777" w:rsidR="00FC5148" w:rsidRDefault="00FC5148">
            <w:pPr>
              <w:jc w:val="right"/>
              <w:rPr>
                <w:rFonts w:ascii="Tahoma" w:hAnsi="Tahoma" w:cs="Tahoma"/>
                <w:sz w:val="22"/>
                <w:szCs w:val="22"/>
              </w:rPr>
            </w:pPr>
            <w:r>
              <w:rPr>
                <w:rFonts w:ascii="Tahoma" w:hAnsi="Tahoma" w:cs="Tahoma"/>
                <w:sz w:val="22"/>
                <w:szCs w:val="22"/>
              </w:rPr>
              <w:t>-7.8%</w:t>
            </w:r>
          </w:p>
        </w:tc>
      </w:tr>
      <w:tr w:rsidR="00FC5148" w:rsidRPr="006837B9" w14:paraId="2599541A" w14:textId="77777777" w:rsidTr="00EB6D07">
        <w:trPr>
          <w:trHeight w:val="300"/>
          <w:jc w:val="center"/>
        </w:trPr>
        <w:tc>
          <w:tcPr>
            <w:tcW w:w="3310" w:type="dxa"/>
            <w:tcBorders>
              <w:top w:val="nil"/>
              <w:left w:val="nil"/>
              <w:bottom w:val="nil"/>
              <w:right w:val="nil"/>
            </w:tcBorders>
            <w:shd w:val="clear" w:color="auto" w:fill="auto"/>
            <w:noWrap/>
            <w:vAlign w:val="bottom"/>
          </w:tcPr>
          <w:p w14:paraId="25995413" w14:textId="77777777" w:rsidR="00FC5148" w:rsidRDefault="00FC5148">
            <w:pPr>
              <w:rPr>
                <w:rFonts w:ascii="Tahoma" w:hAnsi="Tahoma" w:cs="Tahoma"/>
                <w:sz w:val="22"/>
                <w:szCs w:val="22"/>
              </w:rPr>
            </w:pPr>
            <w:r>
              <w:rPr>
                <w:rFonts w:ascii="Tahoma" w:hAnsi="Tahoma" w:cs="Tahoma"/>
                <w:sz w:val="22"/>
                <w:szCs w:val="22"/>
              </w:rPr>
              <w:t>Other income/ (expense), net</w:t>
            </w:r>
          </w:p>
        </w:tc>
        <w:tc>
          <w:tcPr>
            <w:tcW w:w="1136" w:type="dxa"/>
            <w:tcBorders>
              <w:top w:val="nil"/>
              <w:left w:val="nil"/>
              <w:bottom w:val="nil"/>
              <w:right w:val="nil"/>
            </w:tcBorders>
            <w:shd w:val="clear" w:color="auto" w:fill="auto"/>
            <w:vAlign w:val="bottom"/>
          </w:tcPr>
          <w:p w14:paraId="25995414" w14:textId="77777777" w:rsidR="00FC5148" w:rsidRDefault="00FC5148">
            <w:pPr>
              <w:jc w:val="right"/>
              <w:rPr>
                <w:rFonts w:ascii="Tahoma" w:hAnsi="Tahoma" w:cs="Tahoma"/>
                <w:sz w:val="22"/>
                <w:szCs w:val="22"/>
              </w:rPr>
            </w:pPr>
            <w:r>
              <w:rPr>
                <w:rFonts w:ascii="Tahoma" w:hAnsi="Tahoma" w:cs="Tahoma"/>
                <w:sz w:val="22"/>
                <w:szCs w:val="22"/>
              </w:rPr>
              <w:t xml:space="preserve">0.7 </w:t>
            </w:r>
          </w:p>
        </w:tc>
        <w:tc>
          <w:tcPr>
            <w:tcW w:w="1140" w:type="dxa"/>
            <w:tcBorders>
              <w:top w:val="nil"/>
              <w:left w:val="nil"/>
              <w:bottom w:val="nil"/>
              <w:right w:val="nil"/>
            </w:tcBorders>
            <w:shd w:val="clear" w:color="auto" w:fill="auto"/>
            <w:vAlign w:val="bottom"/>
          </w:tcPr>
          <w:p w14:paraId="25995415" w14:textId="77777777" w:rsidR="00FC5148" w:rsidRDefault="00FC5148">
            <w:pPr>
              <w:jc w:val="right"/>
              <w:rPr>
                <w:rFonts w:ascii="Tahoma" w:hAnsi="Tahoma" w:cs="Tahoma"/>
                <w:sz w:val="22"/>
                <w:szCs w:val="22"/>
              </w:rPr>
            </w:pPr>
            <w:r>
              <w:rPr>
                <w:rFonts w:ascii="Tahoma" w:hAnsi="Tahoma" w:cs="Tahoma"/>
                <w:sz w:val="22"/>
                <w:szCs w:val="22"/>
              </w:rPr>
              <w:t xml:space="preserve">0.7 </w:t>
            </w:r>
          </w:p>
        </w:tc>
        <w:tc>
          <w:tcPr>
            <w:tcW w:w="1287" w:type="dxa"/>
            <w:tcBorders>
              <w:top w:val="nil"/>
              <w:left w:val="nil"/>
              <w:bottom w:val="nil"/>
              <w:right w:val="nil"/>
            </w:tcBorders>
            <w:shd w:val="clear" w:color="auto" w:fill="auto"/>
            <w:noWrap/>
            <w:vAlign w:val="bottom"/>
          </w:tcPr>
          <w:p w14:paraId="25995416" w14:textId="77777777" w:rsidR="00FC5148" w:rsidRDefault="00FC5148">
            <w:pPr>
              <w:jc w:val="right"/>
              <w:rPr>
                <w:rFonts w:ascii="Tahoma" w:hAnsi="Tahoma" w:cs="Tahoma"/>
                <w:sz w:val="22"/>
                <w:szCs w:val="22"/>
              </w:rPr>
            </w:pPr>
            <w:r>
              <w:rPr>
                <w:rFonts w:ascii="Tahoma" w:hAnsi="Tahoma" w:cs="Tahoma"/>
                <w:sz w:val="22"/>
                <w:szCs w:val="22"/>
              </w:rPr>
              <w:t>+0.0%</w:t>
            </w:r>
          </w:p>
        </w:tc>
        <w:tc>
          <w:tcPr>
            <w:tcW w:w="1096" w:type="dxa"/>
            <w:tcBorders>
              <w:top w:val="nil"/>
              <w:left w:val="nil"/>
              <w:bottom w:val="nil"/>
              <w:right w:val="nil"/>
            </w:tcBorders>
            <w:vAlign w:val="bottom"/>
          </w:tcPr>
          <w:p w14:paraId="25995417" w14:textId="77777777" w:rsidR="00FC5148" w:rsidRDefault="00FC5148">
            <w:pPr>
              <w:jc w:val="right"/>
              <w:rPr>
                <w:rFonts w:ascii="Tahoma" w:hAnsi="Tahoma" w:cs="Tahoma"/>
                <w:sz w:val="22"/>
                <w:szCs w:val="22"/>
              </w:rPr>
            </w:pPr>
            <w:r>
              <w:rPr>
                <w:rFonts w:ascii="Tahoma" w:hAnsi="Tahoma" w:cs="Tahoma"/>
                <w:sz w:val="22"/>
                <w:szCs w:val="22"/>
              </w:rPr>
              <w:t xml:space="preserve">1.6 </w:t>
            </w:r>
          </w:p>
        </w:tc>
        <w:tc>
          <w:tcPr>
            <w:tcW w:w="1096" w:type="dxa"/>
            <w:tcBorders>
              <w:top w:val="nil"/>
              <w:left w:val="nil"/>
              <w:bottom w:val="nil"/>
              <w:right w:val="nil"/>
            </w:tcBorders>
            <w:vAlign w:val="bottom"/>
          </w:tcPr>
          <w:p w14:paraId="25995418" w14:textId="77777777" w:rsidR="00FC5148" w:rsidRDefault="00FC5148">
            <w:pPr>
              <w:jc w:val="right"/>
              <w:rPr>
                <w:rFonts w:ascii="Tahoma" w:hAnsi="Tahoma" w:cs="Tahoma"/>
                <w:sz w:val="22"/>
                <w:szCs w:val="22"/>
              </w:rPr>
            </w:pPr>
            <w:r>
              <w:rPr>
                <w:rFonts w:ascii="Tahoma" w:hAnsi="Tahoma" w:cs="Tahoma"/>
                <w:sz w:val="22"/>
                <w:szCs w:val="22"/>
              </w:rPr>
              <w:t xml:space="preserve">0.0 </w:t>
            </w:r>
          </w:p>
        </w:tc>
        <w:tc>
          <w:tcPr>
            <w:tcW w:w="1297" w:type="dxa"/>
            <w:tcBorders>
              <w:top w:val="nil"/>
              <w:left w:val="nil"/>
              <w:bottom w:val="nil"/>
              <w:right w:val="nil"/>
            </w:tcBorders>
            <w:vAlign w:val="bottom"/>
          </w:tcPr>
          <w:p w14:paraId="25995419" w14:textId="77777777" w:rsidR="00FC5148" w:rsidRDefault="00FC5148">
            <w:pPr>
              <w:jc w:val="right"/>
              <w:rPr>
                <w:rFonts w:ascii="Tahoma" w:hAnsi="Tahoma" w:cs="Tahoma"/>
                <w:sz w:val="22"/>
                <w:szCs w:val="22"/>
              </w:rPr>
            </w:pPr>
            <w:r>
              <w:rPr>
                <w:rFonts w:ascii="Tahoma" w:hAnsi="Tahoma" w:cs="Tahoma"/>
                <w:sz w:val="22"/>
                <w:szCs w:val="22"/>
              </w:rPr>
              <w:t>-</w:t>
            </w:r>
          </w:p>
        </w:tc>
      </w:tr>
      <w:tr w:rsidR="00FC5148" w:rsidRPr="006837B9" w14:paraId="25995422" w14:textId="77777777" w:rsidTr="00EB6D07">
        <w:trPr>
          <w:trHeight w:val="300"/>
          <w:jc w:val="center"/>
        </w:trPr>
        <w:tc>
          <w:tcPr>
            <w:tcW w:w="3310" w:type="dxa"/>
            <w:tcBorders>
              <w:top w:val="nil"/>
              <w:left w:val="nil"/>
              <w:bottom w:val="nil"/>
              <w:right w:val="nil"/>
            </w:tcBorders>
            <w:shd w:val="clear" w:color="auto" w:fill="auto"/>
            <w:vAlign w:val="bottom"/>
          </w:tcPr>
          <w:p w14:paraId="2599541B" w14:textId="77777777" w:rsidR="00FC5148" w:rsidRDefault="00FC5148">
            <w:pPr>
              <w:rPr>
                <w:rFonts w:ascii="Tahoma" w:hAnsi="Tahoma" w:cs="Tahoma"/>
                <w:sz w:val="22"/>
                <w:szCs w:val="22"/>
              </w:rPr>
            </w:pPr>
            <w:r>
              <w:rPr>
                <w:rFonts w:ascii="Tahoma" w:hAnsi="Tahoma" w:cs="Tahoma"/>
                <w:sz w:val="22"/>
                <w:szCs w:val="22"/>
              </w:rPr>
              <w:t>EBITDA</w:t>
            </w:r>
          </w:p>
        </w:tc>
        <w:tc>
          <w:tcPr>
            <w:tcW w:w="1136" w:type="dxa"/>
            <w:tcBorders>
              <w:top w:val="nil"/>
              <w:left w:val="nil"/>
              <w:bottom w:val="nil"/>
              <w:right w:val="nil"/>
            </w:tcBorders>
            <w:shd w:val="clear" w:color="auto" w:fill="auto"/>
            <w:vAlign w:val="bottom"/>
          </w:tcPr>
          <w:p w14:paraId="2599541C" w14:textId="77777777" w:rsidR="00FC5148" w:rsidRDefault="00FC5148">
            <w:pPr>
              <w:jc w:val="right"/>
              <w:rPr>
                <w:rFonts w:ascii="Tahoma" w:hAnsi="Tahoma" w:cs="Tahoma"/>
                <w:sz w:val="22"/>
                <w:szCs w:val="22"/>
              </w:rPr>
            </w:pPr>
            <w:r>
              <w:rPr>
                <w:rFonts w:ascii="Tahoma" w:hAnsi="Tahoma" w:cs="Tahoma"/>
                <w:sz w:val="22"/>
                <w:szCs w:val="22"/>
              </w:rPr>
              <w:t xml:space="preserve">117.5 </w:t>
            </w:r>
          </w:p>
        </w:tc>
        <w:tc>
          <w:tcPr>
            <w:tcW w:w="1140" w:type="dxa"/>
            <w:tcBorders>
              <w:top w:val="nil"/>
              <w:left w:val="nil"/>
              <w:bottom w:val="nil"/>
              <w:right w:val="nil"/>
            </w:tcBorders>
            <w:shd w:val="clear" w:color="auto" w:fill="auto"/>
            <w:vAlign w:val="bottom"/>
          </w:tcPr>
          <w:p w14:paraId="2599541D" w14:textId="77777777" w:rsidR="00FC5148" w:rsidRDefault="00FC5148">
            <w:pPr>
              <w:jc w:val="right"/>
              <w:rPr>
                <w:rFonts w:ascii="Tahoma" w:hAnsi="Tahoma" w:cs="Tahoma"/>
                <w:sz w:val="22"/>
                <w:szCs w:val="22"/>
              </w:rPr>
            </w:pPr>
            <w:r>
              <w:rPr>
                <w:rFonts w:ascii="Tahoma" w:hAnsi="Tahoma" w:cs="Tahoma"/>
                <w:sz w:val="22"/>
                <w:szCs w:val="22"/>
              </w:rPr>
              <w:t xml:space="preserve">140.6 </w:t>
            </w:r>
          </w:p>
        </w:tc>
        <w:tc>
          <w:tcPr>
            <w:tcW w:w="1287" w:type="dxa"/>
            <w:tcBorders>
              <w:top w:val="nil"/>
              <w:left w:val="nil"/>
              <w:bottom w:val="nil"/>
              <w:right w:val="nil"/>
            </w:tcBorders>
            <w:shd w:val="clear" w:color="auto" w:fill="auto"/>
            <w:noWrap/>
            <w:vAlign w:val="bottom"/>
          </w:tcPr>
          <w:p w14:paraId="2599541E" w14:textId="77777777" w:rsidR="00FC5148" w:rsidRDefault="00FC5148">
            <w:pPr>
              <w:jc w:val="right"/>
              <w:rPr>
                <w:rFonts w:ascii="Tahoma" w:hAnsi="Tahoma" w:cs="Tahoma"/>
                <w:sz w:val="22"/>
                <w:szCs w:val="22"/>
              </w:rPr>
            </w:pPr>
            <w:r>
              <w:rPr>
                <w:rFonts w:ascii="Tahoma" w:hAnsi="Tahoma" w:cs="Tahoma"/>
                <w:sz w:val="22"/>
                <w:szCs w:val="22"/>
              </w:rPr>
              <w:t>-16.4%</w:t>
            </w:r>
          </w:p>
        </w:tc>
        <w:tc>
          <w:tcPr>
            <w:tcW w:w="1096" w:type="dxa"/>
            <w:tcBorders>
              <w:top w:val="nil"/>
              <w:left w:val="nil"/>
              <w:bottom w:val="nil"/>
              <w:right w:val="nil"/>
            </w:tcBorders>
            <w:vAlign w:val="bottom"/>
          </w:tcPr>
          <w:p w14:paraId="2599541F" w14:textId="77777777" w:rsidR="00FC5148" w:rsidRDefault="00FC5148">
            <w:pPr>
              <w:jc w:val="right"/>
              <w:rPr>
                <w:rFonts w:ascii="Tahoma" w:hAnsi="Tahoma" w:cs="Tahoma"/>
                <w:sz w:val="22"/>
                <w:szCs w:val="22"/>
              </w:rPr>
            </w:pPr>
            <w:r>
              <w:rPr>
                <w:rFonts w:ascii="Tahoma" w:hAnsi="Tahoma" w:cs="Tahoma"/>
                <w:sz w:val="22"/>
                <w:szCs w:val="22"/>
              </w:rPr>
              <w:t xml:space="preserve">375.3 </w:t>
            </w:r>
          </w:p>
        </w:tc>
        <w:tc>
          <w:tcPr>
            <w:tcW w:w="1096" w:type="dxa"/>
            <w:tcBorders>
              <w:top w:val="nil"/>
              <w:left w:val="nil"/>
              <w:bottom w:val="nil"/>
              <w:right w:val="nil"/>
            </w:tcBorders>
            <w:vAlign w:val="bottom"/>
          </w:tcPr>
          <w:p w14:paraId="25995420" w14:textId="77777777" w:rsidR="00FC5148" w:rsidRDefault="00FC5148">
            <w:pPr>
              <w:jc w:val="right"/>
              <w:rPr>
                <w:rFonts w:ascii="Tahoma" w:hAnsi="Tahoma" w:cs="Tahoma"/>
                <w:sz w:val="22"/>
                <w:szCs w:val="22"/>
              </w:rPr>
            </w:pPr>
            <w:r>
              <w:rPr>
                <w:rFonts w:ascii="Tahoma" w:hAnsi="Tahoma" w:cs="Tahoma"/>
                <w:sz w:val="22"/>
                <w:szCs w:val="22"/>
              </w:rPr>
              <w:t xml:space="preserve">401.5 </w:t>
            </w:r>
          </w:p>
        </w:tc>
        <w:tc>
          <w:tcPr>
            <w:tcW w:w="1297" w:type="dxa"/>
            <w:tcBorders>
              <w:top w:val="nil"/>
              <w:left w:val="nil"/>
              <w:bottom w:val="nil"/>
              <w:right w:val="nil"/>
            </w:tcBorders>
            <w:vAlign w:val="bottom"/>
          </w:tcPr>
          <w:p w14:paraId="25995421" w14:textId="77777777" w:rsidR="00FC5148" w:rsidRDefault="00FC5148">
            <w:pPr>
              <w:jc w:val="right"/>
              <w:rPr>
                <w:rFonts w:ascii="Tahoma" w:hAnsi="Tahoma" w:cs="Tahoma"/>
                <w:sz w:val="22"/>
                <w:szCs w:val="22"/>
              </w:rPr>
            </w:pPr>
            <w:r>
              <w:rPr>
                <w:rFonts w:ascii="Tahoma" w:hAnsi="Tahoma" w:cs="Tahoma"/>
                <w:sz w:val="22"/>
                <w:szCs w:val="22"/>
              </w:rPr>
              <w:t>-6.5%</w:t>
            </w:r>
          </w:p>
        </w:tc>
      </w:tr>
      <w:tr w:rsidR="00FC5148" w:rsidRPr="006837B9" w14:paraId="2599542A" w14:textId="77777777" w:rsidTr="00EB6D07">
        <w:trPr>
          <w:trHeight w:val="300"/>
          <w:jc w:val="center"/>
        </w:trPr>
        <w:tc>
          <w:tcPr>
            <w:tcW w:w="3310" w:type="dxa"/>
            <w:tcBorders>
              <w:top w:val="nil"/>
              <w:left w:val="nil"/>
              <w:bottom w:val="nil"/>
              <w:right w:val="nil"/>
            </w:tcBorders>
            <w:shd w:val="clear" w:color="auto" w:fill="auto"/>
            <w:vAlign w:val="bottom"/>
          </w:tcPr>
          <w:p w14:paraId="25995423" w14:textId="77777777" w:rsidR="00FC5148" w:rsidRDefault="00FC5148">
            <w:pPr>
              <w:rPr>
                <w:rFonts w:ascii="Tahoma" w:hAnsi="Tahoma" w:cs="Tahoma"/>
                <w:sz w:val="22"/>
                <w:szCs w:val="22"/>
              </w:rPr>
            </w:pPr>
            <w:r>
              <w:rPr>
                <w:rFonts w:ascii="Tahoma" w:hAnsi="Tahoma" w:cs="Tahoma"/>
                <w:sz w:val="22"/>
                <w:szCs w:val="22"/>
              </w:rPr>
              <w:t>as % of revenues</w:t>
            </w:r>
          </w:p>
        </w:tc>
        <w:tc>
          <w:tcPr>
            <w:tcW w:w="1136" w:type="dxa"/>
            <w:tcBorders>
              <w:top w:val="nil"/>
              <w:left w:val="nil"/>
              <w:bottom w:val="nil"/>
              <w:right w:val="nil"/>
            </w:tcBorders>
            <w:shd w:val="clear" w:color="auto" w:fill="auto"/>
            <w:vAlign w:val="bottom"/>
          </w:tcPr>
          <w:p w14:paraId="25995424" w14:textId="77777777" w:rsidR="00FC5148" w:rsidRDefault="00FC5148">
            <w:pPr>
              <w:jc w:val="right"/>
              <w:rPr>
                <w:rFonts w:ascii="Tahoma" w:hAnsi="Tahoma" w:cs="Tahoma"/>
                <w:sz w:val="22"/>
                <w:szCs w:val="22"/>
              </w:rPr>
            </w:pPr>
            <w:r>
              <w:rPr>
                <w:rFonts w:ascii="Tahoma" w:hAnsi="Tahoma" w:cs="Tahoma"/>
                <w:sz w:val="22"/>
                <w:szCs w:val="22"/>
              </w:rPr>
              <w:t>27.7%</w:t>
            </w:r>
          </w:p>
        </w:tc>
        <w:tc>
          <w:tcPr>
            <w:tcW w:w="1140" w:type="dxa"/>
            <w:tcBorders>
              <w:top w:val="nil"/>
              <w:left w:val="nil"/>
              <w:bottom w:val="nil"/>
              <w:right w:val="nil"/>
            </w:tcBorders>
            <w:shd w:val="clear" w:color="auto" w:fill="auto"/>
            <w:vAlign w:val="bottom"/>
          </w:tcPr>
          <w:p w14:paraId="25995425" w14:textId="77777777" w:rsidR="00FC5148" w:rsidRDefault="00FC5148">
            <w:pPr>
              <w:jc w:val="right"/>
              <w:rPr>
                <w:rFonts w:ascii="Tahoma" w:hAnsi="Tahoma" w:cs="Tahoma"/>
                <w:sz w:val="22"/>
                <w:szCs w:val="22"/>
              </w:rPr>
            </w:pPr>
            <w:r>
              <w:rPr>
                <w:rFonts w:ascii="Tahoma" w:hAnsi="Tahoma" w:cs="Tahoma"/>
                <w:sz w:val="22"/>
                <w:szCs w:val="22"/>
              </w:rPr>
              <w:t>29.1%</w:t>
            </w:r>
          </w:p>
        </w:tc>
        <w:tc>
          <w:tcPr>
            <w:tcW w:w="1287" w:type="dxa"/>
            <w:tcBorders>
              <w:top w:val="nil"/>
              <w:left w:val="nil"/>
              <w:bottom w:val="nil"/>
              <w:right w:val="nil"/>
            </w:tcBorders>
            <w:shd w:val="clear" w:color="auto" w:fill="auto"/>
            <w:noWrap/>
            <w:vAlign w:val="bottom"/>
          </w:tcPr>
          <w:p w14:paraId="25995426" w14:textId="77777777" w:rsidR="00FC5148" w:rsidRDefault="00FC5148">
            <w:pPr>
              <w:jc w:val="right"/>
              <w:rPr>
                <w:rFonts w:ascii="Tahoma" w:hAnsi="Tahoma" w:cs="Tahoma"/>
                <w:sz w:val="22"/>
                <w:szCs w:val="22"/>
              </w:rPr>
            </w:pPr>
            <w:r>
              <w:rPr>
                <w:rFonts w:ascii="Tahoma" w:hAnsi="Tahoma" w:cs="Tahoma"/>
                <w:sz w:val="22"/>
                <w:szCs w:val="22"/>
              </w:rPr>
              <w:t>-1.4pp</w:t>
            </w:r>
          </w:p>
        </w:tc>
        <w:tc>
          <w:tcPr>
            <w:tcW w:w="1096" w:type="dxa"/>
            <w:tcBorders>
              <w:top w:val="nil"/>
              <w:left w:val="nil"/>
              <w:bottom w:val="nil"/>
              <w:right w:val="nil"/>
            </w:tcBorders>
            <w:vAlign w:val="bottom"/>
          </w:tcPr>
          <w:p w14:paraId="25995427" w14:textId="77777777" w:rsidR="00FC5148" w:rsidRDefault="00FC5148">
            <w:pPr>
              <w:jc w:val="right"/>
              <w:rPr>
                <w:rFonts w:ascii="Tahoma" w:hAnsi="Tahoma" w:cs="Tahoma"/>
                <w:sz w:val="22"/>
                <w:szCs w:val="22"/>
              </w:rPr>
            </w:pPr>
            <w:r>
              <w:rPr>
                <w:rFonts w:ascii="Tahoma" w:hAnsi="Tahoma" w:cs="Tahoma"/>
                <w:sz w:val="22"/>
                <w:szCs w:val="22"/>
              </w:rPr>
              <w:t>29.2%</w:t>
            </w:r>
          </w:p>
        </w:tc>
        <w:tc>
          <w:tcPr>
            <w:tcW w:w="1096" w:type="dxa"/>
            <w:tcBorders>
              <w:top w:val="nil"/>
              <w:left w:val="nil"/>
              <w:bottom w:val="nil"/>
              <w:right w:val="nil"/>
            </w:tcBorders>
            <w:vAlign w:val="bottom"/>
          </w:tcPr>
          <w:p w14:paraId="25995428" w14:textId="77777777" w:rsidR="00FC5148" w:rsidRDefault="00FC5148">
            <w:pPr>
              <w:jc w:val="right"/>
              <w:rPr>
                <w:rFonts w:ascii="Tahoma" w:hAnsi="Tahoma" w:cs="Tahoma"/>
                <w:sz w:val="22"/>
                <w:szCs w:val="22"/>
              </w:rPr>
            </w:pPr>
            <w:r>
              <w:rPr>
                <w:rFonts w:ascii="Tahoma" w:hAnsi="Tahoma" w:cs="Tahoma"/>
                <w:sz w:val="22"/>
                <w:szCs w:val="22"/>
              </w:rPr>
              <w:t>28.0%</w:t>
            </w:r>
          </w:p>
        </w:tc>
        <w:tc>
          <w:tcPr>
            <w:tcW w:w="1297" w:type="dxa"/>
            <w:tcBorders>
              <w:top w:val="nil"/>
              <w:left w:val="nil"/>
              <w:bottom w:val="nil"/>
              <w:right w:val="nil"/>
            </w:tcBorders>
            <w:vAlign w:val="bottom"/>
          </w:tcPr>
          <w:p w14:paraId="25995429" w14:textId="77777777" w:rsidR="00FC5148" w:rsidRDefault="00FC5148">
            <w:pPr>
              <w:jc w:val="right"/>
              <w:rPr>
                <w:rFonts w:ascii="Tahoma" w:hAnsi="Tahoma" w:cs="Tahoma"/>
                <w:sz w:val="22"/>
                <w:szCs w:val="22"/>
              </w:rPr>
            </w:pPr>
            <w:r>
              <w:rPr>
                <w:rFonts w:ascii="Tahoma" w:hAnsi="Tahoma" w:cs="Tahoma"/>
                <w:sz w:val="22"/>
                <w:szCs w:val="22"/>
              </w:rPr>
              <w:t>+1.2pp</w:t>
            </w:r>
          </w:p>
        </w:tc>
      </w:tr>
      <w:tr w:rsidR="00FC5148" w:rsidRPr="006837B9" w14:paraId="25995432" w14:textId="77777777" w:rsidTr="00EB6D07">
        <w:trPr>
          <w:trHeight w:val="300"/>
          <w:jc w:val="center"/>
        </w:trPr>
        <w:tc>
          <w:tcPr>
            <w:tcW w:w="3310" w:type="dxa"/>
            <w:tcBorders>
              <w:top w:val="nil"/>
              <w:left w:val="nil"/>
              <w:bottom w:val="nil"/>
              <w:right w:val="nil"/>
            </w:tcBorders>
            <w:shd w:val="clear" w:color="auto" w:fill="auto"/>
            <w:vAlign w:val="bottom"/>
          </w:tcPr>
          <w:p w14:paraId="2599542B" w14:textId="77777777" w:rsidR="00FC5148" w:rsidRDefault="00FC5148">
            <w:pPr>
              <w:rPr>
                <w:rFonts w:ascii="Tahoma" w:hAnsi="Tahoma" w:cs="Tahoma"/>
                <w:sz w:val="22"/>
                <w:szCs w:val="22"/>
              </w:rPr>
            </w:pPr>
            <w:r>
              <w:rPr>
                <w:rFonts w:ascii="Tahoma" w:hAnsi="Tahoma" w:cs="Tahoma"/>
                <w:sz w:val="22"/>
                <w:szCs w:val="22"/>
              </w:rPr>
              <w:t>Pro Forma EBITDA*</w:t>
            </w:r>
          </w:p>
        </w:tc>
        <w:tc>
          <w:tcPr>
            <w:tcW w:w="1136" w:type="dxa"/>
            <w:tcBorders>
              <w:top w:val="nil"/>
              <w:left w:val="nil"/>
              <w:bottom w:val="nil"/>
              <w:right w:val="nil"/>
            </w:tcBorders>
            <w:shd w:val="clear" w:color="auto" w:fill="auto"/>
            <w:vAlign w:val="bottom"/>
          </w:tcPr>
          <w:p w14:paraId="2599542C" w14:textId="77777777" w:rsidR="00FC5148" w:rsidRDefault="00FC5148">
            <w:pPr>
              <w:jc w:val="right"/>
              <w:rPr>
                <w:rFonts w:ascii="Tahoma" w:hAnsi="Tahoma" w:cs="Tahoma"/>
                <w:sz w:val="22"/>
                <w:szCs w:val="22"/>
              </w:rPr>
            </w:pPr>
            <w:r>
              <w:rPr>
                <w:rFonts w:ascii="Tahoma" w:hAnsi="Tahoma" w:cs="Tahoma"/>
                <w:sz w:val="22"/>
                <w:szCs w:val="22"/>
              </w:rPr>
              <w:t xml:space="preserve">117.5 </w:t>
            </w:r>
          </w:p>
        </w:tc>
        <w:tc>
          <w:tcPr>
            <w:tcW w:w="1140" w:type="dxa"/>
            <w:tcBorders>
              <w:top w:val="nil"/>
              <w:left w:val="nil"/>
              <w:bottom w:val="nil"/>
              <w:right w:val="nil"/>
            </w:tcBorders>
            <w:shd w:val="clear" w:color="auto" w:fill="auto"/>
            <w:vAlign w:val="bottom"/>
          </w:tcPr>
          <w:p w14:paraId="2599542D" w14:textId="77777777" w:rsidR="00FC5148" w:rsidRDefault="00FC5148">
            <w:pPr>
              <w:jc w:val="right"/>
              <w:rPr>
                <w:rFonts w:ascii="Tahoma" w:hAnsi="Tahoma" w:cs="Tahoma"/>
                <w:sz w:val="22"/>
                <w:szCs w:val="22"/>
              </w:rPr>
            </w:pPr>
            <w:r>
              <w:rPr>
                <w:rFonts w:ascii="Tahoma" w:hAnsi="Tahoma" w:cs="Tahoma"/>
                <w:sz w:val="22"/>
                <w:szCs w:val="22"/>
              </w:rPr>
              <w:t xml:space="preserve">144.3 </w:t>
            </w:r>
          </w:p>
        </w:tc>
        <w:tc>
          <w:tcPr>
            <w:tcW w:w="1287" w:type="dxa"/>
            <w:tcBorders>
              <w:top w:val="nil"/>
              <w:left w:val="nil"/>
              <w:bottom w:val="nil"/>
              <w:right w:val="nil"/>
            </w:tcBorders>
            <w:shd w:val="clear" w:color="auto" w:fill="auto"/>
            <w:noWrap/>
            <w:vAlign w:val="bottom"/>
          </w:tcPr>
          <w:p w14:paraId="2599542E" w14:textId="77777777" w:rsidR="00FC5148" w:rsidRDefault="00FC5148">
            <w:pPr>
              <w:jc w:val="right"/>
              <w:rPr>
                <w:rFonts w:ascii="Tahoma" w:hAnsi="Tahoma" w:cs="Tahoma"/>
                <w:sz w:val="22"/>
                <w:szCs w:val="22"/>
              </w:rPr>
            </w:pPr>
            <w:r>
              <w:rPr>
                <w:rFonts w:ascii="Tahoma" w:hAnsi="Tahoma" w:cs="Tahoma"/>
                <w:sz w:val="22"/>
                <w:szCs w:val="22"/>
              </w:rPr>
              <w:t>-18.6%</w:t>
            </w:r>
          </w:p>
        </w:tc>
        <w:tc>
          <w:tcPr>
            <w:tcW w:w="1096" w:type="dxa"/>
            <w:tcBorders>
              <w:top w:val="nil"/>
              <w:left w:val="nil"/>
              <w:bottom w:val="nil"/>
              <w:right w:val="nil"/>
            </w:tcBorders>
            <w:vAlign w:val="bottom"/>
          </w:tcPr>
          <w:p w14:paraId="2599542F" w14:textId="77777777" w:rsidR="00FC5148" w:rsidRDefault="00FC5148">
            <w:pPr>
              <w:jc w:val="right"/>
              <w:rPr>
                <w:rFonts w:ascii="Tahoma" w:hAnsi="Tahoma" w:cs="Tahoma"/>
                <w:sz w:val="22"/>
                <w:szCs w:val="22"/>
              </w:rPr>
            </w:pPr>
            <w:r>
              <w:rPr>
                <w:rFonts w:ascii="Tahoma" w:hAnsi="Tahoma" w:cs="Tahoma"/>
                <w:sz w:val="22"/>
                <w:szCs w:val="22"/>
              </w:rPr>
              <w:t xml:space="preserve">375.3 </w:t>
            </w:r>
          </w:p>
        </w:tc>
        <w:tc>
          <w:tcPr>
            <w:tcW w:w="1096" w:type="dxa"/>
            <w:tcBorders>
              <w:top w:val="nil"/>
              <w:left w:val="nil"/>
              <w:bottom w:val="nil"/>
              <w:right w:val="nil"/>
            </w:tcBorders>
            <w:vAlign w:val="bottom"/>
          </w:tcPr>
          <w:p w14:paraId="25995430" w14:textId="77777777" w:rsidR="00FC5148" w:rsidRDefault="00FC5148">
            <w:pPr>
              <w:jc w:val="right"/>
              <w:rPr>
                <w:rFonts w:ascii="Tahoma" w:hAnsi="Tahoma" w:cs="Tahoma"/>
                <w:sz w:val="22"/>
                <w:szCs w:val="22"/>
              </w:rPr>
            </w:pPr>
            <w:r>
              <w:rPr>
                <w:rFonts w:ascii="Tahoma" w:hAnsi="Tahoma" w:cs="Tahoma"/>
                <w:sz w:val="22"/>
                <w:szCs w:val="22"/>
              </w:rPr>
              <w:t xml:space="preserve">415.7 </w:t>
            </w:r>
          </w:p>
        </w:tc>
        <w:tc>
          <w:tcPr>
            <w:tcW w:w="1297" w:type="dxa"/>
            <w:tcBorders>
              <w:top w:val="nil"/>
              <w:left w:val="nil"/>
              <w:bottom w:val="nil"/>
              <w:right w:val="nil"/>
            </w:tcBorders>
            <w:vAlign w:val="bottom"/>
          </w:tcPr>
          <w:p w14:paraId="25995431" w14:textId="77777777" w:rsidR="00FC5148" w:rsidRDefault="00FC5148">
            <w:pPr>
              <w:jc w:val="right"/>
              <w:rPr>
                <w:rFonts w:ascii="Tahoma" w:hAnsi="Tahoma" w:cs="Tahoma"/>
                <w:sz w:val="22"/>
                <w:szCs w:val="22"/>
              </w:rPr>
            </w:pPr>
            <w:r>
              <w:rPr>
                <w:rFonts w:ascii="Tahoma" w:hAnsi="Tahoma" w:cs="Tahoma"/>
                <w:sz w:val="22"/>
                <w:szCs w:val="22"/>
              </w:rPr>
              <w:t>-9.7%</w:t>
            </w:r>
          </w:p>
        </w:tc>
      </w:tr>
      <w:tr w:rsidR="00FC5148" w:rsidRPr="006837B9" w14:paraId="2599543A" w14:textId="77777777" w:rsidTr="00EB6D07">
        <w:trPr>
          <w:trHeight w:val="300"/>
          <w:jc w:val="center"/>
        </w:trPr>
        <w:tc>
          <w:tcPr>
            <w:tcW w:w="3310" w:type="dxa"/>
            <w:tcBorders>
              <w:top w:val="nil"/>
              <w:left w:val="nil"/>
              <w:bottom w:val="nil"/>
              <w:right w:val="nil"/>
            </w:tcBorders>
            <w:shd w:val="clear" w:color="auto" w:fill="auto"/>
            <w:vAlign w:val="bottom"/>
          </w:tcPr>
          <w:p w14:paraId="25995433" w14:textId="6EF7FFBE" w:rsidR="00FC5148" w:rsidRDefault="00FC5148" w:rsidP="00C97537">
            <w:pPr>
              <w:rPr>
                <w:rFonts w:ascii="Tahoma" w:hAnsi="Tahoma" w:cs="Tahoma"/>
                <w:sz w:val="22"/>
                <w:szCs w:val="22"/>
              </w:rPr>
            </w:pPr>
            <w:r>
              <w:rPr>
                <w:rFonts w:ascii="Tahoma" w:hAnsi="Tahoma" w:cs="Tahoma"/>
                <w:sz w:val="22"/>
                <w:szCs w:val="22"/>
              </w:rPr>
              <w:t>as % of revenues</w:t>
            </w:r>
          </w:p>
        </w:tc>
        <w:tc>
          <w:tcPr>
            <w:tcW w:w="1136" w:type="dxa"/>
            <w:tcBorders>
              <w:top w:val="nil"/>
              <w:left w:val="nil"/>
              <w:bottom w:val="nil"/>
              <w:right w:val="nil"/>
            </w:tcBorders>
            <w:shd w:val="clear" w:color="auto" w:fill="auto"/>
            <w:vAlign w:val="bottom"/>
          </w:tcPr>
          <w:p w14:paraId="25995434" w14:textId="77777777" w:rsidR="00FC5148" w:rsidRDefault="00FC5148">
            <w:pPr>
              <w:jc w:val="right"/>
              <w:rPr>
                <w:rFonts w:ascii="Tahoma" w:hAnsi="Tahoma" w:cs="Tahoma"/>
                <w:sz w:val="22"/>
                <w:szCs w:val="22"/>
              </w:rPr>
            </w:pPr>
            <w:r>
              <w:rPr>
                <w:rFonts w:ascii="Tahoma" w:hAnsi="Tahoma" w:cs="Tahoma"/>
                <w:sz w:val="22"/>
                <w:szCs w:val="22"/>
              </w:rPr>
              <w:t>27.7%</w:t>
            </w:r>
          </w:p>
        </w:tc>
        <w:tc>
          <w:tcPr>
            <w:tcW w:w="1140" w:type="dxa"/>
            <w:tcBorders>
              <w:top w:val="nil"/>
              <w:left w:val="nil"/>
              <w:bottom w:val="nil"/>
              <w:right w:val="nil"/>
            </w:tcBorders>
            <w:shd w:val="clear" w:color="auto" w:fill="auto"/>
            <w:vAlign w:val="bottom"/>
          </w:tcPr>
          <w:p w14:paraId="25995435" w14:textId="77777777" w:rsidR="00FC5148" w:rsidRDefault="00FC5148">
            <w:pPr>
              <w:jc w:val="right"/>
              <w:rPr>
                <w:rFonts w:ascii="Tahoma" w:hAnsi="Tahoma" w:cs="Tahoma"/>
                <w:sz w:val="22"/>
                <w:szCs w:val="22"/>
              </w:rPr>
            </w:pPr>
            <w:r>
              <w:rPr>
                <w:rFonts w:ascii="Tahoma" w:hAnsi="Tahoma" w:cs="Tahoma"/>
                <w:sz w:val="22"/>
                <w:szCs w:val="22"/>
              </w:rPr>
              <w:t>29.8%</w:t>
            </w:r>
          </w:p>
        </w:tc>
        <w:tc>
          <w:tcPr>
            <w:tcW w:w="1287" w:type="dxa"/>
            <w:tcBorders>
              <w:top w:val="nil"/>
              <w:left w:val="nil"/>
              <w:bottom w:val="nil"/>
              <w:right w:val="nil"/>
            </w:tcBorders>
            <w:shd w:val="clear" w:color="auto" w:fill="auto"/>
            <w:noWrap/>
            <w:vAlign w:val="bottom"/>
          </w:tcPr>
          <w:p w14:paraId="25995436" w14:textId="77777777" w:rsidR="00FC5148" w:rsidRDefault="00FC5148">
            <w:pPr>
              <w:jc w:val="right"/>
              <w:rPr>
                <w:rFonts w:ascii="Tahoma" w:hAnsi="Tahoma" w:cs="Tahoma"/>
                <w:sz w:val="22"/>
                <w:szCs w:val="22"/>
              </w:rPr>
            </w:pPr>
            <w:r>
              <w:rPr>
                <w:rFonts w:ascii="Tahoma" w:hAnsi="Tahoma" w:cs="Tahoma"/>
                <w:sz w:val="22"/>
                <w:szCs w:val="22"/>
              </w:rPr>
              <w:t>-2.1pp</w:t>
            </w:r>
          </w:p>
        </w:tc>
        <w:tc>
          <w:tcPr>
            <w:tcW w:w="1096" w:type="dxa"/>
            <w:tcBorders>
              <w:top w:val="nil"/>
              <w:left w:val="nil"/>
              <w:bottom w:val="nil"/>
              <w:right w:val="nil"/>
            </w:tcBorders>
            <w:vAlign w:val="bottom"/>
          </w:tcPr>
          <w:p w14:paraId="25995437" w14:textId="77777777" w:rsidR="00FC5148" w:rsidRDefault="00FC5148">
            <w:pPr>
              <w:jc w:val="right"/>
              <w:rPr>
                <w:rFonts w:ascii="Tahoma" w:hAnsi="Tahoma" w:cs="Tahoma"/>
                <w:sz w:val="22"/>
                <w:szCs w:val="22"/>
              </w:rPr>
            </w:pPr>
            <w:r>
              <w:rPr>
                <w:rFonts w:ascii="Tahoma" w:hAnsi="Tahoma" w:cs="Tahoma"/>
                <w:sz w:val="22"/>
                <w:szCs w:val="22"/>
              </w:rPr>
              <w:t>29.2%</w:t>
            </w:r>
          </w:p>
        </w:tc>
        <w:tc>
          <w:tcPr>
            <w:tcW w:w="1096" w:type="dxa"/>
            <w:tcBorders>
              <w:top w:val="nil"/>
              <w:left w:val="nil"/>
              <w:bottom w:val="nil"/>
              <w:right w:val="nil"/>
            </w:tcBorders>
            <w:vAlign w:val="bottom"/>
          </w:tcPr>
          <w:p w14:paraId="25995438" w14:textId="77777777" w:rsidR="00FC5148" w:rsidRDefault="00FC5148">
            <w:pPr>
              <w:jc w:val="right"/>
              <w:rPr>
                <w:rFonts w:ascii="Tahoma" w:hAnsi="Tahoma" w:cs="Tahoma"/>
                <w:sz w:val="22"/>
                <w:szCs w:val="22"/>
              </w:rPr>
            </w:pPr>
            <w:r>
              <w:rPr>
                <w:rFonts w:ascii="Tahoma" w:hAnsi="Tahoma" w:cs="Tahoma"/>
                <w:sz w:val="22"/>
                <w:szCs w:val="22"/>
              </w:rPr>
              <w:t>29.0%</w:t>
            </w:r>
          </w:p>
        </w:tc>
        <w:tc>
          <w:tcPr>
            <w:tcW w:w="1297" w:type="dxa"/>
            <w:tcBorders>
              <w:top w:val="nil"/>
              <w:left w:val="nil"/>
              <w:bottom w:val="nil"/>
              <w:right w:val="nil"/>
            </w:tcBorders>
            <w:vAlign w:val="bottom"/>
          </w:tcPr>
          <w:p w14:paraId="25995439" w14:textId="77777777" w:rsidR="00FC5148" w:rsidRDefault="00FC5148">
            <w:pPr>
              <w:jc w:val="right"/>
              <w:rPr>
                <w:rFonts w:ascii="Tahoma" w:hAnsi="Tahoma" w:cs="Tahoma"/>
                <w:sz w:val="22"/>
                <w:szCs w:val="22"/>
              </w:rPr>
            </w:pPr>
            <w:r>
              <w:rPr>
                <w:rFonts w:ascii="Tahoma" w:hAnsi="Tahoma" w:cs="Tahoma"/>
                <w:sz w:val="22"/>
                <w:szCs w:val="22"/>
              </w:rPr>
              <w:t>+0.2pp</w:t>
            </w:r>
          </w:p>
        </w:tc>
      </w:tr>
      <w:tr w:rsidR="00FC5148" w:rsidRPr="006837B9" w14:paraId="25995442" w14:textId="77777777" w:rsidTr="00EB6D07">
        <w:trPr>
          <w:trHeight w:val="300"/>
          <w:jc w:val="center"/>
        </w:trPr>
        <w:tc>
          <w:tcPr>
            <w:tcW w:w="3310" w:type="dxa"/>
            <w:tcBorders>
              <w:top w:val="nil"/>
              <w:left w:val="nil"/>
              <w:bottom w:val="single" w:sz="4" w:space="0" w:color="auto"/>
              <w:right w:val="nil"/>
            </w:tcBorders>
            <w:shd w:val="clear" w:color="auto" w:fill="auto"/>
            <w:noWrap/>
            <w:vAlign w:val="bottom"/>
          </w:tcPr>
          <w:p w14:paraId="2599543B" w14:textId="77777777" w:rsidR="00FC5148" w:rsidRDefault="00FC5148">
            <w:pPr>
              <w:rPr>
                <w:rFonts w:ascii="Tahoma" w:hAnsi="Tahoma" w:cs="Tahoma"/>
                <w:sz w:val="22"/>
                <w:szCs w:val="22"/>
              </w:rPr>
            </w:pPr>
            <w:r>
              <w:rPr>
                <w:rFonts w:ascii="Tahoma" w:hAnsi="Tahoma" w:cs="Tahoma"/>
                <w:sz w:val="22"/>
                <w:szCs w:val="22"/>
              </w:rPr>
              <w:t>Operating Income (EBIT)</w:t>
            </w:r>
          </w:p>
        </w:tc>
        <w:tc>
          <w:tcPr>
            <w:tcW w:w="1136" w:type="dxa"/>
            <w:tcBorders>
              <w:top w:val="nil"/>
              <w:left w:val="nil"/>
              <w:bottom w:val="single" w:sz="4" w:space="0" w:color="auto"/>
              <w:right w:val="nil"/>
            </w:tcBorders>
            <w:shd w:val="clear" w:color="auto" w:fill="auto"/>
            <w:vAlign w:val="bottom"/>
          </w:tcPr>
          <w:p w14:paraId="2599543C" w14:textId="77777777" w:rsidR="00FC5148" w:rsidRDefault="00FC5148">
            <w:pPr>
              <w:jc w:val="right"/>
              <w:rPr>
                <w:rFonts w:ascii="Tahoma" w:hAnsi="Tahoma" w:cs="Tahoma"/>
                <w:sz w:val="22"/>
                <w:szCs w:val="22"/>
              </w:rPr>
            </w:pPr>
            <w:r>
              <w:rPr>
                <w:rFonts w:ascii="Tahoma" w:hAnsi="Tahoma" w:cs="Tahoma"/>
                <w:sz w:val="22"/>
                <w:szCs w:val="22"/>
              </w:rPr>
              <w:t xml:space="preserve">44.9 </w:t>
            </w:r>
          </w:p>
        </w:tc>
        <w:tc>
          <w:tcPr>
            <w:tcW w:w="1140" w:type="dxa"/>
            <w:tcBorders>
              <w:top w:val="nil"/>
              <w:left w:val="nil"/>
              <w:bottom w:val="single" w:sz="4" w:space="0" w:color="auto"/>
              <w:right w:val="nil"/>
            </w:tcBorders>
            <w:shd w:val="clear" w:color="auto" w:fill="auto"/>
            <w:vAlign w:val="bottom"/>
          </w:tcPr>
          <w:p w14:paraId="2599543D" w14:textId="77777777" w:rsidR="00FC5148" w:rsidRDefault="00FC5148">
            <w:pPr>
              <w:jc w:val="right"/>
              <w:rPr>
                <w:rFonts w:ascii="Tahoma" w:hAnsi="Tahoma" w:cs="Tahoma"/>
                <w:sz w:val="22"/>
                <w:szCs w:val="22"/>
              </w:rPr>
            </w:pPr>
            <w:r>
              <w:rPr>
                <w:rFonts w:ascii="Tahoma" w:hAnsi="Tahoma" w:cs="Tahoma"/>
                <w:sz w:val="22"/>
                <w:szCs w:val="22"/>
              </w:rPr>
              <w:t xml:space="preserve">60.9 </w:t>
            </w:r>
          </w:p>
        </w:tc>
        <w:tc>
          <w:tcPr>
            <w:tcW w:w="1287" w:type="dxa"/>
            <w:tcBorders>
              <w:top w:val="nil"/>
              <w:left w:val="nil"/>
              <w:bottom w:val="single" w:sz="4" w:space="0" w:color="auto"/>
              <w:right w:val="nil"/>
            </w:tcBorders>
            <w:shd w:val="clear" w:color="auto" w:fill="auto"/>
            <w:noWrap/>
            <w:vAlign w:val="bottom"/>
          </w:tcPr>
          <w:p w14:paraId="2599543E" w14:textId="77777777" w:rsidR="00FC5148" w:rsidRDefault="00FC5148">
            <w:pPr>
              <w:jc w:val="right"/>
              <w:rPr>
                <w:rFonts w:ascii="Tahoma" w:hAnsi="Tahoma" w:cs="Tahoma"/>
                <w:sz w:val="22"/>
                <w:szCs w:val="22"/>
              </w:rPr>
            </w:pPr>
            <w:r>
              <w:rPr>
                <w:rFonts w:ascii="Tahoma" w:hAnsi="Tahoma" w:cs="Tahoma"/>
                <w:sz w:val="22"/>
                <w:szCs w:val="22"/>
              </w:rPr>
              <w:t>-26.3%</w:t>
            </w:r>
          </w:p>
        </w:tc>
        <w:tc>
          <w:tcPr>
            <w:tcW w:w="1096" w:type="dxa"/>
            <w:tcBorders>
              <w:top w:val="nil"/>
              <w:left w:val="nil"/>
              <w:bottom w:val="single" w:sz="4" w:space="0" w:color="auto"/>
              <w:right w:val="nil"/>
            </w:tcBorders>
            <w:vAlign w:val="bottom"/>
          </w:tcPr>
          <w:p w14:paraId="2599543F" w14:textId="77777777" w:rsidR="00FC5148" w:rsidRDefault="00FC5148">
            <w:pPr>
              <w:jc w:val="right"/>
              <w:rPr>
                <w:rFonts w:ascii="Tahoma" w:hAnsi="Tahoma" w:cs="Tahoma"/>
                <w:sz w:val="22"/>
                <w:szCs w:val="22"/>
              </w:rPr>
            </w:pPr>
            <w:r>
              <w:rPr>
                <w:rFonts w:ascii="Tahoma" w:hAnsi="Tahoma" w:cs="Tahoma"/>
                <w:sz w:val="22"/>
                <w:szCs w:val="22"/>
              </w:rPr>
              <w:t xml:space="preserve">151.9 </w:t>
            </w:r>
          </w:p>
        </w:tc>
        <w:tc>
          <w:tcPr>
            <w:tcW w:w="1096" w:type="dxa"/>
            <w:tcBorders>
              <w:top w:val="nil"/>
              <w:left w:val="nil"/>
              <w:bottom w:val="single" w:sz="4" w:space="0" w:color="auto"/>
              <w:right w:val="nil"/>
            </w:tcBorders>
            <w:vAlign w:val="bottom"/>
          </w:tcPr>
          <w:p w14:paraId="25995440" w14:textId="77777777" w:rsidR="00FC5148" w:rsidRDefault="00FC5148">
            <w:pPr>
              <w:jc w:val="right"/>
              <w:rPr>
                <w:rFonts w:ascii="Tahoma" w:hAnsi="Tahoma" w:cs="Tahoma"/>
                <w:sz w:val="22"/>
                <w:szCs w:val="22"/>
              </w:rPr>
            </w:pPr>
            <w:r>
              <w:rPr>
                <w:rFonts w:ascii="Tahoma" w:hAnsi="Tahoma" w:cs="Tahoma"/>
                <w:sz w:val="22"/>
                <w:szCs w:val="22"/>
              </w:rPr>
              <w:t xml:space="preserve">152.3 </w:t>
            </w:r>
          </w:p>
        </w:tc>
        <w:tc>
          <w:tcPr>
            <w:tcW w:w="1297" w:type="dxa"/>
            <w:tcBorders>
              <w:top w:val="nil"/>
              <w:left w:val="nil"/>
              <w:bottom w:val="single" w:sz="4" w:space="0" w:color="auto"/>
              <w:right w:val="nil"/>
            </w:tcBorders>
            <w:vAlign w:val="bottom"/>
          </w:tcPr>
          <w:p w14:paraId="25995441" w14:textId="77777777" w:rsidR="00FC5148" w:rsidRDefault="00FC5148">
            <w:pPr>
              <w:jc w:val="right"/>
              <w:rPr>
                <w:rFonts w:ascii="Tahoma" w:hAnsi="Tahoma" w:cs="Tahoma"/>
                <w:sz w:val="22"/>
                <w:szCs w:val="22"/>
              </w:rPr>
            </w:pPr>
            <w:r>
              <w:rPr>
                <w:rFonts w:ascii="Tahoma" w:hAnsi="Tahoma" w:cs="Tahoma"/>
                <w:sz w:val="22"/>
                <w:szCs w:val="22"/>
              </w:rPr>
              <w:t>-0.3%</w:t>
            </w:r>
          </w:p>
        </w:tc>
      </w:tr>
      <w:tr w:rsidR="00FC5148" w:rsidRPr="006837B9" w14:paraId="2599544A" w14:textId="77777777" w:rsidTr="002A7225">
        <w:trPr>
          <w:trHeight w:val="585"/>
          <w:jc w:val="center"/>
        </w:trPr>
        <w:tc>
          <w:tcPr>
            <w:tcW w:w="3310" w:type="dxa"/>
            <w:tcBorders>
              <w:top w:val="nil"/>
              <w:left w:val="nil"/>
              <w:bottom w:val="nil"/>
              <w:right w:val="nil"/>
            </w:tcBorders>
            <w:shd w:val="clear" w:color="auto" w:fill="auto"/>
            <w:vAlign w:val="bottom"/>
          </w:tcPr>
          <w:p w14:paraId="25995443" w14:textId="77777777" w:rsidR="00FC5148" w:rsidRDefault="00FC5148">
            <w:pPr>
              <w:rPr>
                <w:rFonts w:ascii="Tahoma" w:hAnsi="Tahoma" w:cs="Tahoma"/>
                <w:sz w:val="22"/>
                <w:szCs w:val="22"/>
              </w:rPr>
            </w:pPr>
            <w:r>
              <w:rPr>
                <w:rFonts w:ascii="Tahoma" w:hAnsi="Tahoma" w:cs="Tahoma"/>
                <w:sz w:val="22"/>
                <w:szCs w:val="22"/>
              </w:rPr>
              <w:t>Voluntary Retirement</w:t>
            </w:r>
            <w:r>
              <w:rPr>
                <w:rFonts w:ascii="Tahoma" w:hAnsi="Tahoma" w:cs="Tahoma"/>
                <w:sz w:val="22"/>
                <w:szCs w:val="22"/>
              </w:rPr>
              <w:br/>
              <w:t>costs/(reversals)</w:t>
            </w:r>
          </w:p>
        </w:tc>
        <w:tc>
          <w:tcPr>
            <w:tcW w:w="1136" w:type="dxa"/>
            <w:tcBorders>
              <w:top w:val="nil"/>
              <w:left w:val="nil"/>
              <w:bottom w:val="nil"/>
              <w:right w:val="nil"/>
            </w:tcBorders>
            <w:shd w:val="clear" w:color="auto" w:fill="auto"/>
            <w:noWrap/>
            <w:vAlign w:val="bottom"/>
          </w:tcPr>
          <w:p w14:paraId="25995444" w14:textId="77777777" w:rsidR="00FC5148" w:rsidRDefault="00FC5148">
            <w:pPr>
              <w:jc w:val="right"/>
              <w:rPr>
                <w:rFonts w:ascii="Tahoma" w:hAnsi="Tahoma" w:cs="Tahoma"/>
                <w:sz w:val="22"/>
                <w:szCs w:val="22"/>
              </w:rPr>
            </w:pPr>
            <w:r>
              <w:rPr>
                <w:rFonts w:ascii="Tahoma" w:hAnsi="Tahoma" w:cs="Tahoma"/>
                <w:sz w:val="22"/>
                <w:szCs w:val="22"/>
              </w:rPr>
              <w:t xml:space="preserve">0.0 </w:t>
            </w:r>
          </w:p>
        </w:tc>
        <w:tc>
          <w:tcPr>
            <w:tcW w:w="1140" w:type="dxa"/>
            <w:tcBorders>
              <w:top w:val="nil"/>
              <w:left w:val="nil"/>
              <w:bottom w:val="nil"/>
              <w:right w:val="nil"/>
            </w:tcBorders>
            <w:shd w:val="clear" w:color="auto" w:fill="auto"/>
            <w:noWrap/>
            <w:vAlign w:val="bottom"/>
          </w:tcPr>
          <w:p w14:paraId="25995445" w14:textId="77777777" w:rsidR="00FC5148" w:rsidRDefault="00FC5148">
            <w:pPr>
              <w:jc w:val="right"/>
              <w:rPr>
                <w:rFonts w:ascii="Tahoma" w:hAnsi="Tahoma" w:cs="Tahoma"/>
                <w:sz w:val="22"/>
                <w:szCs w:val="22"/>
              </w:rPr>
            </w:pPr>
            <w:r>
              <w:rPr>
                <w:rFonts w:ascii="Tahoma" w:hAnsi="Tahoma" w:cs="Tahoma"/>
                <w:sz w:val="22"/>
                <w:szCs w:val="22"/>
              </w:rPr>
              <w:t xml:space="preserve">3.7 </w:t>
            </w:r>
          </w:p>
        </w:tc>
        <w:tc>
          <w:tcPr>
            <w:tcW w:w="1287" w:type="dxa"/>
            <w:tcBorders>
              <w:top w:val="nil"/>
              <w:left w:val="nil"/>
              <w:bottom w:val="single" w:sz="4" w:space="0" w:color="auto"/>
              <w:right w:val="nil"/>
            </w:tcBorders>
            <w:shd w:val="clear" w:color="auto" w:fill="auto"/>
            <w:noWrap/>
            <w:vAlign w:val="bottom"/>
          </w:tcPr>
          <w:p w14:paraId="25995446" w14:textId="77777777" w:rsidR="00FC5148" w:rsidRDefault="00FC5148" w:rsidP="005F294A">
            <w:pPr>
              <w:jc w:val="right"/>
              <w:rPr>
                <w:rFonts w:ascii="Tahoma" w:hAnsi="Tahoma" w:cs="Tahoma"/>
                <w:sz w:val="22"/>
                <w:szCs w:val="22"/>
              </w:rPr>
            </w:pPr>
            <w:r>
              <w:rPr>
                <w:rFonts w:ascii="Tahoma" w:hAnsi="Tahoma" w:cs="Tahoma"/>
                <w:sz w:val="22"/>
                <w:szCs w:val="22"/>
              </w:rPr>
              <w:t>-</w:t>
            </w:r>
          </w:p>
        </w:tc>
        <w:tc>
          <w:tcPr>
            <w:tcW w:w="1096" w:type="dxa"/>
            <w:tcBorders>
              <w:top w:val="nil"/>
              <w:left w:val="nil"/>
              <w:bottom w:val="single" w:sz="4" w:space="0" w:color="auto"/>
              <w:right w:val="nil"/>
            </w:tcBorders>
            <w:vAlign w:val="bottom"/>
          </w:tcPr>
          <w:p w14:paraId="25995447" w14:textId="77777777" w:rsidR="00FC5148" w:rsidRDefault="00FC5148">
            <w:pPr>
              <w:jc w:val="right"/>
              <w:rPr>
                <w:rFonts w:ascii="Tahoma" w:hAnsi="Tahoma" w:cs="Tahoma"/>
                <w:sz w:val="22"/>
                <w:szCs w:val="22"/>
              </w:rPr>
            </w:pPr>
            <w:r>
              <w:rPr>
                <w:rFonts w:ascii="Tahoma" w:hAnsi="Tahoma" w:cs="Tahoma"/>
                <w:sz w:val="22"/>
                <w:szCs w:val="22"/>
              </w:rPr>
              <w:t xml:space="preserve">0.0 </w:t>
            </w:r>
          </w:p>
        </w:tc>
        <w:tc>
          <w:tcPr>
            <w:tcW w:w="1096" w:type="dxa"/>
            <w:tcBorders>
              <w:top w:val="nil"/>
              <w:left w:val="nil"/>
              <w:bottom w:val="single" w:sz="4" w:space="0" w:color="auto"/>
              <w:right w:val="nil"/>
            </w:tcBorders>
            <w:vAlign w:val="bottom"/>
          </w:tcPr>
          <w:p w14:paraId="25995448" w14:textId="77777777" w:rsidR="00FC5148" w:rsidRDefault="00FC5148">
            <w:pPr>
              <w:jc w:val="right"/>
              <w:rPr>
                <w:rFonts w:ascii="Tahoma" w:hAnsi="Tahoma" w:cs="Tahoma"/>
                <w:sz w:val="22"/>
                <w:szCs w:val="22"/>
              </w:rPr>
            </w:pPr>
            <w:r>
              <w:rPr>
                <w:rFonts w:ascii="Tahoma" w:hAnsi="Tahoma" w:cs="Tahoma"/>
                <w:sz w:val="22"/>
                <w:szCs w:val="22"/>
              </w:rPr>
              <w:t xml:space="preserve">14.2 </w:t>
            </w:r>
          </w:p>
        </w:tc>
        <w:tc>
          <w:tcPr>
            <w:tcW w:w="1297" w:type="dxa"/>
            <w:tcBorders>
              <w:top w:val="nil"/>
              <w:left w:val="nil"/>
              <w:bottom w:val="single" w:sz="4" w:space="0" w:color="auto"/>
              <w:right w:val="nil"/>
            </w:tcBorders>
            <w:vAlign w:val="bottom"/>
          </w:tcPr>
          <w:p w14:paraId="25995449" w14:textId="77777777" w:rsidR="00FC5148" w:rsidRDefault="00FC5148" w:rsidP="005F294A">
            <w:pPr>
              <w:jc w:val="right"/>
              <w:rPr>
                <w:rFonts w:ascii="Tahoma" w:hAnsi="Tahoma" w:cs="Tahoma"/>
                <w:sz w:val="22"/>
                <w:szCs w:val="22"/>
              </w:rPr>
            </w:pPr>
            <w:r>
              <w:rPr>
                <w:rFonts w:ascii="Tahoma" w:hAnsi="Tahoma" w:cs="Tahoma"/>
                <w:sz w:val="22"/>
                <w:szCs w:val="22"/>
              </w:rPr>
              <w:t>-</w:t>
            </w:r>
          </w:p>
        </w:tc>
      </w:tr>
      <w:tr w:rsidR="00FC5148" w:rsidRPr="006837B9" w14:paraId="25995452" w14:textId="77777777" w:rsidTr="00EB6D07">
        <w:trPr>
          <w:trHeight w:val="445"/>
          <w:jc w:val="center"/>
        </w:trPr>
        <w:tc>
          <w:tcPr>
            <w:tcW w:w="3310" w:type="dxa"/>
            <w:tcBorders>
              <w:top w:val="single" w:sz="4" w:space="0" w:color="auto"/>
              <w:left w:val="nil"/>
              <w:bottom w:val="single" w:sz="4" w:space="0" w:color="auto"/>
              <w:right w:val="nil"/>
            </w:tcBorders>
            <w:shd w:val="clear" w:color="auto" w:fill="auto"/>
            <w:vAlign w:val="bottom"/>
          </w:tcPr>
          <w:p w14:paraId="2599544B" w14:textId="77777777" w:rsidR="00FC5148" w:rsidRDefault="00FC5148">
            <w:pPr>
              <w:rPr>
                <w:rFonts w:ascii="Tahoma" w:hAnsi="Tahoma" w:cs="Tahoma"/>
                <w:sz w:val="22"/>
                <w:szCs w:val="22"/>
              </w:rPr>
            </w:pPr>
            <w:r>
              <w:rPr>
                <w:rFonts w:ascii="Tahoma" w:hAnsi="Tahoma" w:cs="Tahoma"/>
                <w:sz w:val="22"/>
                <w:szCs w:val="22"/>
              </w:rPr>
              <w:t xml:space="preserve">Depreciation &amp; </w:t>
            </w:r>
            <w:r>
              <w:rPr>
                <w:rFonts w:ascii="Tahoma" w:hAnsi="Tahoma" w:cs="Tahoma"/>
                <w:sz w:val="22"/>
                <w:szCs w:val="22"/>
              </w:rPr>
              <w:br/>
              <w:t>Amortization</w:t>
            </w:r>
          </w:p>
        </w:tc>
        <w:tc>
          <w:tcPr>
            <w:tcW w:w="1136" w:type="dxa"/>
            <w:tcBorders>
              <w:top w:val="single" w:sz="4" w:space="0" w:color="auto"/>
              <w:left w:val="nil"/>
              <w:bottom w:val="single" w:sz="4" w:space="0" w:color="auto"/>
              <w:right w:val="nil"/>
            </w:tcBorders>
            <w:shd w:val="clear" w:color="auto" w:fill="auto"/>
            <w:vAlign w:val="bottom"/>
          </w:tcPr>
          <w:p w14:paraId="2599544C" w14:textId="77777777" w:rsidR="00FC5148" w:rsidRDefault="00FC5148">
            <w:pPr>
              <w:jc w:val="right"/>
              <w:rPr>
                <w:rFonts w:ascii="Tahoma" w:hAnsi="Tahoma" w:cs="Tahoma"/>
                <w:sz w:val="22"/>
                <w:szCs w:val="22"/>
              </w:rPr>
            </w:pPr>
            <w:r>
              <w:rPr>
                <w:rFonts w:ascii="Tahoma" w:hAnsi="Tahoma" w:cs="Tahoma"/>
                <w:sz w:val="22"/>
                <w:szCs w:val="22"/>
              </w:rPr>
              <w:t xml:space="preserve">72.6 </w:t>
            </w:r>
          </w:p>
        </w:tc>
        <w:tc>
          <w:tcPr>
            <w:tcW w:w="1140" w:type="dxa"/>
            <w:tcBorders>
              <w:top w:val="single" w:sz="4" w:space="0" w:color="auto"/>
              <w:left w:val="nil"/>
              <w:bottom w:val="single" w:sz="4" w:space="0" w:color="auto"/>
              <w:right w:val="nil"/>
            </w:tcBorders>
            <w:shd w:val="clear" w:color="auto" w:fill="auto"/>
            <w:vAlign w:val="bottom"/>
          </w:tcPr>
          <w:p w14:paraId="2599544D" w14:textId="77777777" w:rsidR="00FC5148" w:rsidRDefault="00FC5148">
            <w:pPr>
              <w:jc w:val="right"/>
              <w:rPr>
                <w:rFonts w:ascii="Tahoma" w:hAnsi="Tahoma" w:cs="Tahoma"/>
                <w:sz w:val="22"/>
                <w:szCs w:val="22"/>
              </w:rPr>
            </w:pPr>
            <w:r>
              <w:rPr>
                <w:rFonts w:ascii="Tahoma" w:hAnsi="Tahoma" w:cs="Tahoma"/>
                <w:sz w:val="22"/>
                <w:szCs w:val="22"/>
              </w:rPr>
              <w:t xml:space="preserve">79.7 </w:t>
            </w:r>
          </w:p>
        </w:tc>
        <w:tc>
          <w:tcPr>
            <w:tcW w:w="1287" w:type="dxa"/>
            <w:tcBorders>
              <w:top w:val="nil"/>
              <w:left w:val="nil"/>
              <w:bottom w:val="single" w:sz="4" w:space="0" w:color="auto"/>
              <w:right w:val="nil"/>
            </w:tcBorders>
            <w:shd w:val="clear" w:color="auto" w:fill="auto"/>
            <w:noWrap/>
            <w:vAlign w:val="bottom"/>
          </w:tcPr>
          <w:p w14:paraId="2599544E" w14:textId="77777777" w:rsidR="00FC5148" w:rsidRDefault="00FC5148">
            <w:pPr>
              <w:jc w:val="right"/>
              <w:rPr>
                <w:rFonts w:ascii="Tahoma" w:hAnsi="Tahoma" w:cs="Tahoma"/>
                <w:sz w:val="22"/>
                <w:szCs w:val="22"/>
              </w:rPr>
            </w:pPr>
            <w:r>
              <w:rPr>
                <w:rFonts w:ascii="Tahoma" w:hAnsi="Tahoma" w:cs="Tahoma"/>
                <w:sz w:val="22"/>
                <w:szCs w:val="22"/>
              </w:rPr>
              <w:t>-8.9%</w:t>
            </w:r>
          </w:p>
        </w:tc>
        <w:tc>
          <w:tcPr>
            <w:tcW w:w="1096" w:type="dxa"/>
            <w:tcBorders>
              <w:top w:val="nil"/>
              <w:left w:val="nil"/>
              <w:bottom w:val="single" w:sz="4" w:space="0" w:color="auto"/>
              <w:right w:val="nil"/>
            </w:tcBorders>
            <w:vAlign w:val="bottom"/>
          </w:tcPr>
          <w:p w14:paraId="2599544F" w14:textId="77777777" w:rsidR="00FC5148" w:rsidRDefault="00FC5148">
            <w:pPr>
              <w:jc w:val="right"/>
              <w:rPr>
                <w:rFonts w:ascii="Tahoma" w:hAnsi="Tahoma" w:cs="Tahoma"/>
                <w:sz w:val="22"/>
                <w:szCs w:val="22"/>
              </w:rPr>
            </w:pPr>
            <w:r>
              <w:rPr>
                <w:rFonts w:ascii="Tahoma" w:hAnsi="Tahoma" w:cs="Tahoma"/>
                <w:sz w:val="22"/>
                <w:szCs w:val="22"/>
              </w:rPr>
              <w:t xml:space="preserve">223.4 </w:t>
            </w:r>
          </w:p>
        </w:tc>
        <w:tc>
          <w:tcPr>
            <w:tcW w:w="1096" w:type="dxa"/>
            <w:tcBorders>
              <w:top w:val="nil"/>
              <w:left w:val="nil"/>
              <w:bottom w:val="single" w:sz="4" w:space="0" w:color="auto"/>
              <w:right w:val="nil"/>
            </w:tcBorders>
            <w:vAlign w:val="bottom"/>
          </w:tcPr>
          <w:p w14:paraId="25995450" w14:textId="77777777" w:rsidR="00FC5148" w:rsidRDefault="00FC5148">
            <w:pPr>
              <w:jc w:val="right"/>
              <w:rPr>
                <w:rFonts w:ascii="Tahoma" w:hAnsi="Tahoma" w:cs="Tahoma"/>
                <w:sz w:val="22"/>
                <w:szCs w:val="22"/>
              </w:rPr>
            </w:pPr>
            <w:r>
              <w:rPr>
                <w:rFonts w:ascii="Tahoma" w:hAnsi="Tahoma" w:cs="Tahoma"/>
                <w:sz w:val="22"/>
                <w:szCs w:val="22"/>
              </w:rPr>
              <w:t xml:space="preserve">249.2 </w:t>
            </w:r>
          </w:p>
        </w:tc>
        <w:tc>
          <w:tcPr>
            <w:tcW w:w="1297" w:type="dxa"/>
            <w:tcBorders>
              <w:top w:val="nil"/>
              <w:left w:val="nil"/>
              <w:bottom w:val="single" w:sz="4" w:space="0" w:color="auto"/>
              <w:right w:val="nil"/>
            </w:tcBorders>
            <w:vAlign w:val="bottom"/>
          </w:tcPr>
          <w:p w14:paraId="25995451" w14:textId="77777777" w:rsidR="00FC5148" w:rsidRDefault="00FC5148">
            <w:pPr>
              <w:jc w:val="right"/>
              <w:rPr>
                <w:rFonts w:ascii="Tahoma" w:hAnsi="Tahoma" w:cs="Tahoma"/>
                <w:sz w:val="22"/>
                <w:szCs w:val="22"/>
              </w:rPr>
            </w:pPr>
            <w:r>
              <w:rPr>
                <w:rFonts w:ascii="Tahoma" w:hAnsi="Tahoma" w:cs="Tahoma"/>
                <w:sz w:val="22"/>
                <w:szCs w:val="22"/>
              </w:rPr>
              <w:t>-10.4%</w:t>
            </w:r>
          </w:p>
        </w:tc>
      </w:tr>
    </w:tbl>
    <w:p w14:paraId="25995453" w14:textId="77777777" w:rsidR="00A32DD1" w:rsidRPr="00FC5148" w:rsidRDefault="00881FA7" w:rsidP="00B23058">
      <w:pPr>
        <w:tabs>
          <w:tab w:val="left" w:pos="142"/>
        </w:tabs>
        <w:ind w:left="1418" w:right="369" w:hanging="1598"/>
        <w:rPr>
          <w:rFonts w:ascii="Tahoma" w:hAnsi="Tahoma" w:cs="Tahoma"/>
          <w:sz w:val="16"/>
          <w:szCs w:val="16"/>
        </w:rPr>
      </w:pPr>
      <w:r w:rsidRPr="00FC5148">
        <w:rPr>
          <w:rFonts w:ascii="Tahoma" w:hAnsi="Tahoma" w:cs="Tahoma"/>
          <w:sz w:val="16"/>
          <w:szCs w:val="16"/>
        </w:rPr>
        <w:t>* Excluding impact of Voluntary Retirement Programs</w:t>
      </w:r>
    </w:p>
    <w:p w14:paraId="25995454" w14:textId="77777777" w:rsidR="0080229F" w:rsidRPr="006837B9" w:rsidRDefault="0080229F" w:rsidP="0080229F">
      <w:pPr>
        <w:jc w:val="both"/>
        <w:rPr>
          <w:rFonts w:ascii="Tahoma" w:hAnsi="Tahoma" w:cs="Tahoma"/>
          <w:iCs/>
          <w:color w:val="FF0000"/>
          <w:sz w:val="22"/>
          <w:szCs w:val="22"/>
        </w:rPr>
      </w:pPr>
    </w:p>
    <w:p w14:paraId="25995455" w14:textId="6782FFCB" w:rsidR="00D03585" w:rsidRPr="001902BA" w:rsidRDefault="00D03585" w:rsidP="001902BA">
      <w:pPr>
        <w:jc w:val="both"/>
        <w:rPr>
          <w:rFonts w:ascii="Tahoma" w:hAnsi="Tahoma" w:cs="Tahoma"/>
          <w:sz w:val="22"/>
          <w:szCs w:val="26"/>
          <w:lang w:bidi="en-US"/>
        </w:rPr>
      </w:pPr>
      <w:r w:rsidRPr="001902BA">
        <w:rPr>
          <w:rFonts w:ascii="Tahoma" w:hAnsi="Tahoma" w:cs="Tahoma"/>
          <w:sz w:val="22"/>
          <w:szCs w:val="26"/>
          <w:lang w:bidi="en-US"/>
        </w:rPr>
        <w:t xml:space="preserve">Total Greek fixed-line Revenues declined by </w:t>
      </w:r>
      <w:r w:rsidR="001902BA" w:rsidRPr="001902BA">
        <w:rPr>
          <w:rFonts w:ascii="Tahoma" w:hAnsi="Tahoma" w:cs="Tahoma"/>
          <w:sz w:val="22"/>
          <w:szCs w:val="26"/>
          <w:lang w:bidi="en-US"/>
        </w:rPr>
        <w:t>12.3</w:t>
      </w:r>
      <w:r w:rsidRPr="001902BA">
        <w:rPr>
          <w:rFonts w:ascii="Tahoma" w:hAnsi="Tahoma" w:cs="Tahoma"/>
          <w:sz w:val="22"/>
          <w:szCs w:val="26"/>
          <w:lang w:bidi="en-US"/>
        </w:rPr>
        <w:t xml:space="preserve">% in the quarter, </w:t>
      </w:r>
      <w:r w:rsidR="001902BA" w:rsidRPr="001902BA">
        <w:rPr>
          <w:rFonts w:ascii="Tahoma" w:hAnsi="Tahoma" w:cs="Tahoma"/>
          <w:sz w:val="22"/>
          <w:szCs w:val="26"/>
          <w:lang w:bidi="en-US"/>
        </w:rPr>
        <w:t>showing a deteriorati</w:t>
      </w:r>
      <w:r w:rsidR="00641AB6">
        <w:rPr>
          <w:rFonts w:ascii="Tahoma" w:hAnsi="Tahoma" w:cs="Tahoma"/>
          <w:sz w:val="22"/>
          <w:szCs w:val="26"/>
          <w:lang w:bidi="en-US"/>
        </w:rPr>
        <w:t>ng trend</w:t>
      </w:r>
      <w:r w:rsidR="001902BA" w:rsidRPr="001902BA">
        <w:rPr>
          <w:rFonts w:ascii="Tahoma" w:hAnsi="Tahoma" w:cs="Tahoma"/>
          <w:sz w:val="22"/>
          <w:szCs w:val="26"/>
          <w:lang w:bidi="en-US"/>
        </w:rPr>
        <w:t xml:space="preserve"> comparing to the previous quarters </w:t>
      </w:r>
      <w:r w:rsidR="002001A0" w:rsidRPr="001902BA">
        <w:rPr>
          <w:rFonts w:ascii="Tahoma" w:hAnsi="Tahoma" w:cs="Tahoma"/>
          <w:sz w:val="22"/>
          <w:szCs w:val="26"/>
          <w:lang w:bidi="en-US"/>
        </w:rPr>
        <w:t>(</w:t>
      </w:r>
      <w:r w:rsidR="001902BA" w:rsidRPr="001902BA">
        <w:rPr>
          <w:rFonts w:ascii="Tahoma" w:hAnsi="Tahoma" w:cs="Tahoma"/>
          <w:sz w:val="22"/>
          <w:szCs w:val="26"/>
          <w:lang w:bidi="en-US"/>
        </w:rPr>
        <w:t xml:space="preserve">Q2’12: -9.4%, </w:t>
      </w:r>
      <w:r w:rsidR="002001A0" w:rsidRPr="001902BA">
        <w:rPr>
          <w:rFonts w:ascii="Tahoma" w:hAnsi="Tahoma" w:cs="Tahoma"/>
          <w:sz w:val="22"/>
          <w:szCs w:val="26"/>
          <w:lang w:bidi="en-US"/>
        </w:rPr>
        <w:t>Q1’12: -9.1</w:t>
      </w:r>
      <w:r w:rsidRPr="001902BA">
        <w:rPr>
          <w:rFonts w:ascii="Tahoma" w:hAnsi="Tahoma" w:cs="Tahoma"/>
          <w:sz w:val="22"/>
          <w:szCs w:val="26"/>
          <w:lang w:bidi="en-US"/>
        </w:rPr>
        <w:t>%; Q4</w:t>
      </w:r>
      <w:r w:rsidR="00481A7A" w:rsidRPr="001902BA">
        <w:rPr>
          <w:rFonts w:ascii="Tahoma" w:hAnsi="Tahoma" w:cs="Tahoma"/>
          <w:sz w:val="22"/>
          <w:szCs w:val="26"/>
          <w:lang w:bidi="en-US"/>
        </w:rPr>
        <w:t>’11:-8.5%; Q3’11:-10.3%</w:t>
      </w:r>
      <w:r w:rsidR="001902BA" w:rsidRPr="001902BA">
        <w:rPr>
          <w:rFonts w:ascii="Tahoma" w:hAnsi="Tahoma" w:cs="Tahoma"/>
          <w:sz w:val="22"/>
          <w:szCs w:val="26"/>
          <w:lang w:bidi="en-US"/>
        </w:rPr>
        <w:t>)</w:t>
      </w:r>
      <w:r w:rsidR="006A4851">
        <w:rPr>
          <w:rFonts w:ascii="Tahoma" w:hAnsi="Tahoma" w:cs="Tahoma"/>
          <w:sz w:val="22"/>
          <w:szCs w:val="26"/>
          <w:lang w:bidi="en-US"/>
        </w:rPr>
        <w:t>.</w:t>
      </w:r>
      <w:r w:rsidR="00D51ABC">
        <w:rPr>
          <w:rFonts w:ascii="Tahoma" w:hAnsi="Tahoma" w:cs="Tahoma"/>
          <w:sz w:val="22"/>
          <w:szCs w:val="26"/>
          <w:lang w:bidi="en-US"/>
        </w:rPr>
        <w:t xml:space="preserve"> T</w:t>
      </w:r>
      <w:r w:rsidR="006A4851">
        <w:rPr>
          <w:rFonts w:ascii="Tahoma" w:hAnsi="Tahoma" w:cs="Tahoma"/>
          <w:sz w:val="22"/>
          <w:szCs w:val="26"/>
          <w:lang w:bidi="en-US"/>
        </w:rPr>
        <w:t>he t</w:t>
      </w:r>
      <w:r w:rsidR="00D51ABC">
        <w:rPr>
          <w:rFonts w:ascii="Tahoma" w:hAnsi="Tahoma" w:cs="Tahoma"/>
          <w:sz w:val="22"/>
          <w:szCs w:val="26"/>
          <w:lang w:bidi="en-US"/>
        </w:rPr>
        <w:t xml:space="preserve">ough economic environment </w:t>
      </w:r>
      <w:r w:rsidR="00DF435F">
        <w:rPr>
          <w:rFonts w:ascii="Tahoma" w:hAnsi="Tahoma" w:cs="Tahoma"/>
          <w:sz w:val="22"/>
          <w:szCs w:val="26"/>
          <w:lang w:bidi="en-US"/>
        </w:rPr>
        <w:t>and pressures on</w:t>
      </w:r>
      <w:r w:rsidR="00D51ABC">
        <w:rPr>
          <w:rFonts w:ascii="Tahoma" w:hAnsi="Tahoma" w:cs="Tahoma"/>
          <w:sz w:val="22"/>
          <w:szCs w:val="26"/>
          <w:lang w:bidi="en-US"/>
        </w:rPr>
        <w:t xml:space="preserve"> consumer spending</w:t>
      </w:r>
      <w:r w:rsidR="00635DE1">
        <w:rPr>
          <w:rFonts w:ascii="Tahoma" w:hAnsi="Tahoma" w:cs="Tahoma"/>
          <w:sz w:val="22"/>
          <w:szCs w:val="26"/>
          <w:lang w:bidi="en-US"/>
        </w:rPr>
        <w:t xml:space="preserve"> </w:t>
      </w:r>
      <w:r w:rsidR="00F94B43">
        <w:rPr>
          <w:rFonts w:ascii="Tahoma" w:hAnsi="Tahoma" w:cs="Tahoma"/>
          <w:sz w:val="22"/>
          <w:szCs w:val="26"/>
          <w:lang w:bidi="en-US"/>
        </w:rPr>
        <w:t>hav</w:t>
      </w:r>
      <w:r w:rsidR="00635DE1">
        <w:rPr>
          <w:rFonts w:ascii="Tahoma" w:hAnsi="Tahoma" w:cs="Tahoma"/>
          <w:sz w:val="22"/>
          <w:szCs w:val="26"/>
          <w:lang w:bidi="en-US"/>
        </w:rPr>
        <w:t>e had</w:t>
      </w:r>
      <w:r w:rsidR="00F94B43">
        <w:rPr>
          <w:rFonts w:ascii="Tahoma" w:hAnsi="Tahoma" w:cs="Tahoma"/>
          <w:sz w:val="22"/>
          <w:szCs w:val="26"/>
          <w:lang w:bidi="en-US"/>
        </w:rPr>
        <w:t xml:space="preserve"> a</w:t>
      </w:r>
      <w:r w:rsidR="00D51ABC">
        <w:rPr>
          <w:rFonts w:ascii="Tahoma" w:hAnsi="Tahoma" w:cs="Tahoma"/>
          <w:sz w:val="22"/>
          <w:szCs w:val="26"/>
          <w:lang w:bidi="en-US"/>
        </w:rPr>
        <w:t xml:space="preserve"> negative impact on </w:t>
      </w:r>
      <w:r w:rsidR="00635DE1">
        <w:rPr>
          <w:rFonts w:ascii="Tahoma" w:hAnsi="Tahoma" w:cs="Tahoma"/>
          <w:sz w:val="22"/>
          <w:szCs w:val="26"/>
          <w:lang w:bidi="en-US"/>
        </w:rPr>
        <w:t>the Greek fixed-</w:t>
      </w:r>
      <w:r w:rsidR="00F94B43">
        <w:rPr>
          <w:rFonts w:ascii="Tahoma" w:hAnsi="Tahoma" w:cs="Tahoma"/>
          <w:sz w:val="22"/>
          <w:szCs w:val="26"/>
          <w:lang w:bidi="en-US"/>
        </w:rPr>
        <w:t>telephony market</w:t>
      </w:r>
      <w:r w:rsidR="00635DE1">
        <w:rPr>
          <w:rFonts w:ascii="Tahoma" w:hAnsi="Tahoma" w:cs="Tahoma"/>
          <w:sz w:val="22"/>
          <w:szCs w:val="26"/>
          <w:lang w:bidi="en-US"/>
        </w:rPr>
        <w:t>, affecting</w:t>
      </w:r>
      <w:r w:rsidR="00F94B43">
        <w:rPr>
          <w:rFonts w:ascii="Tahoma" w:hAnsi="Tahoma" w:cs="Tahoma"/>
          <w:sz w:val="22"/>
          <w:szCs w:val="26"/>
          <w:lang w:bidi="en-US"/>
        </w:rPr>
        <w:t xml:space="preserve"> both subscriber</w:t>
      </w:r>
      <w:r w:rsidR="00635DE1">
        <w:rPr>
          <w:rFonts w:ascii="Tahoma" w:hAnsi="Tahoma" w:cs="Tahoma"/>
          <w:sz w:val="22"/>
          <w:szCs w:val="26"/>
          <w:lang w:bidi="en-US"/>
        </w:rPr>
        <w:t xml:space="preserve"> number</w:t>
      </w:r>
      <w:r w:rsidR="00F94B43">
        <w:rPr>
          <w:rFonts w:ascii="Tahoma" w:hAnsi="Tahoma" w:cs="Tahoma"/>
          <w:sz w:val="22"/>
          <w:szCs w:val="26"/>
          <w:lang w:bidi="en-US"/>
        </w:rPr>
        <w:t>s and ARPU level</w:t>
      </w:r>
      <w:r w:rsidR="00635DE1">
        <w:rPr>
          <w:rFonts w:ascii="Tahoma" w:hAnsi="Tahoma" w:cs="Tahoma"/>
          <w:sz w:val="22"/>
          <w:szCs w:val="26"/>
          <w:lang w:bidi="en-US"/>
        </w:rPr>
        <w:t>s</w:t>
      </w:r>
      <w:r w:rsidR="0094200B">
        <w:rPr>
          <w:rFonts w:ascii="Tahoma" w:hAnsi="Tahoma" w:cs="Tahoma"/>
          <w:sz w:val="22"/>
          <w:szCs w:val="26"/>
          <w:lang w:bidi="en-US"/>
        </w:rPr>
        <w:t>.</w:t>
      </w:r>
      <w:r w:rsidR="006A4851">
        <w:rPr>
          <w:rFonts w:ascii="Tahoma" w:hAnsi="Tahoma" w:cs="Tahoma"/>
          <w:sz w:val="22"/>
          <w:szCs w:val="26"/>
          <w:lang w:bidi="en-US"/>
        </w:rPr>
        <w:t xml:space="preserve"> In addition, lower interconnection traffic affected </w:t>
      </w:r>
      <w:r w:rsidR="00123B61">
        <w:rPr>
          <w:rFonts w:ascii="Tahoma" w:hAnsi="Tahoma" w:cs="Tahoma"/>
          <w:sz w:val="22"/>
          <w:szCs w:val="26"/>
          <w:lang w:bidi="en-US"/>
        </w:rPr>
        <w:t xml:space="preserve">international </w:t>
      </w:r>
      <w:r w:rsidR="006A4851">
        <w:rPr>
          <w:rFonts w:ascii="Tahoma" w:hAnsi="Tahoma" w:cs="Tahoma"/>
          <w:sz w:val="22"/>
          <w:szCs w:val="26"/>
          <w:lang w:bidi="en-US"/>
        </w:rPr>
        <w:t>wholesale revenues in the quarter</w:t>
      </w:r>
      <w:r w:rsidR="00D51ABC">
        <w:rPr>
          <w:rFonts w:ascii="Tahoma" w:hAnsi="Tahoma" w:cs="Tahoma"/>
          <w:sz w:val="22"/>
          <w:szCs w:val="26"/>
          <w:lang w:bidi="en-US"/>
        </w:rPr>
        <w:t>.</w:t>
      </w:r>
    </w:p>
    <w:p w14:paraId="25995456" w14:textId="77777777" w:rsidR="00D03585" w:rsidRPr="006837B9" w:rsidRDefault="00D03585" w:rsidP="00D03585">
      <w:pPr>
        <w:jc w:val="both"/>
        <w:rPr>
          <w:rFonts w:ascii="Tahoma" w:hAnsi="Tahoma" w:cs="Tahoma"/>
          <w:color w:val="FF0000"/>
          <w:sz w:val="22"/>
          <w:szCs w:val="26"/>
          <w:lang w:bidi="en-US"/>
        </w:rPr>
      </w:pPr>
    </w:p>
    <w:p w14:paraId="25995457" w14:textId="24BF457A" w:rsidR="00057E3A" w:rsidRPr="00641AB6" w:rsidRDefault="00D03585" w:rsidP="00D03585">
      <w:pPr>
        <w:jc w:val="both"/>
        <w:rPr>
          <w:rFonts w:ascii="Tahoma" w:hAnsi="Tahoma" w:cs="Tahoma"/>
          <w:sz w:val="22"/>
          <w:szCs w:val="26"/>
          <w:lang w:bidi="en-US"/>
        </w:rPr>
      </w:pPr>
      <w:r w:rsidRPr="00641AB6">
        <w:rPr>
          <w:rFonts w:ascii="Tahoma" w:hAnsi="Tahoma" w:cs="Tahoma"/>
          <w:sz w:val="22"/>
          <w:szCs w:val="26"/>
          <w:lang w:bidi="en-US"/>
        </w:rPr>
        <w:t>Total Greek fixed-line Operating Expenses, excluding depreci</w:t>
      </w:r>
      <w:r w:rsidR="00641AB6">
        <w:rPr>
          <w:rFonts w:ascii="Tahoma" w:hAnsi="Tahoma" w:cs="Tahoma"/>
          <w:sz w:val="22"/>
          <w:szCs w:val="26"/>
          <w:lang w:bidi="en-US"/>
        </w:rPr>
        <w:t xml:space="preserve">ation, amortization and charges </w:t>
      </w:r>
      <w:r w:rsidRPr="00641AB6">
        <w:rPr>
          <w:rFonts w:ascii="Tahoma" w:hAnsi="Tahoma" w:cs="Tahoma"/>
          <w:sz w:val="22"/>
          <w:szCs w:val="26"/>
          <w:lang w:bidi="en-US"/>
        </w:rPr>
        <w:t>related to voluntary retirement programs, amounted to €</w:t>
      </w:r>
      <w:r w:rsidR="001902BA" w:rsidRPr="00641AB6">
        <w:rPr>
          <w:rFonts w:ascii="Tahoma" w:hAnsi="Tahoma" w:cs="Tahoma"/>
          <w:sz w:val="22"/>
          <w:szCs w:val="26"/>
          <w:lang w:bidi="en-US"/>
        </w:rPr>
        <w:t>307.0</w:t>
      </w:r>
      <w:r w:rsidR="00432C81">
        <w:rPr>
          <w:rFonts w:ascii="Tahoma" w:hAnsi="Tahoma" w:cs="Tahoma"/>
          <w:sz w:val="22"/>
          <w:szCs w:val="26"/>
          <w:lang w:bidi="en-US"/>
        </w:rPr>
        <w:t>mn</w:t>
      </w:r>
      <w:r w:rsidR="00641AB6">
        <w:rPr>
          <w:rFonts w:ascii="Tahoma" w:hAnsi="Tahoma" w:cs="Tahoma"/>
          <w:sz w:val="22"/>
          <w:szCs w:val="26"/>
          <w:lang w:bidi="en-US"/>
        </w:rPr>
        <w:t xml:space="preserve"> in Q3</w:t>
      </w:r>
      <w:r w:rsidRPr="00641AB6">
        <w:rPr>
          <w:rFonts w:ascii="Tahoma" w:hAnsi="Tahoma" w:cs="Tahoma"/>
          <w:sz w:val="22"/>
          <w:szCs w:val="26"/>
          <w:lang w:bidi="en-US"/>
        </w:rPr>
        <w:t xml:space="preserve">’12, a drop of </w:t>
      </w:r>
      <w:r w:rsidR="001902BA" w:rsidRPr="00641AB6">
        <w:rPr>
          <w:rFonts w:ascii="Tahoma" w:hAnsi="Tahoma" w:cs="Tahoma"/>
          <w:sz w:val="22"/>
          <w:szCs w:val="26"/>
          <w:lang w:bidi="en-US"/>
        </w:rPr>
        <w:t>9.7</w:t>
      </w:r>
      <w:r w:rsidRPr="00641AB6">
        <w:rPr>
          <w:rFonts w:ascii="Tahoma" w:hAnsi="Tahoma" w:cs="Tahoma"/>
          <w:sz w:val="22"/>
          <w:szCs w:val="26"/>
          <w:lang w:bidi="en-US"/>
        </w:rPr>
        <w:t>% compared to €</w:t>
      </w:r>
      <w:r w:rsidR="001902BA" w:rsidRPr="00641AB6">
        <w:rPr>
          <w:rFonts w:ascii="Tahoma" w:hAnsi="Tahoma" w:cs="Tahoma"/>
          <w:sz w:val="22"/>
          <w:szCs w:val="26"/>
          <w:lang w:bidi="en-US"/>
        </w:rPr>
        <w:t>339.9</w:t>
      </w:r>
      <w:r w:rsidRPr="00641AB6">
        <w:rPr>
          <w:rFonts w:ascii="Tahoma" w:hAnsi="Tahoma" w:cs="Tahoma"/>
          <w:sz w:val="22"/>
          <w:szCs w:val="26"/>
          <w:lang w:bidi="en-US"/>
        </w:rPr>
        <w:t>mn in Q</w:t>
      </w:r>
      <w:r w:rsidR="001902BA" w:rsidRPr="00641AB6">
        <w:rPr>
          <w:rFonts w:ascii="Tahoma" w:hAnsi="Tahoma" w:cs="Tahoma"/>
          <w:sz w:val="22"/>
          <w:szCs w:val="26"/>
          <w:lang w:bidi="en-US"/>
        </w:rPr>
        <w:t>3</w:t>
      </w:r>
      <w:r w:rsidRPr="00641AB6">
        <w:rPr>
          <w:rFonts w:ascii="Tahoma" w:hAnsi="Tahoma" w:cs="Tahoma"/>
          <w:sz w:val="22"/>
          <w:szCs w:val="26"/>
          <w:lang w:bidi="en-US"/>
        </w:rPr>
        <w:t xml:space="preserve">’11. Total </w:t>
      </w:r>
      <w:r w:rsidR="00635DE1">
        <w:rPr>
          <w:rFonts w:ascii="Tahoma" w:hAnsi="Tahoma" w:cs="Tahoma"/>
          <w:sz w:val="22"/>
          <w:szCs w:val="26"/>
          <w:lang w:bidi="en-US"/>
        </w:rPr>
        <w:t xml:space="preserve">Personnel Expenses </w:t>
      </w:r>
      <w:r w:rsidR="006E25C9">
        <w:rPr>
          <w:rFonts w:ascii="Tahoma" w:hAnsi="Tahoma" w:cs="Tahoma"/>
          <w:sz w:val="22"/>
          <w:szCs w:val="26"/>
          <w:lang w:bidi="en-US"/>
        </w:rPr>
        <w:t>amounted to</w:t>
      </w:r>
      <w:r w:rsidRPr="00641AB6">
        <w:rPr>
          <w:rFonts w:ascii="Tahoma" w:hAnsi="Tahoma" w:cs="Tahoma"/>
          <w:sz w:val="22"/>
          <w:szCs w:val="26"/>
          <w:lang w:bidi="en-US"/>
        </w:rPr>
        <w:t xml:space="preserve"> </w:t>
      </w:r>
      <w:r w:rsidR="00641AB6" w:rsidRPr="00641AB6">
        <w:rPr>
          <w:rFonts w:ascii="Tahoma" w:hAnsi="Tahoma" w:cs="Tahoma"/>
          <w:sz w:val="22"/>
          <w:szCs w:val="26"/>
          <w:lang w:bidi="en-US"/>
        </w:rPr>
        <w:t>32.0</w:t>
      </w:r>
      <w:r w:rsidRPr="00641AB6">
        <w:rPr>
          <w:rFonts w:ascii="Tahoma" w:hAnsi="Tahoma" w:cs="Tahoma"/>
          <w:sz w:val="22"/>
          <w:szCs w:val="26"/>
          <w:lang w:bidi="en-US"/>
        </w:rPr>
        <w:t>% of total revenues in Q</w:t>
      </w:r>
      <w:r w:rsidR="00641AB6" w:rsidRPr="00641AB6">
        <w:rPr>
          <w:rFonts w:ascii="Tahoma" w:hAnsi="Tahoma" w:cs="Tahoma"/>
          <w:sz w:val="22"/>
          <w:szCs w:val="26"/>
          <w:lang w:bidi="en-US"/>
        </w:rPr>
        <w:t>3</w:t>
      </w:r>
      <w:r w:rsidRPr="00641AB6">
        <w:rPr>
          <w:rFonts w:ascii="Tahoma" w:hAnsi="Tahoma" w:cs="Tahoma"/>
          <w:sz w:val="22"/>
          <w:szCs w:val="26"/>
          <w:lang w:bidi="en-US"/>
        </w:rPr>
        <w:t xml:space="preserve">’12, down from </w:t>
      </w:r>
      <w:r w:rsidR="00641AB6" w:rsidRPr="00641AB6">
        <w:rPr>
          <w:rFonts w:ascii="Tahoma" w:hAnsi="Tahoma" w:cs="Tahoma"/>
          <w:sz w:val="22"/>
          <w:szCs w:val="26"/>
          <w:lang w:bidi="en-US"/>
        </w:rPr>
        <w:t>34.1</w:t>
      </w:r>
      <w:r w:rsidRPr="00641AB6">
        <w:rPr>
          <w:rFonts w:ascii="Tahoma" w:hAnsi="Tahoma" w:cs="Tahoma"/>
          <w:sz w:val="22"/>
          <w:szCs w:val="26"/>
          <w:lang w:bidi="en-US"/>
        </w:rPr>
        <w:t>% in the comparable quarter last year, mainly as a result of the new labor agreement reached in late September</w:t>
      </w:r>
      <w:r w:rsidR="004A516C" w:rsidRPr="00641AB6">
        <w:rPr>
          <w:rFonts w:ascii="Tahoma" w:hAnsi="Tahoma" w:cs="Tahoma"/>
          <w:sz w:val="22"/>
          <w:szCs w:val="26"/>
          <w:lang w:bidi="en-US"/>
        </w:rPr>
        <w:t xml:space="preserve"> 2011</w:t>
      </w:r>
      <w:r w:rsidRPr="00641AB6">
        <w:rPr>
          <w:rFonts w:ascii="Tahoma" w:hAnsi="Tahoma" w:cs="Tahoma"/>
          <w:sz w:val="22"/>
          <w:szCs w:val="26"/>
          <w:lang w:bidi="en-US"/>
        </w:rPr>
        <w:t xml:space="preserve"> and other initiatives </w:t>
      </w:r>
      <w:r w:rsidR="003066A5" w:rsidRPr="00641AB6">
        <w:rPr>
          <w:rFonts w:ascii="Tahoma" w:hAnsi="Tahoma" w:cs="Tahoma"/>
          <w:sz w:val="22"/>
          <w:szCs w:val="26"/>
          <w:lang w:bidi="en-US"/>
        </w:rPr>
        <w:t xml:space="preserve">implemented </w:t>
      </w:r>
      <w:r w:rsidR="006E25C9">
        <w:rPr>
          <w:rFonts w:ascii="Tahoma" w:hAnsi="Tahoma" w:cs="Tahoma"/>
          <w:sz w:val="22"/>
          <w:szCs w:val="26"/>
          <w:lang w:bidi="en-US"/>
        </w:rPr>
        <w:t>in the past</w:t>
      </w:r>
      <w:r w:rsidR="004A516C" w:rsidRPr="00641AB6">
        <w:rPr>
          <w:rFonts w:ascii="Tahoma" w:hAnsi="Tahoma" w:cs="Tahoma"/>
          <w:sz w:val="22"/>
          <w:szCs w:val="26"/>
          <w:lang w:bidi="en-US"/>
        </w:rPr>
        <w:t xml:space="preserve"> year</w:t>
      </w:r>
      <w:r w:rsidRPr="00641AB6">
        <w:rPr>
          <w:rFonts w:ascii="Tahoma" w:hAnsi="Tahoma" w:cs="Tahoma"/>
          <w:sz w:val="22"/>
          <w:szCs w:val="26"/>
          <w:lang w:bidi="en-US"/>
        </w:rPr>
        <w:t>.</w:t>
      </w:r>
    </w:p>
    <w:p w14:paraId="25995458" w14:textId="77777777" w:rsidR="0018637C" w:rsidRPr="003E428D" w:rsidRDefault="0018637C" w:rsidP="0080229F">
      <w:pPr>
        <w:jc w:val="both"/>
        <w:rPr>
          <w:rFonts w:ascii="Tahoma" w:hAnsi="Tahoma" w:cs="Tahoma"/>
          <w:iCs/>
          <w:color w:val="FF0000"/>
          <w:sz w:val="22"/>
          <w:szCs w:val="22"/>
        </w:rPr>
      </w:pPr>
    </w:p>
    <w:p w14:paraId="25995459" w14:textId="77777777" w:rsidR="0080229F" w:rsidRPr="00AB2221" w:rsidRDefault="0080229F" w:rsidP="0080229F">
      <w:pPr>
        <w:pStyle w:val="BodyText2"/>
        <w:numPr>
          <w:ilvl w:val="0"/>
          <w:numId w:val="10"/>
        </w:numPr>
        <w:spacing w:before="0"/>
        <w:rPr>
          <w:b/>
          <w:bCs/>
          <w:smallCaps/>
          <w:lang w:eastAsia="el-GR"/>
        </w:rPr>
      </w:pPr>
      <w:r w:rsidRPr="00AB2221">
        <w:rPr>
          <w:b/>
          <w:bCs/>
          <w:smallCaps/>
          <w:lang w:eastAsia="el-GR"/>
        </w:rPr>
        <w:t>Fixed Line Operations, Romania</w:t>
      </w:r>
    </w:p>
    <w:p w14:paraId="2599545A" w14:textId="77777777" w:rsidR="009A0C1F" w:rsidRPr="00AB2221" w:rsidRDefault="009A0C1F" w:rsidP="009A0C1F">
      <w:pPr>
        <w:pStyle w:val="BodyText"/>
        <w:rPr>
          <w:sz w:val="22"/>
          <w:lang w:eastAsia="el-GR"/>
        </w:rPr>
      </w:pPr>
    </w:p>
    <w:p w14:paraId="2599545B" w14:textId="77777777" w:rsidR="009D6363" w:rsidRPr="00AB2221" w:rsidRDefault="009D6363" w:rsidP="009D6363">
      <w:pPr>
        <w:jc w:val="center"/>
        <w:rPr>
          <w:rFonts w:ascii="Tahoma" w:hAnsi="Tahoma" w:cs="Tahoma"/>
          <w:b/>
          <w:bCs/>
        </w:rPr>
      </w:pPr>
      <w:r w:rsidRPr="00AB2221">
        <w:rPr>
          <w:rFonts w:ascii="Tahoma" w:hAnsi="Tahoma" w:cs="Tahoma"/>
          <w:b/>
          <w:bCs/>
        </w:rPr>
        <w:t xml:space="preserve">SUMMARY FINANCIAL &amp; ACCESS LINE DATA </w:t>
      </w:r>
    </w:p>
    <w:p w14:paraId="2599545C" w14:textId="77777777" w:rsidR="009D6363" w:rsidRPr="006837B9" w:rsidRDefault="009D6363" w:rsidP="009D6363">
      <w:pPr>
        <w:pStyle w:val="BodyText2"/>
        <w:spacing w:before="0"/>
        <w:rPr>
          <w:b/>
          <w:bCs/>
          <w:smallCaps/>
          <w:color w:val="FF0000"/>
          <w:lang w:eastAsia="el-GR"/>
        </w:rPr>
      </w:pPr>
    </w:p>
    <w:tbl>
      <w:tblPr>
        <w:tblW w:w="8756" w:type="dxa"/>
        <w:jc w:val="center"/>
        <w:tblInd w:w="-43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229"/>
        <w:gridCol w:w="1620"/>
        <w:gridCol w:w="1620"/>
        <w:gridCol w:w="1287"/>
      </w:tblGrid>
      <w:tr w:rsidR="00AB2221" w:rsidRPr="00AB2221" w14:paraId="25995461" w14:textId="77777777" w:rsidTr="004373E4">
        <w:trPr>
          <w:trHeight w:val="360"/>
          <w:jc w:val="center"/>
        </w:trPr>
        <w:tc>
          <w:tcPr>
            <w:tcW w:w="4229" w:type="dxa"/>
            <w:tcBorders>
              <w:bottom w:val="single" w:sz="4" w:space="0" w:color="auto"/>
            </w:tcBorders>
            <w:shd w:val="clear" w:color="auto" w:fill="auto"/>
            <w:vAlign w:val="bottom"/>
          </w:tcPr>
          <w:p w14:paraId="2599545D" w14:textId="77777777" w:rsidR="00AB2221" w:rsidRPr="00AB2221" w:rsidRDefault="00AB2221" w:rsidP="00AD3DC4">
            <w:pPr>
              <w:rPr>
                <w:rFonts w:ascii="Tahoma" w:hAnsi="Tahoma" w:cs="Tahoma"/>
                <w:b/>
                <w:bCs/>
                <w:sz w:val="22"/>
                <w:szCs w:val="22"/>
                <w:lang w:val="en-GB" w:eastAsia="el-GR"/>
              </w:rPr>
            </w:pPr>
            <w:r w:rsidRPr="00AB2221">
              <w:rPr>
                <w:rFonts w:ascii="Tahoma" w:hAnsi="Tahoma" w:cs="Tahoma"/>
                <w:b/>
                <w:bCs/>
                <w:sz w:val="22"/>
                <w:szCs w:val="22"/>
                <w:lang w:val="en-GB" w:eastAsia="el-GR"/>
              </w:rPr>
              <w:t> </w:t>
            </w:r>
          </w:p>
        </w:tc>
        <w:tc>
          <w:tcPr>
            <w:tcW w:w="1620" w:type="dxa"/>
            <w:tcBorders>
              <w:bottom w:val="single" w:sz="4" w:space="0" w:color="auto"/>
            </w:tcBorders>
            <w:shd w:val="clear" w:color="auto" w:fill="auto"/>
            <w:vAlign w:val="bottom"/>
          </w:tcPr>
          <w:p w14:paraId="2599545E" w14:textId="77777777" w:rsidR="00AB2221" w:rsidRPr="00AB2221" w:rsidRDefault="00AB2221">
            <w:pPr>
              <w:jc w:val="right"/>
              <w:rPr>
                <w:rFonts w:ascii="Tahoma" w:hAnsi="Tahoma" w:cs="Tahoma"/>
                <w:sz w:val="22"/>
                <w:szCs w:val="22"/>
              </w:rPr>
            </w:pPr>
            <w:r w:rsidRPr="00AB2221">
              <w:rPr>
                <w:rFonts w:ascii="Tahoma" w:hAnsi="Tahoma" w:cs="Tahoma"/>
                <w:sz w:val="22"/>
                <w:szCs w:val="22"/>
              </w:rPr>
              <w:t>Sep 30, 2012</w:t>
            </w:r>
          </w:p>
        </w:tc>
        <w:tc>
          <w:tcPr>
            <w:tcW w:w="1620" w:type="dxa"/>
            <w:tcBorders>
              <w:bottom w:val="single" w:sz="4" w:space="0" w:color="auto"/>
            </w:tcBorders>
            <w:shd w:val="clear" w:color="auto" w:fill="auto"/>
            <w:vAlign w:val="bottom"/>
          </w:tcPr>
          <w:p w14:paraId="2599545F" w14:textId="77777777" w:rsidR="00AB2221" w:rsidRPr="00AB2221" w:rsidRDefault="00AB2221">
            <w:pPr>
              <w:jc w:val="right"/>
              <w:rPr>
                <w:rFonts w:ascii="Tahoma" w:hAnsi="Tahoma" w:cs="Tahoma"/>
                <w:sz w:val="22"/>
                <w:szCs w:val="22"/>
              </w:rPr>
            </w:pPr>
            <w:r w:rsidRPr="00AB2221">
              <w:rPr>
                <w:rFonts w:ascii="Tahoma" w:hAnsi="Tahoma" w:cs="Tahoma"/>
                <w:sz w:val="22"/>
                <w:szCs w:val="22"/>
              </w:rPr>
              <w:t>Sep 30, 2011</w:t>
            </w:r>
          </w:p>
        </w:tc>
        <w:tc>
          <w:tcPr>
            <w:tcW w:w="1287" w:type="dxa"/>
            <w:tcBorders>
              <w:bottom w:val="single" w:sz="4" w:space="0" w:color="auto"/>
            </w:tcBorders>
            <w:shd w:val="clear" w:color="auto" w:fill="auto"/>
            <w:vAlign w:val="bottom"/>
          </w:tcPr>
          <w:p w14:paraId="25995460" w14:textId="77777777" w:rsidR="00AB2221" w:rsidRPr="00AB2221" w:rsidRDefault="00AB2221">
            <w:pPr>
              <w:jc w:val="right"/>
              <w:rPr>
                <w:rFonts w:ascii="Tahoma" w:hAnsi="Tahoma" w:cs="Tahoma"/>
                <w:sz w:val="22"/>
                <w:szCs w:val="22"/>
              </w:rPr>
            </w:pPr>
            <w:r w:rsidRPr="00AB2221">
              <w:rPr>
                <w:rFonts w:ascii="Tahoma" w:hAnsi="Tahoma" w:cs="Tahoma"/>
                <w:sz w:val="22"/>
                <w:szCs w:val="22"/>
              </w:rPr>
              <w:t>% Change</w:t>
            </w:r>
          </w:p>
        </w:tc>
      </w:tr>
      <w:tr w:rsidR="00AB2221" w:rsidRPr="00AB2221" w14:paraId="25995466" w14:textId="77777777" w:rsidTr="00906DFF">
        <w:trPr>
          <w:trHeight w:val="360"/>
          <w:jc w:val="center"/>
        </w:trPr>
        <w:tc>
          <w:tcPr>
            <w:tcW w:w="4229" w:type="dxa"/>
            <w:tcBorders>
              <w:top w:val="single" w:sz="4" w:space="0" w:color="auto"/>
              <w:bottom w:val="single" w:sz="4" w:space="0" w:color="FFFFFF"/>
            </w:tcBorders>
            <w:shd w:val="clear" w:color="auto" w:fill="auto"/>
            <w:noWrap/>
            <w:vAlign w:val="center"/>
          </w:tcPr>
          <w:p w14:paraId="25995462" w14:textId="77777777" w:rsidR="00AB2221" w:rsidRPr="00AB2221" w:rsidRDefault="00AB2221" w:rsidP="004373E4">
            <w:pPr>
              <w:rPr>
                <w:rFonts w:ascii="Tahoma" w:hAnsi="Tahoma" w:cs="Tahoma"/>
                <w:sz w:val="22"/>
                <w:szCs w:val="22"/>
              </w:rPr>
            </w:pPr>
            <w:r w:rsidRPr="00AB2221">
              <w:rPr>
                <w:rFonts w:ascii="Tahoma" w:hAnsi="Tahoma" w:cs="Tahoma"/>
                <w:sz w:val="22"/>
                <w:szCs w:val="22"/>
              </w:rPr>
              <w:t>Voice Telephony Lines (Incl. CDMA)</w:t>
            </w:r>
          </w:p>
        </w:tc>
        <w:tc>
          <w:tcPr>
            <w:tcW w:w="1620" w:type="dxa"/>
            <w:tcBorders>
              <w:top w:val="single" w:sz="4" w:space="0" w:color="auto"/>
              <w:bottom w:val="single" w:sz="4" w:space="0" w:color="FFFFFF"/>
            </w:tcBorders>
            <w:shd w:val="clear" w:color="auto" w:fill="auto"/>
            <w:noWrap/>
            <w:vAlign w:val="bottom"/>
          </w:tcPr>
          <w:p w14:paraId="25995463" w14:textId="77777777" w:rsidR="00AB2221" w:rsidRPr="00AB2221" w:rsidRDefault="00AB2221">
            <w:pPr>
              <w:jc w:val="right"/>
              <w:rPr>
                <w:rFonts w:ascii="Tahoma" w:hAnsi="Tahoma" w:cs="Tahoma"/>
                <w:sz w:val="22"/>
                <w:szCs w:val="22"/>
              </w:rPr>
            </w:pPr>
            <w:r w:rsidRPr="00AB2221">
              <w:rPr>
                <w:rFonts w:ascii="Tahoma" w:hAnsi="Tahoma" w:cs="Tahoma"/>
                <w:sz w:val="22"/>
                <w:szCs w:val="22"/>
              </w:rPr>
              <w:t xml:space="preserve">2,360,033 </w:t>
            </w:r>
          </w:p>
        </w:tc>
        <w:tc>
          <w:tcPr>
            <w:tcW w:w="1620" w:type="dxa"/>
            <w:tcBorders>
              <w:top w:val="single" w:sz="4" w:space="0" w:color="auto"/>
              <w:bottom w:val="single" w:sz="4" w:space="0" w:color="FFFFFF"/>
            </w:tcBorders>
            <w:shd w:val="clear" w:color="auto" w:fill="auto"/>
            <w:noWrap/>
            <w:vAlign w:val="bottom"/>
          </w:tcPr>
          <w:p w14:paraId="25995464" w14:textId="77777777" w:rsidR="00AB2221" w:rsidRPr="00AB2221" w:rsidRDefault="00AB2221">
            <w:pPr>
              <w:jc w:val="right"/>
              <w:rPr>
                <w:rFonts w:ascii="Tahoma" w:hAnsi="Tahoma" w:cs="Tahoma"/>
                <w:sz w:val="22"/>
                <w:szCs w:val="22"/>
              </w:rPr>
            </w:pPr>
            <w:r w:rsidRPr="00AB2221">
              <w:rPr>
                <w:rFonts w:ascii="Tahoma" w:hAnsi="Tahoma" w:cs="Tahoma"/>
                <w:sz w:val="22"/>
                <w:szCs w:val="22"/>
              </w:rPr>
              <w:t xml:space="preserve">2,527,181 </w:t>
            </w:r>
          </w:p>
        </w:tc>
        <w:tc>
          <w:tcPr>
            <w:tcW w:w="1287" w:type="dxa"/>
            <w:tcBorders>
              <w:top w:val="single" w:sz="4" w:space="0" w:color="auto"/>
              <w:bottom w:val="single" w:sz="4" w:space="0" w:color="FFFFFF"/>
            </w:tcBorders>
            <w:shd w:val="clear" w:color="auto" w:fill="auto"/>
            <w:noWrap/>
            <w:vAlign w:val="bottom"/>
          </w:tcPr>
          <w:p w14:paraId="25995465" w14:textId="77777777" w:rsidR="00AB2221" w:rsidRPr="00AB2221" w:rsidRDefault="00AB2221">
            <w:pPr>
              <w:jc w:val="right"/>
              <w:rPr>
                <w:rFonts w:ascii="Tahoma" w:hAnsi="Tahoma" w:cs="Tahoma"/>
                <w:sz w:val="22"/>
                <w:szCs w:val="22"/>
              </w:rPr>
            </w:pPr>
            <w:r w:rsidRPr="00AB2221">
              <w:rPr>
                <w:rFonts w:ascii="Tahoma" w:hAnsi="Tahoma" w:cs="Tahoma"/>
                <w:sz w:val="22"/>
                <w:szCs w:val="22"/>
              </w:rPr>
              <w:t>-6.6%</w:t>
            </w:r>
          </w:p>
        </w:tc>
      </w:tr>
      <w:tr w:rsidR="00AB2221" w:rsidRPr="00AB2221" w14:paraId="2599546B" w14:textId="77777777" w:rsidTr="00906DFF">
        <w:trPr>
          <w:trHeight w:val="360"/>
          <w:jc w:val="center"/>
        </w:trPr>
        <w:tc>
          <w:tcPr>
            <w:tcW w:w="4229" w:type="dxa"/>
            <w:tcBorders>
              <w:bottom w:val="single" w:sz="4" w:space="0" w:color="FFFFFF"/>
            </w:tcBorders>
            <w:shd w:val="clear" w:color="auto" w:fill="auto"/>
            <w:noWrap/>
            <w:vAlign w:val="center"/>
          </w:tcPr>
          <w:p w14:paraId="25995467" w14:textId="77777777" w:rsidR="00AB2221" w:rsidRPr="00AB2221" w:rsidRDefault="00AB2221" w:rsidP="004373E4">
            <w:pPr>
              <w:rPr>
                <w:rFonts w:ascii="Tahoma" w:hAnsi="Tahoma" w:cs="Tahoma"/>
                <w:sz w:val="22"/>
                <w:szCs w:val="22"/>
              </w:rPr>
            </w:pPr>
            <w:r w:rsidRPr="00AB2221">
              <w:rPr>
                <w:rFonts w:ascii="Tahoma" w:hAnsi="Tahoma" w:cs="Tahoma"/>
                <w:sz w:val="22"/>
                <w:szCs w:val="22"/>
              </w:rPr>
              <w:t>Broadband subscribers (Incl. CDMA BB)</w:t>
            </w:r>
          </w:p>
        </w:tc>
        <w:tc>
          <w:tcPr>
            <w:tcW w:w="1620" w:type="dxa"/>
            <w:tcBorders>
              <w:bottom w:val="single" w:sz="4" w:space="0" w:color="FFFFFF"/>
            </w:tcBorders>
            <w:shd w:val="clear" w:color="auto" w:fill="auto"/>
            <w:noWrap/>
            <w:vAlign w:val="bottom"/>
          </w:tcPr>
          <w:p w14:paraId="25995468" w14:textId="77777777" w:rsidR="00AB2221" w:rsidRPr="00AB2221" w:rsidRDefault="00AB2221">
            <w:pPr>
              <w:jc w:val="right"/>
              <w:rPr>
                <w:rFonts w:ascii="Tahoma" w:hAnsi="Tahoma" w:cs="Tahoma"/>
                <w:sz w:val="22"/>
                <w:szCs w:val="22"/>
              </w:rPr>
            </w:pPr>
            <w:r w:rsidRPr="00AB2221">
              <w:rPr>
                <w:rFonts w:ascii="Tahoma" w:hAnsi="Tahoma" w:cs="Tahoma"/>
                <w:sz w:val="22"/>
                <w:szCs w:val="22"/>
              </w:rPr>
              <w:t xml:space="preserve">1,181,447 </w:t>
            </w:r>
          </w:p>
        </w:tc>
        <w:tc>
          <w:tcPr>
            <w:tcW w:w="1620" w:type="dxa"/>
            <w:tcBorders>
              <w:bottom w:val="single" w:sz="4" w:space="0" w:color="FFFFFF"/>
            </w:tcBorders>
            <w:shd w:val="clear" w:color="auto" w:fill="auto"/>
            <w:noWrap/>
            <w:vAlign w:val="bottom"/>
          </w:tcPr>
          <w:p w14:paraId="25995469" w14:textId="77777777" w:rsidR="00AB2221" w:rsidRPr="00AB2221" w:rsidRDefault="00AB2221">
            <w:pPr>
              <w:jc w:val="right"/>
              <w:rPr>
                <w:rFonts w:ascii="Tahoma" w:hAnsi="Tahoma" w:cs="Tahoma"/>
                <w:sz w:val="22"/>
                <w:szCs w:val="22"/>
              </w:rPr>
            </w:pPr>
            <w:r w:rsidRPr="00AB2221">
              <w:rPr>
                <w:rFonts w:ascii="Tahoma" w:hAnsi="Tahoma" w:cs="Tahoma"/>
                <w:sz w:val="22"/>
                <w:szCs w:val="22"/>
              </w:rPr>
              <w:t xml:space="preserve">1,106,946 </w:t>
            </w:r>
          </w:p>
        </w:tc>
        <w:tc>
          <w:tcPr>
            <w:tcW w:w="1287" w:type="dxa"/>
            <w:tcBorders>
              <w:bottom w:val="single" w:sz="4" w:space="0" w:color="FFFFFF"/>
            </w:tcBorders>
            <w:shd w:val="clear" w:color="auto" w:fill="auto"/>
            <w:noWrap/>
            <w:vAlign w:val="bottom"/>
          </w:tcPr>
          <w:p w14:paraId="2599546A" w14:textId="77777777" w:rsidR="00AB2221" w:rsidRPr="00AB2221" w:rsidRDefault="00AB2221">
            <w:pPr>
              <w:jc w:val="right"/>
              <w:rPr>
                <w:rFonts w:ascii="Tahoma" w:hAnsi="Tahoma" w:cs="Tahoma"/>
                <w:sz w:val="22"/>
                <w:szCs w:val="22"/>
              </w:rPr>
            </w:pPr>
            <w:r w:rsidRPr="00AB2221">
              <w:rPr>
                <w:rFonts w:ascii="Tahoma" w:hAnsi="Tahoma" w:cs="Tahoma"/>
                <w:sz w:val="22"/>
                <w:szCs w:val="22"/>
              </w:rPr>
              <w:t>+6.7%</w:t>
            </w:r>
          </w:p>
        </w:tc>
      </w:tr>
      <w:tr w:rsidR="00AB2221" w:rsidRPr="00AB2221" w14:paraId="25995470" w14:textId="77777777" w:rsidTr="00906DFF">
        <w:trPr>
          <w:trHeight w:val="360"/>
          <w:jc w:val="center"/>
        </w:trPr>
        <w:tc>
          <w:tcPr>
            <w:tcW w:w="4229" w:type="dxa"/>
            <w:tcBorders>
              <w:top w:val="single" w:sz="4" w:space="0" w:color="FFFFFF"/>
              <w:bottom w:val="single" w:sz="4" w:space="0" w:color="auto"/>
            </w:tcBorders>
            <w:shd w:val="clear" w:color="auto" w:fill="auto"/>
            <w:noWrap/>
            <w:vAlign w:val="center"/>
          </w:tcPr>
          <w:p w14:paraId="2599546C" w14:textId="77777777" w:rsidR="00AB2221" w:rsidRPr="00AB2221" w:rsidRDefault="00AB2221" w:rsidP="004373E4">
            <w:pPr>
              <w:rPr>
                <w:rFonts w:ascii="Tahoma" w:hAnsi="Tahoma" w:cs="Tahoma"/>
                <w:sz w:val="22"/>
                <w:szCs w:val="22"/>
              </w:rPr>
            </w:pPr>
            <w:r w:rsidRPr="00AB2221">
              <w:rPr>
                <w:rFonts w:ascii="Tahoma" w:hAnsi="Tahoma" w:cs="Tahoma"/>
                <w:sz w:val="22"/>
                <w:szCs w:val="22"/>
              </w:rPr>
              <w:t>TV subscribers (DTH, IPTV &amp; Cable)</w:t>
            </w:r>
          </w:p>
        </w:tc>
        <w:tc>
          <w:tcPr>
            <w:tcW w:w="1620" w:type="dxa"/>
            <w:tcBorders>
              <w:top w:val="single" w:sz="4" w:space="0" w:color="FFFFFF"/>
              <w:bottom w:val="single" w:sz="4" w:space="0" w:color="auto"/>
            </w:tcBorders>
            <w:shd w:val="clear" w:color="auto" w:fill="auto"/>
            <w:noWrap/>
            <w:vAlign w:val="bottom"/>
          </w:tcPr>
          <w:p w14:paraId="2599546D" w14:textId="77777777" w:rsidR="00AB2221" w:rsidRPr="00AB2221" w:rsidRDefault="00AB2221">
            <w:pPr>
              <w:jc w:val="right"/>
              <w:rPr>
                <w:rFonts w:ascii="Tahoma" w:hAnsi="Tahoma" w:cs="Tahoma"/>
                <w:sz w:val="22"/>
                <w:szCs w:val="22"/>
              </w:rPr>
            </w:pPr>
            <w:r w:rsidRPr="00AB2221">
              <w:rPr>
                <w:rFonts w:ascii="Tahoma" w:hAnsi="Tahoma" w:cs="Tahoma"/>
                <w:sz w:val="22"/>
                <w:szCs w:val="22"/>
              </w:rPr>
              <w:t xml:space="preserve">1,231,077 </w:t>
            </w:r>
          </w:p>
        </w:tc>
        <w:tc>
          <w:tcPr>
            <w:tcW w:w="1620" w:type="dxa"/>
            <w:tcBorders>
              <w:top w:val="single" w:sz="4" w:space="0" w:color="FFFFFF"/>
              <w:bottom w:val="single" w:sz="4" w:space="0" w:color="auto"/>
            </w:tcBorders>
            <w:shd w:val="clear" w:color="auto" w:fill="auto"/>
            <w:noWrap/>
            <w:vAlign w:val="bottom"/>
          </w:tcPr>
          <w:p w14:paraId="2599546E" w14:textId="77777777" w:rsidR="00AB2221" w:rsidRPr="00AB2221" w:rsidRDefault="00AB2221">
            <w:pPr>
              <w:jc w:val="right"/>
              <w:rPr>
                <w:rFonts w:ascii="Tahoma" w:hAnsi="Tahoma" w:cs="Tahoma"/>
                <w:sz w:val="22"/>
                <w:szCs w:val="22"/>
              </w:rPr>
            </w:pPr>
            <w:r w:rsidRPr="00AB2221">
              <w:rPr>
                <w:rFonts w:ascii="Tahoma" w:hAnsi="Tahoma" w:cs="Tahoma"/>
                <w:sz w:val="22"/>
                <w:szCs w:val="22"/>
              </w:rPr>
              <w:t xml:space="preserve">1,208,293 </w:t>
            </w:r>
          </w:p>
        </w:tc>
        <w:tc>
          <w:tcPr>
            <w:tcW w:w="1287" w:type="dxa"/>
            <w:tcBorders>
              <w:top w:val="single" w:sz="4" w:space="0" w:color="FFFFFF"/>
              <w:bottom w:val="single" w:sz="4" w:space="0" w:color="auto"/>
            </w:tcBorders>
            <w:shd w:val="clear" w:color="auto" w:fill="auto"/>
            <w:noWrap/>
            <w:vAlign w:val="bottom"/>
          </w:tcPr>
          <w:p w14:paraId="2599546F" w14:textId="77777777" w:rsidR="00AB2221" w:rsidRPr="00AB2221" w:rsidRDefault="00AB2221">
            <w:pPr>
              <w:jc w:val="right"/>
              <w:rPr>
                <w:rFonts w:ascii="Tahoma" w:hAnsi="Tahoma" w:cs="Tahoma"/>
                <w:sz w:val="22"/>
                <w:szCs w:val="22"/>
              </w:rPr>
            </w:pPr>
            <w:r w:rsidRPr="00AB2221">
              <w:rPr>
                <w:rFonts w:ascii="Tahoma" w:hAnsi="Tahoma" w:cs="Tahoma"/>
                <w:sz w:val="22"/>
                <w:szCs w:val="22"/>
              </w:rPr>
              <w:t>+1.9%</w:t>
            </w:r>
          </w:p>
        </w:tc>
      </w:tr>
    </w:tbl>
    <w:p w14:paraId="25995471" w14:textId="77777777" w:rsidR="00F640E8" w:rsidRPr="006837B9" w:rsidRDefault="00F640E8" w:rsidP="007C7344">
      <w:pPr>
        <w:pStyle w:val="BodyText2"/>
        <w:spacing w:before="0"/>
        <w:ind w:left="0"/>
        <w:rPr>
          <w:b/>
          <w:bCs/>
          <w:smallCaps/>
          <w:color w:val="FF0000"/>
          <w:highlight w:val="lightGray"/>
          <w:lang w:eastAsia="el-GR"/>
        </w:rPr>
      </w:pPr>
    </w:p>
    <w:p w14:paraId="25995472" w14:textId="77777777" w:rsidR="00766953" w:rsidRPr="006837B9" w:rsidRDefault="00766953" w:rsidP="007C7344">
      <w:pPr>
        <w:pStyle w:val="BodyText2"/>
        <w:spacing w:before="0"/>
        <w:ind w:left="0"/>
        <w:rPr>
          <w:b/>
          <w:bCs/>
          <w:smallCaps/>
          <w:color w:val="FF0000"/>
          <w:highlight w:val="lightGray"/>
          <w:lang w:eastAsia="el-GR"/>
        </w:rPr>
      </w:pPr>
    </w:p>
    <w:tbl>
      <w:tblPr>
        <w:tblW w:w="10091" w:type="dxa"/>
        <w:tblInd w:w="-162" w:type="dxa"/>
        <w:tblLook w:val="0000" w:firstRow="0" w:lastRow="0" w:firstColumn="0" w:lastColumn="0" w:noHBand="0" w:noVBand="0"/>
      </w:tblPr>
      <w:tblGrid>
        <w:gridCol w:w="3531"/>
        <w:gridCol w:w="946"/>
        <w:gridCol w:w="900"/>
        <w:gridCol w:w="89"/>
        <w:gridCol w:w="1263"/>
        <w:gridCol w:w="61"/>
        <w:gridCol w:w="705"/>
        <w:gridCol w:w="224"/>
        <w:gridCol w:w="822"/>
        <w:gridCol w:w="172"/>
        <w:gridCol w:w="1256"/>
        <w:gridCol w:w="122"/>
      </w:tblGrid>
      <w:tr w:rsidR="006837B9" w:rsidRPr="00AB2221" w14:paraId="2599547A" w14:textId="77777777" w:rsidTr="003872E8">
        <w:trPr>
          <w:gridAfter w:val="1"/>
          <w:wAfter w:w="122" w:type="dxa"/>
          <w:trHeight w:val="285"/>
        </w:trPr>
        <w:tc>
          <w:tcPr>
            <w:tcW w:w="3531" w:type="dxa"/>
            <w:tcBorders>
              <w:top w:val="nil"/>
              <w:left w:val="nil"/>
              <w:bottom w:val="single" w:sz="4" w:space="0" w:color="auto"/>
              <w:right w:val="nil"/>
            </w:tcBorders>
            <w:shd w:val="clear" w:color="auto" w:fill="auto"/>
            <w:noWrap/>
            <w:vAlign w:val="bottom"/>
          </w:tcPr>
          <w:p w14:paraId="25995473" w14:textId="77777777" w:rsidR="00B23058" w:rsidRPr="00AB2221" w:rsidRDefault="00B23058" w:rsidP="00F640E8">
            <w:pPr>
              <w:rPr>
                <w:rFonts w:ascii="Tahoma" w:hAnsi="Tahoma" w:cs="Tahoma"/>
                <w:sz w:val="22"/>
                <w:szCs w:val="22"/>
                <w:highlight w:val="lightGray"/>
                <w:lang w:val="el-GR" w:eastAsia="el-GR"/>
              </w:rPr>
            </w:pPr>
            <w:r w:rsidRPr="00AB2221">
              <w:rPr>
                <w:rFonts w:ascii="Tahoma" w:hAnsi="Tahoma" w:cs="Tahoma"/>
                <w:sz w:val="22"/>
                <w:szCs w:val="22"/>
                <w:lang w:val="el-GR" w:eastAsia="el-GR"/>
              </w:rPr>
              <w:t xml:space="preserve">(€ </w:t>
            </w:r>
            <w:proofErr w:type="spellStart"/>
            <w:r w:rsidRPr="00AB2221">
              <w:rPr>
                <w:rFonts w:ascii="Tahoma" w:hAnsi="Tahoma" w:cs="Tahoma"/>
                <w:sz w:val="22"/>
                <w:szCs w:val="22"/>
                <w:lang w:val="el-GR" w:eastAsia="el-GR"/>
              </w:rPr>
              <w:t>mn</w:t>
            </w:r>
            <w:proofErr w:type="spellEnd"/>
            <w:r w:rsidRPr="00AB2221">
              <w:rPr>
                <w:rFonts w:ascii="Tahoma" w:hAnsi="Tahoma" w:cs="Tahoma"/>
                <w:sz w:val="22"/>
                <w:szCs w:val="22"/>
                <w:lang w:val="el-GR" w:eastAsia="el-GR"/>
              </w:rPr>
              <w:t>)</w:t>
            </w:r>
          </w:p>
        </w:tc>
        <w:tc>
          <w:tcPr>
            <w:tcW w:w="946" w:type="dxa"/>
            <w:tcBorders>
              <w:top w:val="nil"/>
              <w:left w:val="nil"/>
              <w:bottom w:val="single" w:sz="4" w:space="0" w:color="auto"/>
              <w:right w:val="nil"/>
            </w:tcBorders>
            <w:shd w:val="clear" w:color="auto" w:fill="auto"/>
            <w:noWrap/>
            <w:vAlign w:val="bottom"/>
          </w:tcPr>
          <w:p w14:paraId="25995474" w14:textId="77777777" w:rsidR="00B23058" w:rsidRPr="00AB2221" w:rsidRDefault="00B23058" w:rsidP="00AB2221">
            <w:pPr>
              <w:jc w:val="right"/>
              <w:rPr>
                <w:rFonts w:ascii="Tahoma" w:hAnsi="Tahoma" w:cs="Tahoma"/>
                <w:sz w:val="22"/>
                <w:szCs w:val="22"/>
              </w:rPr>
            </w:pPr>
            <w:r w:rsidRPr="00AB2221">
              <w:rPr>
                <w:rFonts w:ascii="Tahoma" w:hAnsi="Tahoma" w:cs="Tahoma"/>
                <w:sz w:val="22"/>
                <w:szCs w:val="22"/>
              </w:rPr>
              <w:t>Q</w:t>
            </w:r>
            <w:r w:rsidR="00AB2221" w:rsidRPr="00AB2221">
              <w:rPr>
                <w:rFonts w:ascii="Tahoma" w:hAnsi="Tahoma" w:cs="Tahoma"/>
                <w:sz w:val="22"/>
                <w:szCs w:val="22"/>
              </w:rPr>
              <w:t>3</w:t>
            </w:r>
            <w:r w:rsidRPr="00AB2221">
              <w:rPr>
                <w:rFonts w:ascii="Tahoma" w:hAnsi="Tahoma" w:cs="Tahoma"/>
                <w:sz w:val="22"/>
                <w:szCs w:val="22"/>
              </w:rPr>
              <w:t xml:space="preserve"> '12</w:t>
            </w:r>
          </w:p>
        </w:tc>
        <w:tc>
          <w:tcPr>
            <w:tcW w:w="989" w:type="dxa"/>
            <w:gridSpan w:val="2"/>
            <w:tcBorders>
              <w:top w:val="nil"/>
              <w:left w:val="nil"/>
              <w:bottom w:val="single" w:sz="4" w:space="0" w:color="auto"/>
              <w:right w:val="nil"/>
            </w:tcBorders>
            <w:shd w:val="clear" w:color="auto" w:fill="auto"/>
            <w:noWrap/>
            <w:vAlign w:val="bottom"/>
          </w:tcPr>
          <w:p w14:paraId="25995475" w14:textId="77777777" w:rsidR="00B23058" w:rsidRPr="00AB2221" w:rsidRDefault="00B23058" w:rsidP="00AB2221">
            <w:pPr>
              <w:jc w:val="right"/>
              <w:rPr>
                <w:rFonts w:ascii="Tahoma" w:hAnsi="Tahoma" w:cs="Tahoma"/>
                <w:sz w:val="22"/>
                <w:szCs w:val="22"/>
              </w:rPr>
            </w:pPr>
            <w:r w:rsidRPr="00AB2221">
              <w:rPr>
                <w:rFonts w:ascii="Tahoma" w:hAnsi="Tahoma" w:cs="Tahoma"/>
                <w:sz w:val="22"/>
                <w:szCs w:val="22"/>
              </w:rPr>
              <w:t>Q</w:t>
            </w:r>
            <w:r w:rsidR="00AB2221" w:rsidRPr="00AB2221">
              <w:rPr>
                <w:rFonts w:ascii="Tahoma" w:hAnsi="Tahoma" w:cs="Tahoma"/>
                <w:sz w:val="22"/>
                <w:szCs w:val="22"/>
              </w:rPr>
              <w:t>3</w:t>
            </w:r>
            <w:r w:rsidRPr="00AB2221">
              <w:rPr>
                <w:rFonts w:ascii="Tahoma" w:hAnsi="Tahoma" w:cs="Tahoma"/>
                <w:sz w:val="22"/>
                <w:szCs w:val="22"/>
              </w:rPr>
              <w:t xml:space="preserve"> '11</w:t>
            </w:r>
          </w:p>
        </w:tc>
        <w:tc>
          <w:tcPr>
            <w:tcW w:w="1263" w:type="dxa"/>
            <w:tcBorders>
              <w:top w:val="nil"/>
              <w:left w:val="nil"/>
              <w:bottom w:val="single" w:sz="4" w:space="0" w:color="auto"/>
              <w:right w:val="nil"/>
            </w:tcBorders>
            <w:shd w:val="clear" w:color="auto" w:fill="auto"/>
            <w:noWrap/>
            <w:vAlign w:val="bottom"/>
          </w:tcPr>
          <w:p w14:paraId="25995476" w14:textId="77777777" w:rsidR="00B23058" w:rsidRPr="00AB2221" w:rsidRDefault="00B23058">
            <w:pPr>
              <w:jc w:val="right"/>
              <w:rPr>
                <w:rFonts w:ascii="Tahoma" w:hAnsi="Tahoma" w:cs="Tahoma"/>
                <w:sz w:val="22"/>
                <w:szCs w:val="22"/>
              </w:rPr>
            </w:pPr>
            <w:r w:rsidRPr="00AB2221">
              <w:rPr>
                <w:rFonts w:ascii="Tahoma" w:hAnsi="Tahoma" w:cs="Tahoma"/>
                <w:sz w:val="22"/>
                <w:szCs w:val="22"/>
              </w:rPr>
              <w:t>% Change</w:t>
            </w:r>
          </w:p>
        </w:tc>
        <w:tc>
          <w:tcPr>
            <w:tcW w:w="990" w:type="dxa"/>
            <w:gridSpan w:val="3"/>
            <w:tcBorders>
              <w:top w:val="nil"/>
              <w:left w:val="nil"/>
              <w:bottom w:val="single" w:sz="4" w:space="0" w:color="auto"/>
              <w:right w:val="nil"/>
            </w:tcBorders>
            <w:vAlign w:val="bottom"/>
          </w:tcPr>
          <w:p w14:paraId="25995477" w14:textId="77777777" w:rsidR="00B23058" w:rsidRPr="00AB2221" w:rsidRDefault="00AB2221" w:rsidP="00B23058">
            <w:pPr>
              <w:jc w:val="right"/>
              <w:rPr>
                <w:rFonts w:ascii="Tahoma" w:hAnsi="Tahoma" w:cs="Tahoma"/>
                <w:sz w:val="22"/>
                <w:szCs w:val="22"/>
              </w:rPr>
            </w:pPr>
            <w:r w:rsidRPr="00AB2221">
              <w:rPr>
                <w:rFonts w:ascii="Tahoma" w:hAnsi="Tahoma" w:cs="Tahoma"/>
                <w:sz w:val="22"/>
                <w:szCs w:val="22"/>
              </w:rPr>
              <w:t>9</w:t>
            </w:r>
            <w:r w:rsidR="00B23058" w:rsidRPr="00AB2221">
              <w:rPr>
                <w:rFonts w:ascii="Tahoma" w:hAnsi="Tahoma" w:cs="Tahoma"/>
                <w:sz w:val="22"/>
                <w:szCs w:val="22"/>
              </w:rPr>
              <w:t>M '12</w:t>
            </w:r>
          </w:p>
        </w:tc>
        <w:tc>
          <w:tcPr>
            <w:tcW w:w="994" w:type="dxa"/>
            <w:gridSpan w:val="2"/>
            <w:tcBorders>
              <w:top w:val="nil"/>
              <w:left w:val="nil"/>
              <w:bottom w:val="single" w:sz="4" w:space="0" w:color="auto"/>
              <w:right w:val="nil"/>
            </w:tcBorders>
            <w:vAlign w:val="bottom"/>
          </w:tcPr>
          <w:p w14:paraId="25995478" w14:textId="77777777" w:rsidR="00B23058" w:rsidRPr="00AB2221" w:rsidRDefault="00AB2221" w:rsidP="004405EA">
            <w:pPr>
              <w:jc w:val="right"/>
              <w:rPr>
                <w:rFonts w:ascii="Tahoma" w:hAnsi="Tahoma" w:cs="Tahoma"/>
                <w:sz w:val="22"/>
                <w:szCs w:val="22"/>
              </w:rPr>
            </w:pPr>
            <w:r w:rsidRPr="00AB2221">
              <w:rPr>
                <w:rFonts w:ascii="Tahoma" w:hAnsi="Tahoma" w:cs="Tahoma"/>
                <w:sz w:val="22"/>
                <w:szCs w:val="22"/>
              </w:rPr>
              <w:t>9</w:t>
            </w:r>
            <w:r w:rsidR="00B23058" w:rsidRPr="00AB2221">
              <w:rPr>
                <w:rFonts w:ascii="Tahoma" w:hAnsi="Tahoma" w:cs="Tahoma"/>
                <w:sz w:val="22"/>
                <w:szCs w:val="22"/>
              </w:rPr>
              <w:t>M '11</w:t>
            </w:r>
          </w:p>
        </w:tc>
        <w:tc>
          <w:tcPr>
            <w:tcW w:w="1256" w:type="dxa"/>
            <w:tcBorders>
              <w:top w:val="nil"/>
              <w:left w:val="nil"/>
              <w:bottom w:val="single" w:sz="4" w:space="0" w:color="auto"/>
              <w:right w:val="nil"/>
            </w:tcBorders>
            <w:vAlign w:val="bottom"/>
          </w:tcPr>
          <w:p w14:paraId="25995479" w14:textId="77777777" w:rsidR="00B23058" w:rsidRPr="00AB2221" w:rsidRDefault="00B23058" w:rsidP="004405EA">
            <w:pPr>
              <w:ind w:right="-18"/>
              <w:jc w:val="right"/>
              <w:rPr>
                <w:rFonts w:ascii="Tahoma" w:hAnsi="Tahoma" w:cs="Tahoma"/>
                <w:sz w:val="22"/>
                <w:szCs w:val="22"/>
              </w:rPr>
            </w:pPr>
            <w:r w:rsidRPr="00AB2221">
              <w:rPr>
                <w:rFonts w:ascii="Tahoma" w:hAnsi="Tahoma" w:cs="Tahoma"/>
                <w:sz w:val="22"/>
                <w:szCs w:val="22"/>
              </w:rPr>
              <w:t>% Change</w:t>
            </w:r>
          </w:p>
        </w:tc>
      </w:tr>
      <w:tr w:rsidR="00B83FF8" w:rsidRPr="00AB2221" w14:paraId="25995482" w14:textId="77777777" w:rsidTr="003872E8">
        <w:trPr>
          <w:gridAfter w:val="1"/>
          <w:wAfter w:w="122" w:type="dxa"/>
          <w:trHeight w:val="300"/>
        </w:trPr>
        <w:tc>
          <w:tcPr>
            <w:tcW w:w="3531" w:type="dxa"/>
            <w:tcBorders>
              <w:top w:val="nil"/>
              <w:left w:val="nil"/>
              <w:bottom w:val="nil"/>
              <w:right w:val="nil"/>
            </w:tcBorders>
            <w:shd w:val="clear" w:color="auto" w:fill="auto"/>
            <w:noWrap/>
            <w:vAlign w:val="bottom"/>
          </w:tcPr>
          <w:p w14:paraId="2599547B" w14:textId="77777777" w:rsidR="00B83FF8" w:rsidRPr="00AB2221" w:rsidRDefault="00B83FF8" w:rsidP="00F640E8">
            <w:pPr>
              <w:rPr>
                <w:rFonts w:ascii="Tahoma" w:hAnsi="Tahoma" w:cs="Tahoma"/>
                <w:sz w:val="22"/>
                <w:szCs w:val="22"/>
                <w:lang w:val="el-GR" w:eastAsia="el-GR"/>
              </w:rPr>
            </w:pPr>
            <w:proofErr w:type="spellStart"/>
            <w:r w:rsidRPr="00AB2221">
              <w:rPr>
                <w:rFonts w:ascii="Tahoma" w:hAnsi="Tahoma" w:cs="Tahoma"/>
                <w:sz w:val="22"/>
                <w:szCs w:val="22"/>
                <w:lang w:val="el-GR" w:eastAsia="el-GR"/>
              </w:rPr>
              <w:t>Revenues</w:t>
            </w:r>
            <w:proofErr w:type="spellEnd"/>
          </w:p>
        </w:tc>
        <w:tc>
          <w:tcPr>
            <w:tcW w:w="946" w:type="dxa"/>
            <w:tcBorders>
              <w:top w:val="nil"/>
              <w:left w:val="nil"/>
              <w:bottom w:val="nil"/>
              <w:right w:val="nil"/>
            </w:tcBorders>
            <w:shd w:val="clear" w:color="auto" w:fill="auto"/>
            <w:vAlign w:val="bottom"/>
          </w:tcPr>
          <w:p w14:paraId="2599547C" w14:textId="77777777" w:rsidR="00B83FF8" w:rsidRPr="00AB2221" w:rsidRDefault="00B83FF8">
            <w:pPr>
              <w:jc w:val="right"/>
              <w:rPr>
                <w:rFonts w:ascii="Tahoma" w:hAnsi="Tahoma" w:cs="Tahoma"/>
                <w:sz w:val="22"/>
                <w:szCs w:val="22"/>
              </w:rPr>
            </w:pPr>
            <w:r>
              <w:rPr>
                <w:rFonts w:ascii="Tahoma" w:hAnsi="Tahoma" w:cs="Tahoma"/>
                <w:sz w:val="22"/>
                <w:szCs w:val="22"/>
              </w:rPr>
              <w:t>153.5</w:t>
            </w:r>
          </w:p>
        </w:tc>
        <w:tc>
          <w:tcPr>
            <w:tcW w:w="989" w:type="dxa"/>
            <w:gridSpan w:val="2"/>
            <w:tcBorders>
              <w:top w:val="nil"/>
              <w:left w:val="nil"/>
              <w:bottom w:val="nil"/>
              <w:right w:val="nil"/>
            </w:tcBorders>
            <w:shd w:val="clear" w:color="auto" w:fill="auto"/>
            <w:vAlign w:val="bottom"/>
          </w:tcPr>
          <w:p w14:paraId="2599547D" w14:textId="77777777" w:rsidR="00B83FF8" w:rsidRPr="00AB2221" w:rsidRDefault="00B83FF8">
            <w:pPr>
              <w:jc w:val="right"/>
              <w:rPr>
                <w:rFonts w:ascii="Tahoma" w:hAnsi="Tahoma" w:cs="Tahoma"/>
                <w:sz w:val="22"/>
                <w:szCs w:val="22"/>
              </w:rPr>
            </w:pPr>
            <w:r>
              <w:rPr>
                <w:rFonts w:ascii="Tahoma" w:hAnsi="Tahoma" w:cs="Tahoma"/>
                <w:sz w:val="22"/>
                <w:szCs w:val="22"/>
              </w:rPr>
              <w:t>160.1</w:t>
            </w:r>
          </w:p>
        </w:tc>
        <w:tc>
          <w:tcPr>
            <w:tcW w:w="1263" w:type="dxa"/>
            <w:tcBorders>
              <w:top w:val="nil"/>
              <w:left w:val="nil"/>
              <w:bottom w:val="nil"/>
              <w:right w:val="nil"/>
            </w:tcBorders>
            <w:shd w:val="clear" w:color="auto" w:fill="auto"/>
            <w:noWrap/>
            <w:vAlign w:val="bottom"/>
          </w:tcPr>
          <w:p w14:paraId="2599547E" w14:textId="77777777" w:rsidR="00B83FF8" w:rsidRPr="00AB2221" w:rsidRDefault="00B83FF8">
            <w:pPr>
              <w:jc w:val="right"/>
              <w:rPr>
                <w:rFonts w:ascii="Tahoma" w:hAnsi="Tahoma" w:cs="Tahoma"/>
                <w:sz w:val="22"/>
                <w:szCs w:val="22"/>
              </w:rPr>
            </w:pPr>
            <w:r>
              <w:rPr>
                <w:rFonts w:ascii="Tahoma" w:hAnsi="Tahoma" w:cs="Tahoma"/>
                <w:sz w:val="22"/>
                <w:szCs w:val="22"/>
              </w:rPr>
              <w:t>-4.1%</w:t>
            </w:r>
          </w:p>
        </w:tc>
        <w:tc>
          <w:tcPr>
            <w:tcW w:w="990" w:type="dxa"/>
            <w:gridSpan w:val="3"/>
            <w:tcBorders>
              <w:top w:val="nil"/>
              <w:left w:val="nil"/>
              <w:bottom w:val="nil"/>
              <w:right w:val="nil"/>
            </w:tcBorders>
            <w:vAlign w:val="bottom"/>
          </w:tcPr>
          <w:p w14:paraId="2599547F" w14:textId="77777777" w:rsidR="00B83FF8" w:rsidRPr="00AB2221" w:rsidRDefault="00B83FF8">
            <w:pPr>
              <w:jc w:val="right"/>
              <w:rPr>
                <w:rFonts w:ascii="Tahoma" w:hAnsi="Tahoma" w:cs="Tahoma"/>
                <w:sz w:val="22"/>
                <w:szCs w:val="22"/>
              </w:rPr>
            </w:pPr>
            <w:r>
              <w:rPr>
                <w:rFonts w:ascii="Tahoma" w:hAnsi="Tahoma" w:cs="Tahoma"/>
                <w:sz w:val="22"/>
                <w:szCs w:val="22"/>
              </w:rPr>
              <w:t xml:space="preserve">470.0 </w:t>
            </w:r>
          </w:p>
        </w:tc>
        <w:tc>
          <w:tcPr>
            <w:tcW w:w="994" w:type="dxa"/>
            <w:gridSpan w:val="2"/>
            <w:tcBorders>
              <w:top w:val="nil"/>
              <w:left w:val="nil"/>
              <w:bottom w:val="nil"/>
              <w:right w:val="nil"/>
            </w:tcBorders>
            <w:vAlign w:val="bottom"/>
          </w:tcPr>
          <w:p w14:paraId="25995480" w14:textId="77777777" w:rsidR="00B83FF8" w:rsidRPr="00AB2221" w:rsidRDefault="00B83FF8">
            <w:pPr>
              <w:jc w:val="right"/>
              <w:rPr>
                <w:rFonts w:ascii="Tahoma" w:hAnsi="Tahoma" w:cs="Tahoma"/>
                <w:sz w:val="22"/>
                <w:szCs w:val="22"/>
              </w:rPr>
            </w:pPr>
            <w:r>
              <w:rPr>
                <w:rFonts w:ascii="Tahoma" w:hAnsi="Tahoma" w:cs="Tahoma"/>
                <w:sz w:val="22"/>
                <w:szCs w:val="22"/>
              </w:rPr>
              <w:t xml:space="preserve">492.5 </w:t>
            </w:r>
          </w:p>
        </w:tc>
        <w:tc>
          <w:tcPr>
            <w:tcW w:w="1256" w:type="dxa"/>
            <w:tcBorders>
              <w:top w:val="nil"/>
              <w:left w:val="nil"/>
              <w:bottom w:val="nil"/>
              <w:right w:val="nil"/>
            </w:tcBorders>
            <w:vAlign w:val="bottom"/>
          </w:tcPr>
          <w:p w14:paraId="25995481" w14:textId="77777777" w:rsidR="00B83FF8" w:rsidRPr="00AB2221" w:rsidRDefault="00B83FF8">
            <w:pPr>
              <w:jc w:val="right"/>
              <w:rPr>
                <w:rFonts w:ascii="Tahoma" w:hAnsi="Tahoma" w:cs="Tahoma"/>
                <w:sz w:val="22"/>
                <w:szCs w:val="22"/>
              </w:rPr>
            </w:pPr>
            <w:r>
              <w:rPr>
                <w:rFonts w:ascii="Tahoma" w:hAnsi="Tahoma" w:cs="Tahoma"/>
                <w:sz w:val="22"/>
                <w:szCs w:val="22"/>
              </w:rPr>
              <w:t>-4.6%</w:t>
            </w:r>
          </w:p>
        </w:tc>
      </w:tr>
      <w:tr w:rsidR="00B83FF8" w:rsidRPr="00AB2221" w14:paraId="2599548A" w14:textId="77777777" w:rsidTr="003872E8">
        <w:trPr>
          <w:gridAfter w:val="1"/>
          <w:wAfter w:w="122" w:type="dxa"/>
          <w:trHeight w:val="300"/>
        </w:trPr>
        <w:tc>
          <w:tcPr>
            <w:tcW w:w="3531" w:type="dxa"/>
            <w:tcBorders>
              <w:top w:val="nil"/>
              <w:left w:val="nil"/>
              <w:bottom w:val="nil"/>
              <w:right w:val="nil"/>
            </w:tcBorders>
            <w:shd w:val="clear" w:color="auto" w:fill="auto"/>
            <w:noWrap/>
            <w:vAlign w:val="bottom"/>
          </w:tcPr>
          <w:p w14:paraId="25995483" w14:textId="77777777" w:rsidR="00B83FF8" w:rsidRPr="00AB2221" w:rsidRDefault="00B83FF8" w:rsidP="00E7420A">
            <w:pPr>
              <w:rPr>
                <w:rFonts w:ascii="Tahoma" w:hAnsi="Tahoma" w:cs="Tahoma"/>
                <w:sz w:val="22"/>
                <w:szCs w:val="22"/>
                <w:lang w:eastAsia="el-GR"/>
              </w:rPr>
            </w:pPr>
            <w:proofErr w:type="spellStart"/>
            <w:r w:rsidRPr="00AB2221">
              <w:rPr>
                <w:rFonts w:ascii="Tahoma" w:hAnsi="Tahoma" w:cs="Tahoma"/>
                <w:sz w:val="22"/>
                <w:szCs w:val="22"/>
                <w:lang w:val="el-GR" w:eastAsia="el-GR"/>
              </w:rPr>
              <w:t>Other</w:t>
            </w:r>
            <w:proofErr w:type="spellEnd"/>
            <w:r w:rsidRPr="00AB2221">
              <w:rPr>
                <w:rFonts w:ascii="Tahoma" w:hAnsi="Tahoma" w:cs="Tahoma"/>
                <w:sz w:val="22"/>
                <w:szCs w:val="22"/>
                <w:lang w:val="el-GR" w:eastAsia="el-GR"/>
              </w:rPr>
              <w:t xml:space="preserve"> </w:t>
            </w:r>
            <w:proofErr w:type="spellStart"/>
            <w:r w:rsidRPr="00AB2221">
              <w:rPr>
                <w:rFonts w:ascii="Tahoma" w:hAnsi="Tahoma" w:cs="Tahoma"/>
                <w:sz w:val="22"/>
                <w:szCs w:val="22"/>
                <w:lang w:val="el-GR" w:eastAsia="el-GR"/>
              </w:rPr>
              <w:t>income</w:t>
            </w:r>
            <w:proofErr w:type="spellEnd"/>
            <w:r w:rsidRPr="00AB2221">
              <w:rPr>
                <w:rFonts w:ascii="Tahoma" w:hAnsi="Tahoma" w:cs="Tahoma"/>
                <w:sz w:val="22"/>
                <w:szCs w:val="22"/>
                <w:lang w:val="el-GR" w:eastAsia="el-GR"/>
              </w:rPr>
              <w:t>/(</w:t>
            </w:r>
            <w:proofErr w:type="spellStart"/>
            <w:r w:rsidRPr="00AB2221">
              <w:rPr>
                <w:rFonts w:ascii="Tahoma" w:hAnsi="Tahoma" w:cs="Tahoma"/>
                <w:sz w:val="22"/>
                <w:szCs w:val="22"/>
                <w:lang w:val="el-GR" w:eastAsia="el-GR"/>
              </w:rPr>
              <w:t>expense</w:t>
            </w:r>
            <w:proofErr w:type="spellEnd"/>
            <w:r w:rsidRPr="00AB2221">
              <w:rPr>
                <w:rFonts w:ascii="Tahoma" w:hAnsi="Tahoma" w:cs="Tahoma"/>
                <w:sz w:val="22"/>
                <w:szCs w:val="22"/>
                <w:lang w:val="el-GR" w:eastAsia="el-GR"/>
              </w:rPr>
              <w:t xml:space="preserve">), </w:t>
            </w:r>
            <w:proofErr w:type="spellStart"/>
            <w:r w:rsidRPr="00AB2221">
              <w:rPr>
                <w:rFonts w:ascii="Tahoma" w:hAnsi="Tahoma" w:cs="Tahoma"/>
                <w:sz w:val="22"/>
                <w:szCs w:val="22"/>
                <w:lang w:val="el-GR" w:eastAsia="el-GR"/>
              </w:rPr>
              <w:t>net</w:t>
            </w:r>
            <w:proofErr w:type="spellEnd"/>
          </w:p>
        </w:tc>
        <w:tc>
          <w:tcPr>
            <w:tcW w:w="946" w:type="dxa"/>
            <w:tcBorders>
              <w:top w:val="nil"/>
              <w:left w:val="nil"/>
              <w:bottom w:val="nil"/>
              <w:right w:val="nil"/>
            </w:tcBorders>
            <w:shd w:val="clear" w:color="auto" w:fill="auto"/>
            <w:vAlign w:val="bottom"/>
          </w:tcPr>
          <w:p w14:paraId="25995484" w14:textId="77777777" w:rsidR="00B83FF8" w:rsidRPr="00AB2221" w:rsidRDefault="00B83FF8">
            <w:pPr>
              <w:jc w:val="right"/>
              <w:rPr>
                <w:rFonts w:ascii="Tahoma" w:hAnsi="Tahoma" w:cs="Tahoma"/>
                <w:sz w:val="22"/>
                <w:szCs w:val="22"/>
              </w:rPr>
            </w:pPr>
            <w:r>
              <w:rPr>
                <w:rFonts w:ascii="Tahoma" w:hAnsi="Tahoma" w:cs="Tahoma"/>
                <w:sz w:val="22"/>
                <w:szCs w:val="22"/>
              </w:rPr>
              <w:t>4.7</w:t>
            </w:r>
          </w:p>
        </w:tc>
        <w:tc>
          <w:tcPr>
            <w:tcW w:w="989" w:type="dxa"/>
            <w:gridSpan w:val="2"/>
            <w:tcBorders>
              <w:top w:val="nil"/>
              <w:left w:val="nil"/>
              <w:bottom w:val="nil"/>
              <w:right w:val="nil"/>
            </w:tcBorders>
            <w:shd w:val="clear" w:color="auto" w:fill="auto"/>
            <w:vAlign w:val="bottom"/>
          </w:tcPr>
          <w:p w14:paraId="25995485" w14:textId="77777777" w:rsidR="00B83FF8" w:rsidRPr="00AB2221" w:rsidRDefault="00B83FF8">
            <w:pPr>
              <w:jc w:val="right"/>
              <w:rPr>
                <w:rFonts w:ascii="Tahoma" w:hAnsi="Tahoma" w:cs="Tahoma"/>
                <w:sz w:val="22"/>
                <w:szCs w:val="22"/>
              </w:rPr>
            </w:pPr>
            <w:r>
              <w:rPr>
                <w:rFonts w:ascii="Tahoma" w:hAnsi="Tahoma" w:cs="Tahoma"/>
                <w:sz w:val="22"/>
                <w:szCs w:val="22"/>
              </w:rPr>
              <w:t>4.0</w:t>
            </w:r>
          </w:p>
        </w:tc>
        <w:tc>
          <w:tcPr>
            <w:tcW w:w="1263" w:type="dxa"/>
            <w:tcBorders>
              <w:top w:val="nil"/>
              <w:left w:val="nil"/>
              <w:bottom w:val="nil"/>
              <w:right w:val="nil"/>
            </w:tcBorders>
            <w:shd w:val="clear" w:color="auto" w:fill="auto"/>
            <w:noWrap/>
            <w:vAlign w:val="bottom"/>
          </w:tcPr>
          <w:p w14:paraId="25995486" w14:textId="77777777" w:rsidR="00B83FF8" w:rsidRPr="00AB2221" w:rsidRDefault="00B83FF8">
            <w:pPr>
              <w:jc w:val="right"/>
              <w:rPr>
                <w:rFonts w:ascii="Tahoma" w:hAnsi="Tahoma" w:cs="Tahoma"/>
                <w:sz w:val="22"/>
                <w:szCs w:val="22"/>
              </w:rPr>
            </w:pPr>
            <w:r>
              <w:rPr>
                <w:rFonts w:ascii="Tahoma" w:hAnsi="Tahoma" w:cs="Tahoma"/>
                <w:sz w:val="22"/>
                <w:szCs w:val="22"/>
              </w:rPr>
              <w:t>+17.5%</w:t>
            </w:r>
          </w:p>
        </w:tc>
        <w:tc>
          <w:tcPr>
            <w:tcW w:w="990" w:type="dxa"/>
            <w:gridSpan w:val="3"/>
            <w:tcBorders>
              <w:top w:val="nil"/>
              <w:left w:val="nil"/>
              <w:bottom w:val="nil"/>
              <w:right w:val="nil"/>
            </w:tcBorders>
            <w:vAlign w:val="bottom"/>
          </w:tcPr>
          <w:p w14:paraId="25995487" w14:textId="77777777" w:rsidR="00B83FF8" w:rsidRPr="00AB2221" w:rsidRDefault="00B83FF8">
            <w:pPr>
              <w:jc w:val="right"/>
              <w:rPr>
                <w:rFonts w:ascii="Tahoma" w:hAnsi="Tahoma" w:cs="Tahoma"/>
                <w:sz w:val="22"/>
                <w:szCs w:val="22"/>
              </w:rPr>
            </w:pPr>
            <w:r>
              <w:rPr>
                <w:rFonts w:ascii="Tahoma" w:hAnsi="Tahoma" w:cs="Tahoma"/>
                <w:sz w:val="22"/>
                <w:szCs w:val="22"/>
              </w:rPr>
              <w:t xml:space="preserve">14.6 </w:t>
            </w:r>
          </w:p>
        </w:tc>
        <w:tc>
          <w:tcPr>
            <w:tcW w:w="994" w:type="dxa"/>
            <w:gridSpan w:val="2"/>
            <w:tcBorders>
              <w:top w:val="nil"/>
              <w:left w:val="nil"/>
              <w:bottom w:val="nil"/>
              <w:right w:val="nil"/>
            </w:tcBorders>
            <w:vAlign w:val="bottom"/>
          </w:tcPr>
          <w:p w14:paraId="25995488" w14:textId="77777777" w:rsidR="00B83FF8" w:rsidRPr="00AB2221" w:rsidRDefault="00B83FF8">
            <w:pPr>
              <w:jc w:val="right"/>
              <w:rPr>
                <w:rFonts w:ascii="Tahoma" w:hAnsi="Tahoma" w:cs="Tahoma"/>
                <w:sz w:val="22"/>
                <w:szCs w:val="22"/>
              </w:rPr>
            </w:pPr>
            <w:r>
              <w:rPr>
                <w:rFonts w:ascii="Tahoma" w:hAnsi="Tahoma" w:cs="Tahoma"/>
                <w:sz w:val="22"/>
                <w:szCs w:val="22"/>
              </w:rPr>
              <w:t xml:space="preserve">12.2 </w:t>
            </w:r>
          </w:p>
        </w:tc>
        <w:tc>
          <w:tcPr>
            <w:tcW w:w="1256" w:type="dxa"/>
            <w:tcBorders>
              <w:top w:val="nil"/>
              <w:left w:val="nil"/>
              <w:bottom w:val="nil"/>
              <w:right w:val="nil"/>
            </w:tcBorders>
            <w:vAlign w:val="bottom"/>
          </w:tcPr>
          <w:p w14:paraId="25995489" w14:textId="77777777" w:rsidR="00B83FF8" w:rsidRPr="00AB2221" w:rsidRDefault="00B83FF8">
            <w:pPr>
              <w:jc w:val="right"/>
              <w:rPr>
                <w:rFonts w:ascii="Tahoma" w:hAnsi="Tahoma" w:cs="Tahoma"/>
                <w:sz w:val="22"/>
                <w:szCs w:val="22"/>
              </w:rPr>
            </w:pPr>
            <w:r>
              <w:rPr>
                <w:rFonts w:ascii="Tahoma" w:hAnsi="Tahoma" w:cs="Tahoma"/>
                <w:sz w:val="22"/>
                <w:szCs w:val="22"/>
              </w:rPr>
              <w:t>+19.7%</w:t>
            </w:r>
          </w:p>
        </w:tc>
      </w:tr>
      <w:tr w:rsidR="00B83FF8" w:rsidRPr="00AB2221" w14:paraId="25995492" w14:textId="77777777" w:rsidTr="003872E8">
        <w:trPr>
          <w:gridAfter w:val="1"/>
          <w:wAfter w:w="122" w:type="dxa"/>
          <w:trHeight w:val="300"/>
        </w:trPr>
        <w:tc>
          <w:tcPr>
            <w:tcW w:w="3531" w:type="dxa"/>
            <w:tcBorders>
              <w:top w:val="nil"/>
              <w:left w:val="nil"/>
              <w:bottom w:val="nil"/>
              <w:right w:val="nil"/>
            </w:tcBorders>
            <w:shd w:val="clear" w:color="auto" w:fill="auto"/>
            <w:vAlign w:val="bottom"/>
          </w:tcPr>
          <w:p w14:paraId="2599548B" w14:textId="77777777" w:rsidR="00B83FF8" w:rsidRPr="00AB2221" w:rsidRDefault="00B83FF8" w:rsidP="00F640E8">
            <w:pPr>
              <w:rPr>
                <w:rFonts w:ascii="Tahoma" w:hAnsi="Tahoma" w:cs="Tahoma"/>
                <w:sz w:val="22"/>
                <w:szCs w:val="22"/>
                <w:lang w:eastAsia="el-GR"/>
              </w:rPr>
            </w:pPr>
            <w:r w:rsidRPr="00AB2221">
              <w:rPr>
                <w:rFonts w:ascii="Tahoma" w:hAnsi="Tahoma" w:cs="Tahoma"/>
                <w:sz w:val="22"/>
                <w:szCs w:val="22"/>
                <w:lang w:eastAsia="el-GR"/>
              </w:rPr>
              <w:t>EBITDA</w:t>
            </w:r>
          </w:p>
        </w:tc>
        <w:tc>
          <w:tcPr>
            <w:tcW w:w="946" w:type="dxa"/>
            <w:tcBorders>
              <w:top w:val="nil"/>
              <w:left w:val="nil"/>
              <w:bottom w:val="nil"/>
              <w:right w:val="nil"/>
            </w:tcBorders>
            <w:shd w:val="clear" w:color="auto" w:fill="auto"/>
            <w:vAlign w:val="bottom"/>
          </w:tcPr>
          <w:p w14:paraId="2599548C" w14:textId="77777777" w:rsidR="00B83FF8" w:rsidRPr="00AB2221" w:rsidRDefault="00B83FF8">
            <w:pPr>
              <w:jc w:val="right"/>
              <w:rPr>
                <w:rFonts w:ascii="Tahoma" w:hAnsi="Tahoma" w:cs="Tahoma"/>
                <w:sz w:val="22"/>
                <w:szCs w:val="22"/>
              </w:rPr>
            </w:pPr>
            <w:r>
              <w:rPr>
                <w:rFonts w:ascii="Tahoma" w:hAnsi="Tahoma" w:cs="Tahoma"/>
                <w:sz w:val="22"/>
                <w:szCs w:val="22"/>
              </w:rPr>
              <w:t>44.7</w:t>
            </w:r>
          </w:p>
        </w:tc>
        <w:tc>
          <w:tcPr>
            <w:tcW w:w="989" w:type="dxa"/>
            <w:gridSpan w:val="2"/>
            <w:tcBorders>
              <w:top w:val="nil"/>
              <w:left w:val="nil"/>
              <w:bottom w:val="nil"/>
              <w:right w:val="nil"/>
            </w:tcBorders>
            <w:shd w:val="clear" w:color="auto" w:fill="auto"/>
            <w:vAlign w:val="bottom"/>
          </w:tcPr>
          <w:p w14:paraId="2599548D" w14:textId="77777777" w:rsidR="00B83FF8" w:rsidRPr="00AB2221" w:rsidRDefault="00B83FF8">
            <w:pPr>
              <w:jc w:val="right"/>
              <w:rPr>
                <w:rFonts w:ascii="Tahoma" w:hAnsi="Tahoma" w:cs="Tahoma"/>
                <w:sz w:val="22"/>
                <w:szCs w:val="22"/>
              </w:rPr>
            </w:pPr>
            <w:r>
              <w:rPr>
                <w:rFonts w:ascii="Tahoma" w:hAnsi="Tahoma" w:cs="Tahoma"/>
                <w:sz w:val="22"/>
                <w:szCs w:val="22"/>
              </w:rPr>
              <w:t>36.9</w:t>
            </w:r>
          </w:p>
        </w:tc>
        <w:tc>
          <w:tcPr>
            <w:tcW w:w="1263" w:type="dxa"/>
            <w:tcBorders>
              <w:top w:val="nil"/>
              <w:left w:val="nil"/>
              <w:bottom w:val="nil"/>
              <w:right w:val="nil"/>
            </w:tcBorders>
            <w:shd w:val="clear" w:color="auto" w:fill="auto"/>
            <w:noWrap/>
            <w:vAlign w:val="bottom"/>
          </w:tcPr>
          <w:p w14:paraId="2599548E" w14:textId="77777777" w:rsidR="00B83FF8" w:rsidRPr="00AB2221" w:rsidRDefault="00B83FF8">
            <w:pPr>
              <w:jc w:val="right"/>
              <w:rPr>
                <w:rFonts w:ascii="Tahoma" w:hAnsi="Tahoma" w:cs="Tahoma"/>
                <w:sz w:val="22"/>
                <w:szCs w:val="22"/>
              </w:rPr>
            </w:pPr>
            <w:r>
              <w:rPr>
                <w:rFonts w:ascii="Tahoma" w:hAnsi="Tahoma" w:cs="Tahoma"/>
                <w:sz w:val="22"/>
                <w:szCs w:val="22"/>
              </w:rPr>
              <w:t>+21.1%</w:t>
            </w:r>
          </w:p>
        </w:tc>
        <w:tc>
          <w:tcPr>
            <w:tcW w:w="990" w:type="dxa"/>
            <w:gridSpan w:val="3"/>
            <w:tcBorders>
              <w:top w:val="nil"/>
              <w:left w:val="nil"/>
              <w:bottom w:val="nil"/>
              <w:right w:val="nil"/>
            </w:tcBorders>
            <w:vAlign w:val="bottom"/>
          </w:tcPr>
          <w:p w14:paraId="2599548F" w14:textId="77777777" w:rsidR="00B83FF8" w:rsidRPr="00AB2221" w:rsidRDefault="00B83FF8">
            <w:pPr>
              <w:jc w:val="right"/>
              <w:rPr>
                <w:rFonts w:ascii="Tahoma" w:hAnsi="Tahoma" w:cs="Tahoma"/>
                <w:sz w:val="22"/>
                <w:szCs w:val="22"/>
              </w:rPr>
            </w:pPr>
            <w:r>
              <w:rPr>
                <w:rFonts w:ascii="Tahoma" w:hAnsi="Tahoma" w:cs="Tahoma"/>
                <w:sz w:val="22"/>
                <w:szCs w:val="22"/>
              </w:rPr>
              <w:t xml:space="preserve">125.5 </w:t>
            </w:r>
          </w:p>
        </w:tc>
        <w:tc>
          <w:tcPr>
            <w:tcW w:w="994" w:type="dxa"/>
            <w:gridSpan w:val="2"/>
            <w:tcBorders>
              <w:top w:val="nil"/>
              <w:left w:val="nil"/>
              <w:bottom w:val="nil"/>
              <w:right w:val="nil"/>
            </w:tcBorders>
            <w:vAlign w:val="bottom"/>
          </w:tcPr>
          <w:p w14:paraId="25995490" w14:textId="77777777" w:rsidR="00B83FF8" w:rsidRPr="00AB2221" w:rsidRDefault="00B83FF8">
            <w:pPr>
              <w:jc w:val="right"/>
              <w:rPr>
                <w:rFonts w:ascii="Tahoma" w:hAnsi="Tahoma" w:cs="Tahoma"/>
                <w:sz w:val="22"/>
                <w:szCs w:val="22"/>
              </w:rPr>
            </w:pPr>
            <w:r>
              <w:rPr>
                <w:rFonts w:ascii="Tahoma" w:hAnsi="Tahoma" w:cs="Tahoma"/>
                <w:sz w:val="22"/>
                <w:szCs w:val="22"/>
              </w:rPr>
              <w:t xml:space="preserve">88.3 </w:t>
            </w:r>
          </w:p>
        </w:tc>
        <w:tc>
          <w:tcPr>
            <w:tcW w:w="1256" w:type="dxa"/>
            <w:tcBorders>
              <w:top w:val="nil"/>
              <w:left w:val="nil"/>
              <w:bottom w:val="nil"/>
              <w:right w:val="nil"/>
            </w:tcBorders>
            <w:vAlign w:val="bottom"/>
          </w:tcPr>
          <w:p w14:paraId="25995491" w14:textId="77777777" w:rsidR="00B83FF8" w:rsidRPr="00AB2221" w:rsidRDefault="00B83FF8">
            <w:pPr>
              <w:jc w:val="right"/>
              <w:rPr>
                <w:rFonts w:ascii="Tahoma" w:hAnsi="Tahoma" w:cs="Tahoma"/>
                <w:sz w:val="22"/>
                <w:szCs w:val="22"/>
              </w:rPr>
            </w:pPr>
            <w:r>
              <w:rPr>
                <w:rFonts w:ascii="Tahoma" w:hAnsi="Tahoma" w:cs="Tahoma"/>
                <w:sz w:val="22"/>
                <w:szCs w:val="22"/>
              </w:rPr>
              <w:t>+42.1%</w:t>
            </w:r>
          </w:p>
        </w:tc>
      </w:tr>
      <w:tr w:rsidR="00B83FF8" w:rsidRPr="00AB2221" w14:paraId="2599549A" w14:textId="77777777" w:rsidTr="003872E8">
        <w:trPr>
          <w:gridAfter w:val="1"/>
          <w:wAfter w:w="122" w:type="dxa"/>
          <w:trHeight w:val="300"/>
        </w:trPr>
        <w:tc>
          <w:tcPr>
            <w:tcW w:w="3531" w:type="dxa"/>
            <w:tcBorders>
              <w:top w:val="nil"/>
              <w:left w:val="nil"/>
              <w:bottom w:val="nil"/>
              <w:right w:val="nil"/>
            </w:tcBorders>
            <w:shd w:val="clear" w:color="auto" w:fill="auto"/>
            <w:vAlign w:val="bottom"/>
          </w:tcPr>
          <w:p w14:paraId="25995493" w14:textId="77777777" w:rsidR="00B83FF8" w:rsidRPr="00AB2221" w:rsidRDefault="00B83FF8" w:rsidP="00F640E8">
            <w:pPr>
              <w:rPr>
                <w:rFonts w:ascii="Tahoma" w:hAnsi="Tahoma" w:cs="Tahoma"/>
                <w:sz w:val="22"/>
                <w:szCs w:val="22"/>
                <w:lang w:eastAsia="el-GR"/>
              </w:rPr>
            </w:pPr>
            <w:r w:rsidRPr="00AB2221">
              <w:rPr>
                <w:rFonts w:ascii="Tahoma" w:hAnsi="Tahoma" w:cs="Tahoma"/>
                <w:sz w:val="22"/>
                <w:szCs w:val="22"/>
                <w:lang w:eastAsia="el-GR"/>
              </w:rPr>
              <w:t>as % of revenues</w:t>
            </w:r>
          </w:p>
        </w:tc>
        <w:tc>
          <w:tcPr>
            <w:tcW w:w="946" w:type="dxa"/>
            <w:tcBorders>
              <w:top w:val="nil"/>
              <w:left w:val="nil"/>
              <w:bottom w:val="nil"/>
              <w:right w:val="nil"/>
            </w:tcBorders>
            <w:shd w:val="clear" w:color="auto" w:fill="auto"/>
            <w:vAlign w:val="bottom"/>
          </w:tcPr>
          <w:p w14:paraId="25995494" w14:textId="77777777" w:rsidR="00B83FF8" w:rsidRPr="00AB2221" w:rsidRDefault="00B83FF8">
            <w:pPr>
              <w:jc w:val="right"/>
              <w:rPr>
                <w:rFonts w:ascii="Tahoma" w:hAnsi="Tahoma" w:cs="Tahoma"/>
                <w:sz w:val="22"/>
                <w:szCs w:val="22"/>
              </w:rPr>
            </w:pPr>
            <w:r>
              <w:rPr>
                <w:rFonts w:ascii="Tahoma" w:hAnsi="Tahoma" w:cs="Tahoma"/>
                <w:sz w:val="22"/>
                <w:szCs w:val="22"/>
              </w:rPr>
              <w:t>29.1%</w:t>
            </w:r>
          </w:p>
        </w:tc>
        <w:tc>
          <w:tcPr>
            <w:tcW w:w="989" w:type="dxa"/>
            <w:gridSpan w:val="2"/>
            <w:tcBorders>
              <w:top w:val="nil"/>
              <w:left w:val="nil"/>
              <w:bottom w:val="nil"/>
              <w:right w:val="nil"/>
            </w:tcBorders>
            <w:shd w:val="clear" w:color="auto" w:fill="auto"/>
            <w:vAlign w:val="bottom"/>
          </w:tcPr>
          <w:p w14:paraId="25995495" w14:textId="77777777" w:rsidR="00B83FF8" w:rsidRPr="00AB2221" w:rsidRDefault="00B83FF8">
            <w:pPr>
              <w:jc w:val="right"/>
              <w:rPr>
                <w:rFonts w:ascii="Tahoma" w:hAnsi="Tahoma" w:cs="Tahoma"/>
                <w:sz w:val="22"/>
                <w:szCs w:val="22"/>
              </w:rPr>
            </w:pPr>
            <w:r>
              <w:rPr>
                <w:rFonts w:ascii="Tahoma" w:hAnsi="Tahoma" w:cs="Tahoma"/>
                <w:sz w:val="22"/>
                <w:szCs w:val="22"/>
              </w:rPr>
              <w:t>23.0%</w:t>
            </w:r>
          </w:p>
        </w:tc>
        <w:tc>
          <w:tcPr>
            <w:tcW w:w="1263" w:type="dxa"/>
            <w:tcBorders>
              <w:top w:val="nil"/>
              <w:left w:val="nil"/>
              <w:bottom w:val="nil"/>
              <w:right w:val="nil"/>
            </w:tcBorders>
            <w:shd w:val="clear" w:color="auto" w:fill="auto"/>
            <w:vAlign w:val="bottom"/>
          </w:tcPr>
          <w:p w14:paraId="25995496" w14:textId="77777777" w:rsidR="00B83FF8" w:rsidRPr="00AB2221" w:rsidRDefault="00B83FF8">
            <w:pPr>
              <w:jc w:val="right"/>
              <w:rPr>
                <w:rFonts w:ascii="Tahoma" w:hAnsi="Tahoma" w:cs="Tahoma"/>
                <w:sz w:val="22"/>
                <w:szCs w:val="22"/>
              </w:rPr>
            </w:pPr>
            <w:r>
              <w:rPr>
                <w:rFonts w:ascii="Tahoma" w:hAnsi="Tahoma" w:cs="Tahoma"/>
                <w:sz w:val="22"/>
                <w:szCs w:val="22"/>
              </w:rPr>
              <w:t>+6.1pp</w:t>
            </w:r>
          </w:p>
        </w:tc>
        <w:tc>
          <w:tcPr>
            <w:tcW w:w="990" w:type="dxa"/>
            <w:gridSpan w:val="3"/>
            <w:tcBorders>
              <w:top w:val="nil"/>
              <w:left w:val="nil"/>
              <w:bottom w:val="nil"/>
              <w:right w:val="nil"/>
            </w:tcBorders>
            <w:vAlign w:val="bottom"/>
          </w:tcPr>
          <w:p w14:paraId="25995497" w14:textId="77777777" w:rsidR="00B83FF8" w:rsidRPr="00AB2221" w:rsidRDefault="00B83FF8">
            <w:pPr>
              <w:jc w:val="right"/>
              <w:rPr>
                <w:rFonts w:ascii="Tahoma" w:hAnsi="Tahoma" w:cs="Tahoma"/>
                <w:sz w:val="22"/>
                <w:szCs w:val="22"/>
              </w:rPr>
            </w:pPr>
            <w:r>
              <w:rPr>
                <w:rFonts w:ascii="Tahoma" w:hAnsi="Tahoma" w:cs="Tahoma"/>
                <w:sz w:val="22"/>
                <w:szCs w:val="22"/>
              </w:rPr>
              <w:t>26.7%</w:t>
            </w:r>
          </w:p>
        </w:tc>
        <w:tc>
          <w:tcPr>
            <w:tcW w:w="994" w:type="dxa"/>
            <w:gridSpan w:val="2"/>
            <w:tcBorders>
              <w:top w:val="nil"/>
              <w:left w:val="nil"/>
              <w:bottom w:val="nil"/>
              <w:right w:val="nil"/>
            </w:tcBorders>
            <w:vAlign w:val="bottom"/>
          </w:tcPr>
          <w:p w14:paraId="25995498" w14:textId="77777777" w:rsidR="00B83FF8" w:rsidRPr="00AB2221" w:rsidRDefault="00B83FF8">
            <w:pPr>
              <w:jc w:val="right"/>
              <w:rPr>
                <w:rFonts w:ascii="Tahoma" w:hAnsi="Tahoma" w:cs="Tahoma"/>
                <w:sz w:val="22"/>
                <w:szCs w:val="22"/>
              </w:rPr>
            </w:pPr>
            <w:r>
              <w:rPr>
                <w:rFonts w:ascii="Tahoma" w:hAnsi="Tahoma" w:cs="Tahoma"/>
                <w:sz w:val="22"/>
                <w:szCs w:val="22"/>
              </w:rPr>
              <w:t>17.9%</w:t>
            </w:r>
          </w:p>
        </w:tc>
        <w:tc>
          <w:tcPr>
            <w:tcW w:w="1256" w:type="dxa"/>
            <w:tcBorders>
              <w:top w:val="nil"/>
              <w:left w:val="nil"/>
              <w:bottom w:val="nil"/>
              <w:right w:val="nil"/>
            </w:tcBorders>
            <w:vAlign w:val="bottom"/>
          </w:tcPr>
          <w:p w14:paraId="25995499" w14:textId="77777777" w:rsidR="00B83FF8" w:rsidRPr="00AB2221" w:rsidRDefault="00B83FF8">
            <w:pPr>
              <w:jc w:val="right"/>
              <w:rPr>
                <w:rFonts w:ascii="Tahoma" w:hAnsi="Tahoma" w:cs="Tahoma"/>
                <w:sz w:val="22"/>
                <w:szCs w:val="22"/>
              </w:rPr>
            </w:pPr>
            <w:r>
              <w:rPr>
                <w:rFonts w:ascii="Tahoma" w:hAnsi="Tahoma" w:cs="Tahoma"/>
                <w:sz w:val="22"/>
                <w:szCs w:val="22"/>
              </w:rPr>
              <w:t>+8.8pp</w:t>
            </w:r>
          </w:p>
        </w:tc>
      </w:tr>
      <w:tr w:rsidR="00B83FF8" w:rsidRPr="00AB2221" w14:paraId="259954A2" w14:textId="77777777" w:rsidTr="003872E8">
        <w:trPr>
          <w:gridAfter w:val="1"/>
          <w:wAfter w:w="122" w:type="dxa"/>
          <w:trHeight w:val="300"/>
        </w:trPr>
        <w:tc>
          <w:tcPr>
            <w:tcW w:w="3531" w:type="dxa"/>
            <w:tcBorders>
              <w:top w:val="nil"/>
              <w:left w:val="nil"/>
              <w:bottom w:val="nil"/>
              <w:right w:val="nil"/>
            </w:tcBorders>
            <w:shd w:val="clear" w:color="auto" w:fill="auto"/>
            <w:vAlign w:val="bottom"/>
          </w:tcPr>
          <w:p w14:paraId="2599549B" w14:textId="77777777" w:rsidR="00B83FF8" w:rsidRPr="00AB2221" w:rsidRDefault="00B83FF8" w:rsidP="00F640E8">
            <w:pPr>
              <w:rPr>
                <w:rFonts w:ascii="Tahoma" w:hAnsi="Tahoma" w:cs="Tahoma"/>
                <w:sz w:val="22"/>
                <w:szCs w:val="22"/>
                <w:lang w:eastAsia="el-GR"/>
              </w:rPr>
            </w:pPr>
            <w:r w:rsidRPr="00AB2221">
              <w:rPr>
                <w:rFonts w:ascii="Tahoma" w:hAnsi="Tahoma" w:cs="Tahoma"/>
                <w:sz w:val="22"/>
                <w:szCs w:val="22"/>
                <w:lang w:eastAsia="el-GR"/>
              </w:rPr>
              <w:t>Pro Forma EBITDA</w:t>
            </w:r>
            <w:r w:rsidRPr="00AB2221">
              <w:rPr>
                <w:rFonts w:ascii="Tahoma" w:hAnsi="Tahoma" w:cs="Tahoma"/>
                <w:sz w:val="18"/>
                <w:szCs w:val="18"/>
                <w:lang w:eastAsia="el-GR"/>
              </w:rPr>
              <w:t>*</w:t>
            </w:r>
          </w:p>
        </w:tc>
        <w:tc>
          <w:tcPr>
            <w:tcW w:w="946" w:type="dxa"/>
            <w:tcBorders>
              <w:top w:val="nil"/>
              <w:left w:val="nil"/>
              <w:bottom w:val="nil"/>
              <w:right w:val="nil"/>
            </w:tcBorders>
            <w:shd w:val="clear" w:color="auto" w:fill="auto"/>
            <w:vAlign w:val="bottom"/>
          </w:tcPr>
          <w:p w14:paraId="2599549C" w14:textId="77777777" w:rsidR="00B83FF8" w:rsidRPr="00AB2221" w:rsidRDefault="00B83FF8">
            <w:pPr>
              <w:jc w:val="right"/>
              <w:rPr>
                <w:rFonts w:ascii="Tahoma" w:hAnsi="Tahoma" w:cs="Tahoma"/>
                <w:sz w:val="22"/>
                <w:szCs w:val="22"/>
              </w:rPr>
            </w:pPr>
            <w:r>
              <w:rPr>
                <w:rFonts w:ascii="Tahoma" w:hAnsi="Tahoma" w:cs="Tahoma"/>
                <w:sz w:val="22"/>
                <w:szCs w:val="22"/>
              </w:rPr>
              <w:t>44.7</w:t>
            </w:r>
          </w:p>
        </w:tc>
        <w:tc>
          <w:tcPr>
            <w:tcW w:w="989" w:type="dxa"/>
            <w:gridSpan w:val="2"/>
            <w:tcBorders>
              <w:top w:val="nil"/>
              <w:left w:val="nil"/>
              <w:bottom w:val="nil"/>
              <w:right w:val="nil"/>
            </w:tcBorders>
            <w:shd w:val="clear" w:color="auto" w:fill="auto"/>
            <w:vAlign w:val="bottom"/>
          </w:tcPr>
          <w:p w14:paraId="2599549D" w14:textId="77777777" w:rsidR="00B83FF8" w:rsidRPr="00AB2221" w:rsidRDefault="00B83FF8">
            <w:pPr>
              <w:jc w:val="right"/>
              <w:rPr>
                <w:rFonts w:ascii="Tahoma" w:hAnsi="Tahoma" w:cs="Tahoma"/>
                <w:sz w:val="22"/>
                <w:szCs w:val="22"/>
              </w:rPr>
            </w:pPr>
            <w:r>
              <w:rPr>
                <w:rFonts w:ascii="Tahoma" w:hAnsi="Tahoma" w:cs="Tahoma"/>
                <w:sz w:val="22"/>
                <w:szCs w:val="22"/>
              </w:rPr>
              <w:t>37.2</w:t>
            </w:r>
          </w:p>
        </w:tc>
        <w:tc>
          <w:tcPr>
            <w:tcW w:w="1263" w:type="dxa"/>
            <w:tcBorders>
              <w:top w:val="nil"/>
              <w:left w:val="nil"/>
              <w:bottom w:val="nil"/>
              <w:right w:val="nil"/>
            </w:tcBorders>
            <w:shd w:val="clear" w:color="auto" w:fill="auto"/>
            <w:noWrap/>
            <w:vAlign w:val="bottom"/>
          </w:tcPr>
          <w:p w14:paraId="2599549E" w14:textId="77777777" w:rsidR="00B83FF8" w:rsidRPr="00AB2221" w:rsidRDefault="00B83FF8">
            <w:pPr>
              <w:jc w:val="right"/>
              <w:rPr>
                <w:rFonts w:ascii="Tahoma" w:hAnsi="Tahoma" w:cs="Tahoma"/>
                <w:sz w:val="22"/>
                <w:szCs w:val="22"/>
              </w:rPr>
            </w:pPr>
            <w:r>
              <w:rPr>
                <w:rFonts w:ascii="Tahoma" w:hAnsi="Tahoma" w:cs="Tahoma"/>
                <w:sz w:val="22"/>
                <w:szCs w:val="22"/>
              </w:rPr>
              <w:t>20.2%</w:t>
            </w:r>
          </w:p>
        </w:tc>
        <w:tc>
          <w:tcPr>
            <w:tcW w:w="990" w:type="dxa"/>
            <w:gridSpan w:val="3"/>
            <w:tcBorders>
              <w:top w:val="nil"/>
              <w:left w:val="nil"/>
              <w:bottom w:val="nil"/>
              <w:right w:val="nil"/>
            </w:tcBorders>
            <w:vAlign w:val="bottom"/>
          </w:tcPr>
          <w:p w14:paraId="2599549F" w14:textId="77777777" w:rsidR="00B83FF8" w:rsidRPr="00AB2221" w:rsidRDefault="00B83FF8">
            <w:pPr>
              <w:jc w:val="right"/>
              <w:rPr>
                <w:rFonts w:ascii="Tahoma" w:hAnsi="Tahoma" w:cs="Tahoma"/>
                <w:sz w:val="22"/>
                <w:szCs w:val="22"/>
              </w:rPr>
            </w:pPr>
            <w:r>
              <w:rPr>
                <w:rFonts w:ascii="Tahoma" w:hAnsi="Tahoma" w:cs="Tahoma"/>
                <w:sz w:val="22"/>
                <w:szCs w:val="22"/>
              </w:rPr>
              <w:t xml:space="preserve">125.5 </w:t>
            </w:r>
          </w:p>
        </w:tc>
        <w:tc>
          <w:tcPr>
            <w:tcW w:w="994" w:type="dxa"/>
            <w:gridSpan w:val="2"/>
            <w:tcBorders>
              <w:top w:val="nil"/>
              <w:left w:val="nil"/>
              <w:bottom w:val="nil"/>
              <w:right w:val="nil"/>
            </w:tcBorders>
            <w:vAlign w:val="bottom"/>
          </w:tcPr>
          <w:p w14:paraId="259954A0" w14:textId="77777777" w:rsidR="00B83FF8" w:rsidRPr="00AB2221" w:rsidRDefault="00B83FF8">
            <w:pPr>
              <w:jc w:val="right"/>
              <w:rPr>
                <w:rFonts w:ascii="Tahoma" w:hAnsi="Tahoma" w:cs="Tahoma"/>
                <w:sz w:val="22"/>
                <w:szCs w:val="22"/>
              </w:rPr>
            </w:pPr>
            <w:r>
              <w:rPr>
                <w:rFonts w:ascii="Tahoma" w:hAnsi="Tahoma" w:cs="Tahoma"/>
                <w:sz w:val="22"/>
                <w:szCs w:val="22"/>
              </w:rPr>
              <w:t xml:space="preserve">116.5 </w:t>
            </w:r>
          </w:p>
        </w:tc>
        <w:tc>
          <w:tcPr>
            <w:tcW w:w="1256" w:type="dxa"/>
            <w:tcBorders>
              <w:top w:val="nil"/>
              <w:left w:val="nil"/>
              <w:bottom w:val="nil"/>
              <w:right w:val="nil"/>
            </w:tcBorders>
            <w:vAlign w:val="bottom"/>
          </w:tcPr>
          <w:p w14:paraId="259954A1" w14:textId="77777777" w:rsidR="00B83FF8" w:rsidRPr="00AB2221" w:rsidRDefault="00B83FF8">
            <w:pPr>
              <w:jc w:val="right"/>
              <w:rPr>
                <w:rFonts w:ascii="Tahoma" w:hAnsi="Tahoma" w:cs="Tahoma"/>
                <w:sz w:val="22"/>
                <w:szCs w:val="22"/>
              </w:rPr>
            </w:pPr>
            <w:r>
              <w:rPr>
                <w:rFonts w:ascii="Tahoma" w:hAnsi="Tahoma" w:cs="Tahoma"/>
                <w:sz w:val="22"/>
                <w:szCs w:val="22"/>
              </w:rPr>
              <w:t>7.7%</w:t>
            </w:r>
          </w:p>
        </w:tc>
      </w:tr>
      <w:tr w:rsidR="00B83FF8" w:rsidRPr="00AB2221" w14:paraId="259954AA" w14:textId="77777777" w:rsidTr="003872E8">
        <w:trPr>
          <w:gridAfter w:val="1"/>
          <w:wAfter w:w="122" w:type="dxa"/>
          <w:trHeight w:val="300"/>
        </w:trPr>
        <w:tc>
          <w:tcPr>
            <w:tcW w:w="3531" w:type="dxa"/>
            <w:tcBorders>
              <w:top w:val="nil"/>
              <w:left w:val="nil"/>
              <w:right w:val="nil"/>
            </w:tcBorders>
            <w:shd w:val="clear" w:color="auto" w:fill="auto"/>
            <w:vAlign w:val="bottom"/>
          </w:tcPr>
          <w:p w14:paraId="259954A3" w14:textId="77777777" w:rsidR="00B83FF8" w:rsidRPr="00AB2221" w:rsidRDefault="00B83FF8" w:rsidP="00F640E8">
            <w:pPr>
              <w:rPr>
                <w:rFonts w:ascii="Tahoma" w:hAnsi="Tahoma" w:cs="Tahoma"/>
                <w:sz w:val="22"/>
                <w:szCs w:val="22"/>
                <w:lang w:eastAsia="el-GR"/>
              </w:rPr>
            </w:pPr>
            <w:r w:rsidRPr="00AB2221">
              <w:rPr>
                <w:rFonts w:ascii="Tahoma" w:hAnsi="Tahoma" w:cs="Tahoma"/>
                <w:sz w:val="22"/>
                <w:szCs w:val="22"/>
                <w:lang w:eastAsia="el-GR"/>
              </w:rPr>
              <w:t>as % of  revenues</w:t>
            </w:r>
          </w:p>
        </w:tc>
        <w:tc>
          <w:tcPr>
            <w:tcW w:w="946" w:type="dxa"/>
            <w:tcBorders>
              <w:top w:val="nil"/>
              <w:left w:val="nil"/>
              <w:right w:val="nil"/>
            </w:tcBorders>
            <w:shd w:val="clear" w:color="auto" w:fill="auto"/>
            <w:vAlign w:val="bottom"/>
          </w:tcPr>
          <w:p w14:paraId="259954A4" w14:textId="77777777" w:rsidR="00B83FF8" w:rsidRPr="00AB2221" w:rsidRDefault="00B83FF8">
            <w:pPr>
              <w:jc w:val="right"/>
              <w:rPr>
                <w:rFonts w:ascii="Tahoma" w:hAnsi="Tahoma" w:cs="Tahoma"/>
                <w:sz w:val="22"/>
                <w:szCs w:val="22"/>
              </w:rPr>
            </w:pPr>
            <w:r>
              <w:rPr>
                <w:rFonts w:ascii="Tahoma" w:hAnsi="Tahoma" w:cs="Tahoma"/>
                <w:sz w:val="22"/>
                <w:szCs w:val="22"/>
              </w:rPr>
              <w:t>29.1%</w:t>
            </w:r>
          </w:p>
        </w:tc>
        <w:tc>
          <w:tcPr>
            <w:tcW w:w="989" w:type="dxa"/>
            <w:gridSpan w:val="2"/>
            <w:tcBorders>
              <w:top w:val="nil"/>
              <w:left w:val="nil"/>
              <w:right w:val="nil"/>
            </w:tcBorders>
            <w:shd w:val="clear" w:color="auto" w:fill="auto"/>
            <w:vAlign w:val="bottom"/>
          </w:tcPr>
          <w:p w14:paraId="259954A5" w14:textId="77777777" w:rsidR="00B83FF8" w:rsidRPr="00AB2221" w:rsidRDefault="00B83FF8">
            <w:pPr>
              <w:jc w:val="right"/>
              <w:rPr>
                <w:rFonts w:ascii="Tahoma" w:hAnsi="Tahoma" w:cs="Tahoma"/>
                <w:sz w:val="22"/>
                <w:szCs w:val="22"/>
              </w:rPr>
            </w:pPr>
            <w:r>
              <w:rPr>
                <w:rFonts w:ascii="Tahoma" w:hAnsi="Tahoma" w:cs="Tahoma"/>
                <w:sz w:val="22"/>
                <w:szCs w:val="22"/>
              </w:rPr>
              <w:t>23.2%</w:t>
            </w:r>
          </w:p>
        </w:tc>
        <w:tc>
          <w:tcPr>
            <w:tcW w:w="1263" w:type="dxa"/>
            <w:tcBorders>
              <w:top w:val="nil"/>
              <w:left w:val="nil"/>
              <w:right w:val="nil"/>
            </w:tcBorders>
            <w:shd w:val="clear" w:color="auto" w:fill="auto"/>
            <w:vAlign w:val="bottom"/>
          </w:tcPr>
          <w:p w14:paraId="259954A6" w14:textId="77777777" w:rsidR="00B83FF8" w:rsidRPr="00AB2221" w:rsidRDefault="00B83FF8">
            <w:pPr>
              <w:jc w:val="right"/>
              <w:rPr>
                <w:rFonts w:ascii="Tahoma" w:hAnsi="Tahoma" w:cs="Tahoma"/>
                <w:sz w:val="22"/>
                <w:szCs w:val="22"/>
              </w:rPr>
            </w:pPr>
            <w:r>
              <w:rPr>
                <w:rFonts w:ascii="Tahoma" w:hAnsi="Tahoma" w:cs="Tahoma"/>
                <w:sz w:val="22"/>
                <w:szCs w:val="22"/>
              </w:rPr>
              <w:t>+5.9pp</w:t>
            </w:r>
          </w:p>
        </w:tc>
        <w:tc>
          <w:tcPr>
            <w:tcW w:w="990" w:type="dxa"/>
            <w:gridSpan w:val="3"/>
            <w:tcBorders>
              <w:top w:val="nil"/>
              <w:left w:val="nil"/>
              <w:right w:val="nil"/>
            </w:tcBorders>
            <w:vAlign w:val="bottom"/>
          </w:tcPr>
          <w:p w14:paraId="259954A7" w14:textId="77777777" w:rsidR="00B83FF8" w:rsidRPr="00AB2221" w:rsidRDefault="00B83FF8">
            <w:pPr>
              <w:jc w:val="right"/>
              <w:rPr>
                <w:rFonts w:ascii="Tahoma" w:hAnsi="Tahoma" w:cs="Tahoma"/>
                <w:sz w:val="22"/>
                <w:szCs w:val="22"/>
              </w:rPr>
            </w:pPr>
            <w:r>
              <w:rPr>
                <w:rFonts w:ascii="Tahoma" w:hAnsi="Tahoma" w:cs="Tahoma"/>
                <w:sz w:val="22"/>
                <w:szCs w:val="22"/>
              </w:rPr>
              <w:t>26.7%</w:t>
            </w:r>
          </w:p>
        </w:tc>
        <w:tc>
          <w:tcPr>
            <w:tcW w:w="994" w:type="dxa"/>
            <w:gridSpan w:val="2"/>
            <w:tcBorders>
              <w:top w:val="nil"/>
              <w:left w:val="nil"/>
              <w:right w:val="nil"/>
            </w:tcBorders>
            <w:vAlign w:val="bottom"/>
          </w:tcPr>
          <w:p w14:paraId="259954A8" w14:textId="77777777" w:rsidR="00B83FF8" w:rsidRPr="00AB2221" w:rsidRDefault="00B83FF8">
            <w:pPr>
              <w:jc w:val="right"/>
              <w:rPr>
                <w:rFonts w:ascii="Tahoma" w:hAnsi="Tahoma" w:cs="Tahoma"/>
                <w:sz w:val="22"/>
                <w:szCs w:val="22"/>
              </w:rPr>
            </w:pPr>
            <w:r>
              <w:rPr>
                <w:rFonts w:ascii="Tahoma" w:hAnsi="Tahoma" w:cs="Tahoma"/>
                <w:sz w:val="22"/>
                <w:szCs w:val="22"/>
              </w:rPr>
              <w:t>23.7%</w:t>
            </w:r>
          </w:p>
        </w:tc>
        <w:tc>
          <w:tcPr>
            <w:tcW w:w="1256" w:type="dxa"/>
            <w:tcBorders>
              <w:top w:val="nil"/>
              <w:left w:val="nil"/>
              <w:right w:val="nil"/>
            </w:tcBorders>
            <w:vAlign w:val="bottom"/>
          </w:tcPr>
          <w:p w14:paraId="259954A9" w14:textId="77777777" w:rsidR="00B83FF8" w:rsidRPr="00AB2221" w:rsidRDefault="00B83FF8">
            <w:pPr>
              <w:jc w:val="right"/>
              <w:rPr>
                <w:rFonts w:ascii="Tahoma" w:hAnsi="Tahoma" w:cs="Tahoma"/>
                <w:sz w:val="22"/>
                <w:szCs w:val="22"/>
              </w:rPr>
            </w:pPr>
            <w:r>
              <w:rPr>
                <w:rFonts w:ascii="Tahoma" w:hAnsi="Tahoma" w:cs="Tahoma"/>
                <w:sz w:val="22"/>
                <w:szCs w:val="22"/>
              </w:rPr>
              <w:t>+3pp</w:t>
            </w:r>
          </w:p>
        </w:tc>
      </w:tr>
      <w:tr w:rsidR="00B83FF8" w:rsidRPr="00AB2221" w14:paraId="259954B2" w14:textId="77777777" w:rsidTr="003872E8">
        <w:trPr>
          <w:gridAfter w:val="1"/>
          <w:wAfter w:w="122" w:type="dxa"/>
          <w:trHeight w:val="300"/>
        </w:trPr>
        <w:tc>
          <w:tcPr>
            <w:tcW w:w="3531" w:type="dxa"/>
            <w:tcBorders>
              <w:top w:val="nil"/>
              <w:left w:val="nil"/>
              <w:bottom w:val="single" w:sz="4" w:space="0" w:color="auto"/>
              <w:right w:val="nil"/>
            </w:tcBorders>
            <w:shd w:val="clear" w:color="auto" w:fill="auto"/>
            <w:noWrap/>
            <w:vAlign w:val="bottom"/>
          </w:tcPr>
          <w:p w14:paraId="259954AB" w14:textId="77777777" w:rsidR="00B83FF8" w:rsidRPr="00AB2221" w:rsidRDefault="00B83FF8" w:rsidP="009A041F">
            <w:pPr>
              <w:rPr>
                <w:rFonts w:ascii="Tahoma" w:hAnsi="Tahoma" w:cs="Tahoma"/>
                <w:sz w:val="22"/>
                <w:szCs w:val="22"/>
                <w:lang w:eastAsia="el-GR"/>
              </w:rPr>
            </w:pPr>
            <w:r w:rsidRPr="00AB2221">
              <w:rPr>
                <w:rFonts w:ascii="Tahoma" w:hAnsi="Tahoma" w:cs="Tahoma"/>
                <w:sz w:val="22"/>
                <w:szCs w:val="22"/>
                <w:lang w:eastAsia="el-GR"/>
              </w:rPr>
              <w:t>Operating Income/(loss) (EBIT)</w:t>
            </w:r>
          </w:p>
        </w:tc>
        <w:tc>
          <w:tcPr>
            <w:tcW w:w="946" w:type="dxa"/>
            <w:tcBorders>
              <w:top w:val="nil"/>
              <w:left w:val="nil"/>
              <w:bottom w:val="single" w:sz="4" w:space="0" w:color="auto"/>
              <w:right w:val="nil"/>
            </w:tcBorders>
            <w:shd w:val="clear" w:color="auto" w:fill="auto"/>
            <w:vAlign w:val="bottom"/>
          </w:tcPr>
          <w:p w14:paraId="259954AC" w14:textId="77777777" w:rsidR="00B83FF8" w:rsidRPr="00AB2221" w:rsidRDefault="00B83FF8">
            <w:pPr>
              <w:jc w:val="right"/>
              <w:rPr>
                <w:rFonts w:ascii="Tahoma" w:hAnsi="Tahoma" w:cs="Tahoma"/>
                <w:sz w:val="22"/>
                <w:szCs w:val="22"/>
              </w:rPr>
            </w:pPr>
            <w:r>
              <w:rPr>
                <w:rFonts w:ascii="Tahoma" w:hAnsi="Tahoma" w:cs="Tahoma"/>
                <w:sz w:val="22"/>
                <w:szCs w:val="22"/>
              </w:rPr>
              <w:t xml:space="preserve">17.4 </w:t>
            </w:r>
          </w:p>
        </w:tc>
        <w:tc>
          <w:tcPr>
            <w:tcW w:w="989" w:type="dxa"/>
            <w:gridSpan w:val="2"/>
            <w:tcBorders>
              <w:top w:val="nil"/>
              <w:left w:val="nil"/>
              <w:bottom w:val="single" w:sz="4" w:space="0" w:color="auto"/>
              <w:right w:val="nil"/>
            </w:tcBorders>
            <w:shd w:val="clear" w:color="auto" w:fill="auto"/>
            <w:vAlign w:val="bottom"/>
          </w:tcPr>
          <w:p w14:paraId="259954AD" w14:textId="77777777" w:rsidR="00B83FF8" w:rsidRPr="00AB2221" w:rsidRDefault="00B83FF8">
            <w:pPr>
              <w:jc w:val="right"/>
              <w:rPr>
                <w:rFonts w:ascii="Tahoma" w:hAnsi="Tahoma" w:cs="Tahoma"/>
                <w:sz w:val="22"/>
                <w:szCs w:val="22"/>
              </w:rPr>
            </w:pPr>
            <w:r>
              <w:rPr>
                <w:rFonts w:ascii="Tahoma" w:hAnsi="Tahoma" w:cs="Tahoma"/>
                <w:sz w:val="22"/>
                <w:szCs w:val="22"/>
              </w:rPr>
              <w:t>(3.0)</w:t>
            </w:r>
          </w:p>
        </w:tc>
        <w:tc>
          <w:tcPr>
            <w:tcW w:w="1263" w:type="dxa"/>
            <w:tcBorders>
              <w:top w:val="nil"/>
              <w:left w:val="nil"/>
              <w:bottom w:val="single" w:sz="4" w:space="0" w:color="auto"/>
              <w:right w:val="nil"/>
            </w:tcBorders>
            <w:shd w:val="clear" w:color="auto" w:fill="auto"/>
            <w:noWrap/>
            <w:vAlign w:val="bottom"/>
          </w:tcPr>
          <w:p w14:paraId="259954AE" w14:textId="77777777" w:rsidR="00B83FF8" w:rsidRPr="00AB2221" w:rsidRDefault="00B83FF8" w:rsidP="003872E8">
            <w:pPr>
              <w:jc w:val="right"/>
              <w:rPr>
                <w:rFonts w:ascii="Tahoma" w:hAnsi="Tahoma" w:cs="Tahoma"/>
                <w:sz w:val="22"/>
                <w:szCs w:val="22"/>
              </w:rPr>
            </w:pPr>
            <w:r>
              <w:rPr>
                <w:rFonts w:ascii="Tahoma" w:hAnsi="Tahoma" w:cs="Tahoma"/>
                <w:sz w:val="22"/>
                <w:szCs w:val="22"/>
              </w:rPr>
              <w:t>-</w:t>
            </w:r>
          </w:p>
        </w:tc>
        <w:tc>
          <w:tcPr>
            <w:tcW w:w="990" w:type="dxa"/>
            <w:gridSpan w:val="3"/>
            <w:tcBorders>
              <w:top w:val="nil"/>
              <w:left w:val="nil"/>
              <w:bottom w:val="single" w:sz="4" w:space="0" w:color="auto"/>
              <w:right w:val="nil"/>
            </w:tcBorders>
            <w:vAlign w:val="bottom"/>
          </w:tcPr>
          <w:p w14:paraId="259954AF" w14:textId="77777777" w:rsidR="00B83FF8" w:rsidRPr="00AB2221" w:rsidRDefault="00B83FF8">
            <w:pPr>
              <w:jc w:val="right"/>
              <w:rPr>
                <w:rFonts w:ascii="Tahoma" w:hAnsi="Tahoma" w:cs="Tahoma"/>
                <w:sz w:val="22"/>
                <w:szCs w:val="22"/>
              </w:rPr>
            </w:pPr>
            <w:r>
              <w:rPr>
                <w:rFonts w:ascii="Tahoma" w:hAnsi="Tahoma" w:cs="Tahoma"/>
                <w:sz w:val="22"/>
                <w:szCs w:val="22"/>
              </w:rPr>
              <w:t xml:space="preserve">42.7 </w:t>
            </w:r>
          </w:p>
        </w:tc>
        <w:tc>
          <w:tcPr>
            <w:tcW w:w="994" w:type="dxa"/>
            <w:gridSpan w:val="2"/>
            <w:tcBorders>
              <w:top w:val="nil"/>
              <w:left w:val="nil"/>
              <w:bottom w:val="single" w:sz="4" w:space="0" w:color="auto"/>
              <w:right w:val="nil"/>
            </w:tcBorders>
            <w:vAlign w:val="bottom"/>
          </w:tcPr>
          <w:p w14:paraId="259954B0" w14:textId="77777777" w:rsidR="00B83FF8" w:rsidRPr="00AB2221" w:rsidRDefault="00B83FF8">
            <w:pPr>
              <w:jc w:val="right"/>
              <w:rPr>
                <w:rFonts w:ascii="Tahoma" w:hAnsi="Tahoma" w:cs="Tahoma"/>
                <w:sz w:val="22"/>
                <w:szCs w:val="22"/>
              </w:rPr>
            </w:pPr>
            <w:r>
              <w:rPr>
                <w:rFonts w:ascii="Tahoma" w:hAnsi="Tahoma" w:cs="Tahoma"/>
                <w:sz w:val="22"/>
                <w:szCs w:val="22"/>
              </w:rPr>
              <w:t>(31.7)</w:t>
            </w:r>
          </w:p>
        </w:tc>
        <w:tc>
          <w:tcPr>
            <w:tcW w:w="1256" w:type="dxa"/>
            <w:tcBorders>
              <w:top w:val="nil"/>
              <w:left w:val="nil"/>
              <w:bottom w:val="single" w:sz="4" w:space="0" w:color="auto"/>
              <w:right w:val="nil"/>
            </w:tcBorders>
            <w:vAlign w:val="bottom"/>
          </w:tcPr>
          <w:p w14:paraId="259954B1" w14:textId="77777777" w:rsidR="00B83FF8" w:rsidRPr="00AB2221" w:rsidRDefault="00B83FF8" w:rsidP="003872E8">
            <w:pPr>
              <w:jc w:val="right"/>
              <w:rPr>
                <w:rFonts w:ascii="Tahoma" w:hAnsi="Tahoma" w:cs="Tahoma"/>
                <w:sz w:val="22"/>
                <w:szCs w:val="22"/>
              </w:rPr>
            </w:pPr>
            <w:r>
              <w:rPr>
                <w:rFonts w:ascii="Tahoma" w:hAnsi="Tahoma" w:cs="Tahoma"/>
                <w:sz w:val="22"/>
                <w:szCs w:val="22"/>
              </w:rPr>
              <w:t>-</w:t>
            </w:r>
          </w:p>
        </w:tc>
      </w:tr>
      <w:tr w:rsidR="00B83FF8" w:rsidRPr="00AB2221" w14:paraId="259954BA" w14:textId="77777777" w:rsidTr="003872E8">
        <w:trPr>
          <w:gridAfter w:val="1"/>
          <w:wAfter w:w="122" w:type="dxa"/>
          <w:trHeight w:val="585"/>
        </w:trPr>
        <w:tc>
          <w:tcPr>
            <w:tcW w:w="3531" w:type="dxa"/>
            <w:tcBorders>
              <w:top w:val="single" w:sz="4" w:space="0" w:color="auto"/>
              <w:left w:val="nil"/>
              <w:right w:val="nil"/>
            </w:tcBorders>
            <w:shd w:val="clear" w:color="auto" w:fill="auto"/>
            <w:vAlign w:val="bottom"/>
          </w:tcPr>
          <w:p w14:paraId="259954B3" w14:textId="77777777" w:rsidR="00B83FF8" w:rsidRPr="00AB2221" w:rsidRDefault="00B83FF8" w:rsidP="00F640E8">
            <w:pPr>
              <w:rPr>
                <w:rFonts w:ascii="Tahoma" w:hAnsi="Tahoma" w:cs="Tahoma"/>
                <w:sz w:val="22"/>
                <w:szCs w:val="22"/>
                <w:lang w:eastAsia="el-GR"/>
              </w:rPr>
            </w:pPr>
            <w:r w:rsidRPr="00AB2221">
              <w:rPr>
                <w:rFonts w:ascii="Tahoma" w:hAnsi="Tahoma" w:cs="Tahoma"/>
                <w:sz w:val="22"/>
                <w:szCs w:val="22"/>
                <w:lang w:eastAsia="el-GR"/>
              </w:rPr>
              <w:t>Voluntary Retirement costs/(reversals)</w:t>
            </w:r>
          </w:p>
        </w:tc>
        <w:tc>
          <w:tcPr>
            <w:tcW w:w="946" w:type="dxa"/>
            <w:tcBorders>
              <w:top w:val="single" w:sz="4" w:space="0" w:color="auto"/>
              <w:left w:val="nil"/>
              <w:right w:val="nil"/>
            </w:tcBorders>
            <w:shd w:val="clear" w:color="auto" w:fill="auto"/>
            <w:noWrap/>
            <w:vAlign w:val="center"/>
          </w:tcPr>
          <w:p w14:paraId="259954B4" w14:textId="77777777" w:rsidR="00B83FF8" w:rsidRPr="00AB2221" w:rsidRDefault="00B83FF8" w:rsidP="00B83FF8">
            <w:pPr>
              <w:jc w:val="right"/>
              <w:rPr>
                <w:rFonts w:ascii="Tahoma" w:hAnsi="Tahoma" w:cs="Tahoma"/>
                <w:sz w:val="22"/>
                <w:szCs w:val="22"/>
              </w:rPr>
            </w:pPr>
            <w:r>
              <w:rPr>
                <w:rFonts w:ascii="Tahoma" w:hAnsi="Tahoma" w:cs="Tahoma"/>
                <w:sz w:val="22"/>
                <w:szCs w:val="22"/>
              </w:rPr>
              <w:t xml:space="preserve">0.0 </w:t>
            </w:r>
          </w:p>
        </w:tc>
        <w:tc>
          <w:tcPr>
            <w:tcW w:w="989" w:type="dxa"/>
            <w:gridSpan w:val="2"/>
            <w:tcBorders>
              <w:top w:val="single" w:sz="4" w:space="0" w:color="auto"/>
              <w:left w:val="nil"/>
              <w:right w:val="nil"/>
            </w:tcBorders>
            <w:shd w:val="clear" w:color="auto" w:fill="auto"/>
            <w:noWrap/>
            <w:vAlign w:val="center"/>
          </w:tcPr>
          <w:p w14:paraId="259954B5" w14:textId="77777777" w:rsidR="00B83FF8" w:rsidRPr="00AB2221" w:rsidRDefault="00B83FF8" w:rsidP="00B83FF8">
            <w:pPr>
              <w:jc w:val="right"/>
              <w:rPr>
                <w:rFonts w:ascii="Tahoma" w:hAnsi="Tahoma" w:cs="Tahoma"/>
                <w:sz w:val="22"/>
                <w:szCs w:val="22"/>
              </w:rPr>
            </w:pPr>
            <w:r>
              <w:rPr>
                <w:rFonts w:ascii="Tahoma" w:hAnsi="Tahoma" w:cs="Tahoma"/>
                <w:sz w:val="22"/>
                <w:szCs w:val="22"/>
              </w:rPr>
              <w:t xml:space="preserve">0.3 </w:t>
            </w:r>
          </w:p>
        </w:tc>
        <w:tc>
          <w:tcPr>
            <w:tcW w:w="1263" w:type="dxa"/>
            <w:tcBorders>
              <w:top w:val="single" w:sz="4" w:space="0" w:color="auto"/>
              <w:left w:val="nil"/>
              <w:right w:val="nil"/>
            </w:tcBorders>
            <w:shd w:val="clear" w:color="auto" w:fill="auto"/>
            <w:noWrap/>
            <w:vAlign w:val="center"/>
          </w:tcPr>
          <w:p w14:paraId="259954B6" w14:textId="77777777" w:rsidR="00B83FF8" w:rsidRPr="00AB2221" w:rsidRDefault="00B83FF8" w:rsidP="003872E8">
            <w:pPr>
              <w:jc w:val="right"/>
              <w:rPr>
                <w:rFonts w:ascii="Tahoma" w:hAnsi="Tahoma" w:cs="Tahoma"/>
                <w:sz w:val="22"/>
                <w:szCs w:val="22"/>
              </w:rPr>
            </w:pPr>
            <w:r>
              <w:rPr>
                <w:rFonts w:ascii="Tahoma" w:hAnsi="Tahoma" w:cs="Tahoma"/>
                <w:sz w:val="22"/>
                <w:szCs w:val="22"/>
              </w:rPr>
              <w:t>-</w:t>
            </w:r>
          </w:p>
        </w:tc>
        <w:tc>
          <w:tcPr>
            <w:tcW w:w="990" w:type="dxa"/>
            <w:gridSpan w:val="3"/>
            <w:tcBorders>
              <w:top w:val="single" w:sz="4" w:space="0" w:color="auto"/>
              <w:left w:val="nil"/>
              <w:right w:val="nil"/>
            </w:tcBorders>
            <w:vAlign w:val="center"/>
          </w:tcPr>
          <w:p w14:paraId="259954B7" w14:textId="77777777" w:rsidR="00B83FF8" w:rsidRPr="00AB2221" w:rsidRDefault="00B83FF8" w:rsidP="00B83FF8">
            <w:pPr>
              <w:jc w:val="right"/>
              <w:rPr>
                <w:rFonts w:ascii="Tahoma" w:hAnsi="Tahoma" w:cs="Tahoma"/>
                <w:sz w:val="22"/>
                <w:szCs w:val="22"/>
              </w:rPr>
            </w:pPr>
            <w:r>
              <w:rPr>
                <w:rFonts w:ascii="Tahoma" w:hAnsi="Tahoma" w:cs="Tahoma"/>
                <w:sz w:val="22"/>
                <w:szCs w:val="22"/>
              </w:rPr>
              <w:t xml:space="preserve">0.0 </w:t>
            </w:r>
          </w:p>
        </w:tc>
        <w:tc>
          <w:tcPr>
            <w:tcW w:w="994" w:type="dxa"/>
            <w:gridSpan w:val="2"/>
            <w:tcBorders>
              <w:top w:val="single" w:sz="4" w:space="0" w:color="auto"/>
              <w:left w:val="nil"/>
              <w:right w:val="nil"/>
            </w:tcBorders>
            <w:vAlign w:val="center"/>
          </w:tcPr>
          <w:p w14:paraId="259954B8" w14:textId="77777777" w:rsidR="00B83FF8" w:rsidRPr="00AB2221" w:rsidRDefault="00B83FF8" w:rsidP="00B83FF8">
            <w:pPr>
              <w:jc w:val="right"/>
              <w:rPr>
                <w:rFonts w:ascii="Tahoma" w:hAnsi="Tahoma" w:cs="Tahoma"/>
                <w:sz w:val="22"/>
                <w:szCs w:val="22"/>
              </w:rPr>
            </w:pPr>
            <w:r>
              <w:rPr>
                <w:rFonts w:ascii="Tahoma" w:hAnsi="Tahoma" w:cs="Tahoma"/>
                <w:sz w:val="22"/>
                <w:szCs w:val="22"/>
              </w:rPr>
              <w:t xml:space="preserve">28.2 </w:t>
            </w:r>
          </w:p>
        </w:tc>
        <w:tc>
          <w:tcPr>
            <w:tcW w:w="1256" w:type="dxa"/>
            <w:tcBorders>
              <w:top w:val="single" w:sz="4" w:space="0" w:color="auto"/>
              <w:left w:val="nil"/>
              <w:right w:val="nil"/>
            </w:tcBorders>
            <w:vAlign w:val="center"/>
          </w:tcPr>
          <w:p w14:paraId="259954B9" w14:textId="77777777" w:rsidR="00B83FF8" w:rsidRPr="00AB2221" w:rsidRDefault="00B83FF8" w:rsidP="003872E8">
            <w:pPr>
              <w:jc w:val="right"/>
              <w:rPr>
                <w:rFonts w:ascii="Tahoma" w:hAnsi="Tahoma" w:cs="Tahoma"/>
                <w:sz w:val="22"/>
                <w:szCs w:val="22"/>
              </w:rPr>
            </w:pPr>
            <w:r>
              <w:rPr>
                <w:rFonts w:ascii="Tahoma" w:hAnsi="Tahoma" w:cs="Tahoma"/>
                <w:sz w:val="22"/>
                <w:szCs w:val="22"/>
              </w:rPr>
              <w:t>-</w:t>
            </w:r>
          </w:p>
        </w:tc>
      </w:tr>
      <w:tr w:rsidR="006837B9" w:rsidRPr="00AB2221" w14:paraId="259954C2" w14:textId="77777777" w:rsidTr="003872E8">
        <w:trPr>
          <w:trHeight w:val="95"/>
        </w:trPr>
        <w:tc>
          <w:tcPr>
            <w:tcW w:w="3531" w:type="dxa"/>
            <w:tcBorders>
              <w:left w:val="nil"/>
              <w:bottom w:val="single" w:sz="4" w:space="0" w:color="auto"/>
              <w:right w:val="nil"/>
            </w:tcBorders>
            <w:shd w:val="clear" w:color="auto" w:fill="auto"/>
            <w:vAlign w:val="center"/>
          </w:tcPr>
          <w:p w14:paraId="259954BB" w14:textId="77777777" w:rsidR="00B23058" w:rsidRPr="00AB2221" w:rsidRDefault="00B23058" w:rsidP="00FD7277">
            <w:pPr>
              <w:pStyle w:val="Default"/>
              <w:rPr>
                <w:rFonts w:cs="Tahoma"/>
                <w:color w:val="auto"/>
                <w:sz w:val="4"/>
                <w:szCs w:val="4"/>
                <w:highlight w:val="lightGray"/>
              </w:rPr>
            </w:pPr>
          </w:p>
        </w:tc>
        <w:tc>
          <w:tcPr>
            <w:tcW w:w="946" w:type="dxa"/>
            <w:tcBorders>
              <w:left w:val="nil"/>
              <w:bottom w:val="single" w:sz="4" w:space="0" w:color="auto"/>
              <w:right w:val="nil"/>
            </w:tcBorders>
            <w:shd w:val="clear" w:color="auto" w:fill="auto"/>
            <w:noWrap/>
            <w:vAlign w:val="center"/>
          </w:tcPr>
          <w:p w14:paraId="259954BC" w14:textId="77777777" w:rsidR="00B23058" w:rsidRPr="00AB2221" w:rsidRDefault="00B23058" w:rsidP="00FD7277">
            <w:pPr>
              <w:jc w:val="right"/>
              <w:rPr>
                <w:rFonts w:ascii="Tahoma" w:hAnsi="Tahoma" w:cs="Tahoma"/>
                <w:sz w:val="4"/>
                <w:szCs w:val="4"/>
                <w:highlight w:val="lightGray"/>
              </w:rPr>
            </w:pPr>
          </w:p>
        </w:tc>
        <w:tc>
          <w:tcPr>
            <w:tcW w:w="900" w:type="dxa"/>
            <w:tcBorders>
              <w:left w:val="nil"/>
              <w:bottom w:val="single" w:sz="4" w:space="0" w:color="auto"/>
              <w:right w:val="nil"/>
            </w:tcBorders>
            <w:shd w:val="clear" w:color="auto" w:fill="auto"/>
            <w:noWrap/>
            <w:vAlign w:val="center"/>
          </w:tcPr>
          <w:p w14:paraId="259954BD" w14:textId="77777777" w:rsidR="00B23058" w:rsidRPr="00AB2221" w:rsidRDefault="00B23058" w:rsidP="00FD7277">
            <w:pPr>
              <w:jc w:val="right"/>
              <w:rPr>
                <w:rFonts w:ascii="Tahoma" w:hAnsi="Tahoma" w:cs="Tahoma"/>
                <w:sz w:val="4"/>
                <w:szCs w:val="4"/>
                <w:highlight w:val="lightGray"/>
              </w:rPr>
            </w:pPr>
          </w:p>
        </w:tc>
        <w:tc>
          <w:tcPr>
            <w:tcW w:w="1413" w:type="dxa"/>
            <w:gridSpan w:val="3"/>
            <w:tcBorders>
              <w:left w:val="nil"/>
              <w:bottom w:val="single" w:sz="4" w:space="0" w:color="auto"/>
              <w:right w:val="nil"/>
            </w:tcBorders>
            <w:shd w:val="clear" w:color="auto" w:fill="auto"/>
            <w:noWrap/>
            <w:vAlign w:val="center"/>
          </w:tcPr>
          <w:p w14:paraId="259954BE" w14:textId="77777777" w:rsidR="00B23058" w:rsidRPr="00AB2221" w:rsidRDefault="00B23058" w:rsidP="00FD7277">
            <w:pPr>
              <w:jc w:val="right"/>
              <w:rPr>
                <w:rFonts w:ascii="Tahoma" w:hAnsi="Tahoma" w:cs="Tahoma"/>
                <w:sz w:val="4"/>
                <w:szCs w:val="4"/>
                <w:highlight w:val="lightGray"/>
              </w:rPr>
            </w:pPr>
          </w:p>
        </w:tc>
        <w:tc>
          <w:tcPr>
            <w:tcW w:w="705" w:type="dxa"/>
            <w:tcBorders>
              <w:left w:val="nil"/>
              <w:bottom w:val="single" w:sz="4" w:space="0" w:color="auto"/>
              <w:right w:val="nil"/>
            </w:tcBorders>
          </w:tcPr>
          <w:p w14:paraId="259954BF" w14:textId="77777777" w:rsidR="00B23058" w:rsidRPr="00AB2221" w:rsidRDefault="00B23058" w:rsidP="00FD7277">
            <w:pPr>
              <w:jc w:val="right"/>
              <w:rPr>
                <w:rFonts w:ascii="Tahoma" w:hAnsi="Tahoma" w:cs="Tahoma"/>
                <w:sz w:val="4"/>
                <w:szCs w:val="4"/>
                <w:highlight w:val="lightGray"/>
              </w:rPr>
            </w:pPr>
          </w:p>
        </w:tc>
        <w:tc>
          <w:tcPr>
            <w:tcW w:w="1046" w:type="dxa"/>
            <w:gridSpan w:val="2"/>
            <w:tcBorders>
              <w:left w:val="nil"/>
              <w:bottom w:val="single" w:sz="4" w:space="0" w:color="auto"/>
              <w:right w:val="nil"/>
            </w:tcBorders>
          </w:tcPr>
          <w:p w14:paraId="259954C0" w14:textId="77777777" w:rsidR="00B23058" w:rsidRPr="00AB2221" w:rsidRDefault="00B23058" w:rsidP="00FD7277">
            <w:pPr>
              <w:jc w:val="right"/>
              <w:rPr>
                <w:rFonts w:ascii="Tahoma" w:hAnsi="Tahoma" w:cs="Tahoma"/>
                <w:sz w:val="4"/>
                <w:szCs w:val="4"/>
                <w:highlight w:val="lightGray"/>
              </w:rPr>
            </w:pPr>
          </w:p>
        </w:tc>
        <w:tc>
          <w:tcPr>
            <w:tcW w:w="1550" w:type="dxa"/>
            <w:gridSpan w:val="3"/>
            <w:tcBorders>
              <w:left w:val="nil"/>
              <w:bottom w:val="single" w:sz="4" w:space="0" w:color="auto"/>
              <w:right w:val="nil"/>
            </w:tcBorders>
          </w:tcPr>
          <w:p w14:paraId="259954C1" w14:textId="77777777" w:rsidR="00B23058" w:rsidRPr="00AB2221" w:rsidRDefault="00B23058" w:rsidP="00B23058">
            <w:pPr>
              <w:ind w:right="68"/>
              <w:jc w:val="right"/>
              <w:rPr>
                <w:rFonts w:ascii="Tahoma" w:hAnsi="Tahoma" w:cs="Tahoma"/>
                <w:sz w:val="4"/>
                <w:szCs w:val="4"/>
                <w:highlight w:val="lightGray"/>
              </w:rPr>
            </w:pPr>
          </w:p>
        </w:tc>
      </w:tr>
    </w:tbl>
    <w:p w14:paraId="259954C3" w14:textId="77777777" w:rsidR="00D31784" w:rsidRPr="00906DFF" w:rsidRDefault="003872E8" w:rsidP="00590BAD">
      <w:pPr>
        <w:ind w:left="720" w:hanging="1170"/>
        <w:rPr>
          <w:rFonts w:ascii="Tahoma" w:hAnsi="Tahoma" w:cs="Tahoma"/>
          <w:sz w:val="16"/>
          <w:szCs w:val="16"/>
        </w:rPr>
      </w:pPr>
      <w:r>
        <w:rPr>
          <w:rFonts w:ascii="Tahoma" w:hAnsi="Tahoma" w:cs="Tahoma"/>
          <w:sz w:val="16"/>
          <w:szCs w:val="16"/>
        </w:rPr>
        <w:t xml:space="preserve">    </w:t>
      </w:r>
      <w:r w:rsidR="00F640E8" w:rsidRPr="00906DFF">
        <w:rPr>
          <w:rFonts w:ascii="Tahoma" w:hAnsi="Tahoma" w:cs="Tahoma"/>
          <w:sz w:val="16"/>
          <w:szCs w:val="16"/>
        </w:rPr>
        <w:t xml:space="preserve">* Excluding </w:t>
      </w:r>
      <w:r w:rsidR="00CC79AD" w:rsidRPr="00906DFF">
        <w:rPr>
          <w:rFonts w:ascii="Tahoma" w:hAnsi="Tahoma" w:cs="Tahoma"/>
          <w:sz w:val="16"/>
          <w:szCs w:val="16"/>
        </w:rPr>
        <w:t>impact of Restructuring Plans</w:t>
      </w:r>
    </w:p>
    <w:p w14:paraId="259954C4" w14:textId="77777777" w:rsidR="003019F3" w:rsidRPr="006837B9" w:rsidRDefault="003019F3" w:rsidP="00733844">
      <w:pPr>
        <w:rPr>
          <w:rFonts w:ascii="Tahoma" w:hAnsi="Tahoma" w:cs="Tahoma"/>
          <w:color w:val="FF0000"/>
          <w:sz w:val="16"/>
          <w:szCs w:val="16"/>
          <w:highlight w:val="lightGray"/>
        </w:rPr>
      </w:pPr>
    </w:p>
    <w:p w14:paraId="259954C5" w14:textId="52923B97" w:rsidR="0018637C" w:rsidRPr="00A06217" w:rsidRDefault="0018637C" w:rsidP="0018637C">
      <w:pPr>
        <w:jc w:val="both"/>
        <w:rPr>
          <w:rFonts w:ascii="Tahoma" w:hAnsi="Tahoma" w:cs="Tahoma"/>
          <w:color w:val="FF0000"/>
          <w:sz w:val="22"/>
          <w:szCs w:val="26"/>
          <w:lang w:bidi="en-US"/>
        </w:rPr>
      </w:pPr>
      <w:proofErr w:type="spellStart"/>
      <w:r w:rsidRPr="0018637C">
        <w:rPr>
          <w:rFonts w:ascii="Tahoma" w:hAnsi="Tahoma" w:cs="Tahoma"/>
          <w:sz w:val="22"/>
          <w:szCs w:val="26"/>
          <w:lang w:bidi="en-US"/>
        </w:rPr>
        <w:t>RomTelecom</w:t>
      </w:r>
      <w:r w:rsidR="00324CA1">
        <w:rPr>
          <w:rFonts w:ascii="Tahoma" w:hAnsi="Tahoma" w:cs="Tahoma"/>
          <w:sz w:val="22"/>
          <w:szCs w:val="26"/>
          <w:lang w:bidi="en-US"/>
        </w:rPr>
        <w:t>’s</w:t>
      </w:r>
      <w:proofErr w:type="spellEnd"/>
      <w:r w:rsidRPr="0018637C">
        <w:rPr>
          <w:rFonts w:ascii="Tahoma" w:hAnsi="Tahoma" w:cs="Tahoma"/>
          <w:sz w:val="22"/>
          <w:szCs w:val="26"/>
          <w:lang w:bidi="en-US"/>
        </w:rPr>
        <w:t xml:space="preserve"> operating and </w:t>
      </w:r>
      <w:r w:rsidRPr="004E3882">
        <w:rPr>
          <w:rFonts w:ascii="Tahoma" w:hAnsi="Tahoma" w:cs="Tahoma"/>
          <w:color w:val="000000" w:themeColor="text1"/>
          <w:sz w:val="22"/>
          <w:szCs w:val="26"/>
          <w:lang w:bidi="en-US"/>
        </w:rPr>
        <w:t xml:space="preserve">financial performance continued to improve in </w:t>
      </w:r>
      <w:r w:rsidR="003C1503">
        <w:rPr>
          <w:rFonts w:ascii="Tahoma" w:hAnsi="Tahoma" w:cs="Tahoma"/>
          <w:color w:val="000000" w:themeColor="text1"/>
          <w:sz w:val="22"/>
          <w:szCs w:val="26"/>
          <w:lang w:bidi="en-US"/>
        </w:rPr>
        <w:t>Q3’12, with retail revenues posting an increase of 0.7%, in contrast to a drop of 3.5% in Q2’12</w:t>
      </w:r>
      <w:r w:rsidRPr="004E3882">
        <w:rPr>
          <w:rFonts w:ascii="Tahoma" w:hAnsi="Tahoma" w:cs="Tahoma"/>
          <w:color w:val="000000" w:themeColor="text1"/>
          <w:sz w:val="22"/>
          <w:szCs w:val="26"/>
          <w:lang w:bidi="en-US"/>
        </w:rPr>
        <w:t xml:space="preserve">, as lower voice service revenues and equipment sales were </w:t>
      </w:r>
      <w:r w:rsidR="003C1503" w:rsidRPr="00535D3F">
        <w:rPr>
          <w:rFonts w:ascii="Tahoma" w:hAnsi="Tahoma" w:cs="Tahoma"/>
          <w:sz w:val="22"/>
          <w:szCs w:val="26"/>
          <w:lang w:bidi="en-US"/>
        </w:rPr>
        <w:t>more than</w:t>
      </w:r>
      <w:r w:rsidRPr="004E3882">
        <w:rPr>
          <w:rFonts w:ascii="Tahoma" w:hAnsi="Tahoma" w:cs="Tahoma"/>
          <w:color w:val="000000" w:themeColor="text1"/>
          <w:sz w:val="22"/>
          <w:szCs w:val="26"/>
          <w:lang w:bidi="en-US"/>
        </w:rPr>
        <w:t xml:space="preserve"> offset by increases in </w:t>
      </w:r>
      <w:r w:rsidR="003C1503">
        <w:rPr>
          <w:rFonts w:ascii="Tahoma" w:hAnsi="Tahoma" w:cs="Tahoma"/>
          <w:color w:val="000000" w:themeColor="text1"/>
          <w:sz w:val="22"/>
          <w:szCs w:val="26"/>
          <w:lang w:bidi="en-US"/>
        </w:rPr>
        <w:t xml:space="preserve">sales of </w:t>
      </w:r>
      <w:r w:rsidRPr="004E3882">
        <w:rPr>
          <w:rFonts w:ascii="Tahoma" w:hAnsi="Tahoma" w:cs="Tahoma"/>
          <w:color w:val="000000" w:themeColor="text1"/>
          <w:sz w:val="22"/>
          <w:szCs w:val="26"/>
          <w:lang w:bidi="en-US"/>
        </w:rPr>
        <w:t xml:space="preserve">broadband, TV services and business solutions. </w:t>
      </w:r>
      <w:r w:rsidR="003C1503">
        <w:rPr>
          <w:rFonts w:ascii="Tahoma" w:hAnsi="Tahoma" w:cs="Tahoma"/>
          <w:color w:val="000000" w:themeColor="text1"/>
          <w:sz w:val="22"/>
          <w:szCs w:val="26"/>
          <w:lang w:bidi="en-US"/>
        </w:rPr>
        <w:t>Conversely</w:t>
      </w:r>
      <w:r w:rsidRPr="0018637C">
        <w:rPr>
          <w:rFonts w:ascii="Tahoma" w:hAnsi="Tahoma" w:cs="Tahoma"/>
          <w:sz w:val="22"/>
          <w:szCs w:val="26"/>
          <w:lang w:bidi="en-US"/>
        </w:rPr>
        <w:t xml:space="preserve">, wholesale revenues declined by 19% in the quarter, mainly reflecting </w:t>
      </w:r>
      <w:r w:rsidR="003C1503">
        <w:rPr>
          <w:rFonts w:ascii="Tahoma" w:hAnsi="Tahoma" w:cs="Tahoma"/>
          <w:sz w:val="22"/>
          <w:szCs w:val="26"/>
          <w:lang w:bidi="en-US"/>
        </w:rPr>
        <w:t>an 18%</w:t>
      </w:r>
      <w:r w:rsidRPr="0018637C">
        <w:rPr>
          <w:rFonts w:ascii="Tahoma" w:hAnsi="Tahoma" w:cs="Tahoma"/>
          <w:sz w:val="22"/>
          <w:szCs w:val="26"/>
          <w:lang w:bidi="en-US"/>
        </w:rPr>
        <w:t xml:space="preserve"> regulator</w:t>
      </w:r>
      <w:r w:rsidR="003C1503">
        <w:rPr>
          <w:rFonts w:ascii="Tahoma" w:hAnsi="Tahoma" w:cs="Tahoma"/>
          <w:sz w:val="22"/>
          <w:szCs w:val="26"/>
          <w:lang w:bidi="en-US"/>
        </w:rPr>
        <w:t xml:space="preserve">-mandated </w:t>
      </w:r>
      <w:r w:rsidRPr="0018637C">
        <w:rPr>
          <w:rFonts w:ascii="Tahoma" w:hAnsi="Tahoma" w:cs="Tahoma"/>
          <w:sz w:val="22"/>
          <w:szCs w:val="26"/>
          <w:lang w:bidi="en-US"/>
        </w:rPr>
        <w:t>termination rate</w:t>
      </w:r>
      <w:r w:rsidR="003C1503">
        <w:rPr>
          <w:rFonts w:ascii="Tahoma" w:hAnsi="Tahoma" w:cs="Tahoma"/>
          <w:sz w:val="22"/>
          <w:szCs w:val="26"/>
          <w:lang w:bidi="en-US"/>
        </w:rPr>
        <w:t xml:space="preserve"> cut implemented </w:t>
      </w:r>
      <w:r w:rsidRPr="0018637C">
        <w:rPr>
          <w:rFonts w:ascii="Tahoma" w:hAnsi="Tahoma" w:cs="Tahoma"/>
          <w:sz w:val="22"/>
          <w:szCs w:val="26"/>
          <w:lang w:bidi="en-US"/>
        </w:rPr>
        <w:t>in July</w:t>
      </w:r>
      <w:r w:rsidR="00535D3F">
        <w:rPr>
          <w:rFonts w:ascii="Tahoma" w:hAnsi="Tahoma" w:cs="Tahoma"/>
          <w:sz w:val="22"/>
          <w:szCs w:val="26"/>
          <w:lang w:bidi="en-US"/>
        </w:rPr>
        <w:t>, with li</w:t>
      </w:r>
      <w:r w:rsidR="00C744DA">
        <w:rPr>
          <w:rFonts w:ascii="Tahoma" w:hAnsi="Tahoma" w:cs="Tahoma"/>
          <w:sz w:val="22"/>
          <w:szCs w:val="26"/>
          <w:lang w:bidi="en-US"/>
        </w:rPr>
        <w:t>mited</w:t>
      </w:r>
      <w:r w:rsidR="00535D3F">
        <w:rPr>
          <w:rFonts w:ascii="Tahoma" w:hAnsi="Tahoma" w:cs="Tahoma"/>
          <w:sz w:val="22"/>
          <w:szCs w:val="26"/>
          <w:lang w:bidi="en-US"/>
        </w:rPr>
        <w:t xml:space="preserve"> impact on EBITDA.</w:t>
      </w:r>
    </w:p>
    <w:p w14:paraId="259954C6" w14:textId="77777777" w:rsidR="0018637C" w:rsidRPr="00A06217" w:rsidRDefault="0018637C" w:rsidP="0018637C">
      <w:pPr>
        <w:jc w:val="both"/>
        <w:rPr>
          <w:rFonts w:ascii="Tahoma" w:hAnsi="Tahoma" w:cs="Tahoma"/>
          <w:color w:val="FF0000"/>
          <w:sz w:val="22"/>
          <w:szCs w:val="26"/>
          <w:lang w:bidi="en-US"/>
        </w:rPr>
      </w:pPr>
    </w:p>
    <w:p w14:paraId="259954C7" w14:textId="5ECCC732" w:rsidR="0018637C" w:rsidRPr="00BF5E85" w:rsidRDefault="0018637C" w:rsidP="0018637C">
      <w:pPr>
        <w:jc w:val="both"/>
        <w:rPr>
          <w:rFonts w:ascii="Tahoma" w:hAnsi="Tahoma" w:cs="Tahoma"/>
          <w:sz w:val="22"/>
          <w:szCs w:val="26"/>
          <w:lang w:bidi="en-US"/>
        </w:rPr>
      </w:pPr>
      <w:r w:rsidRPr="00BF5E85">
        <w:rPr>
          <w:rFonts w:ascii="Tahoma" w:hAnsi="Tahoma" w:cs="Tahoma"/>
          <w:sz w:val="22"/>
          <w:szCs w:val="26"/>
          <w:lang w:bidi="en-US"/>
        </w:rPr>
        <w:t xml:space="preserve">Compared to the </w:t>
      </w:r>
      <w:r w:rsidR="00E35B32" w:rsidRPr="00BF5E85">
        <w:rPr>
          <w:rFonts w:ascii="Tahoma" w:hAnsi="Tahoma" w:cs="Tahoma"/>
          <w:sz w:val="22"/>
          <w:szCs w:val="26"/>
          <w:lang w:bidi="en-US"/>
        </w:rPr>
        <w:t>year-earlier level</w:t>
      </w:r>
      <w:r w:rsidRPr="00BF5E85">
        <w:rPr>
          <w:rFonts w:ascii="Tahoma" w:hAnsi="Tahoma" w:cs="Tahoma"/>
          <w:sz w:val="22"/>
          <w:szCs w:val="26"/>
          <w:lang w:bidi="en-US"/>
        </w:rPr>
        <w:t xml:space="preserve">, the total number of </w:t>
      </w:r>
      <w:proofErr w:type="spellStart"/>
      <w:r w:rsidR="00E35B32" w:rsidRPr="00BF5E85">
        <w:rPr>
          <w:rFonts w:ascii="Tahoma" w:hAnsi="Tahoma" w:cs="Tahoma"/>
          <w:sz w:val="22"/>
          <w:szCs w:val="26"/>
          <w:lang w:bidi="en-US"/>
        </w:rPr>
        <w:t>RomTelecom</w:t>
      </w:r>
      <w:proofErr w:type="spellEnd"/>
      <w:r w:rsidR="00E35B32" w:rsidRPr="00BF5E85">
        <w:rPr>
          <w:rFonts w:ascii="Tahoma" w:hAnsi="Tahoma" w:cs="Tahoma"/>
          <w:sz w:val="22"/>
          <w:szCs w:val="26"/>
          <w:lang w:bidi="en-US"/>
        </w:rPr>
        <w:t xml:space="preserve"> </w:t>
      </w:r>
      <w:r w:rsidRPr="00BF5E85">
        <w:rPr>
          <w:rFonts w:ascii="Tahoma" w:hAnsi="Tahoma" w:cs="Tahoma"/>
          <w:sz w:val="22"/>
          <w:szCs w:val="26"/>
          <w:lang w:bidi="en-US"/>
        </w:rPr>
        <w:t>broadband customers rose by nearly 7%</w:t>
      </w:r>
      <w:r w:rsidR="00E35B32" w:rsidRPr="00BF5E85">
        <w:rPr>
          <w:rFonts w:ascii="Tahoma" w:hAnsi="Tahoma" w:cs="Tahoma"/>
          <w:sz w:val="22"/>
          <w:szCs w:val="26"/>
          <w:lang w:bidi="en-US"/>
        </w:rPr>
        <w:t xml:space="preserve"> at the end of Q3’12</w:t>
      </w:r>
      <w:r w:rsidRPr="00BF5E85">
        <w:rPr>
          <w:rFonts w:ascii="Tahoma" w:hAnsi="Tahoma" w:cs="Tahoma"/>
          <w:sz w:val="22"/>
          <w:szCs w:val="26"/>
          <w:lang w:bidi="en-US"/>
        </w:rPr>
        <w:t xml:space="preserve">, reflecting organic subscriber acquisitions. </w:t>
      </w:r>
      <w:r w:rsidR="00E35B32" w:rsidRPr="00BF5E85">
        <w:rPr>
          <w:rFonts w:ascii="Tahoma" w:hAnsi="Tahoma" w:cs="Tahoma"/>
          <w:sz w:val="22"/>
          <w:szCs w:val="26"/>
          <w:lang w:bidi="en-US"/>
        </w:rPr>
        <w:t>As a result</w:t>
      </w:r>
      <w:r w:rsidRPr="00BF5E85">
        <w:rPr>
          <w:rFonts w:ascii="Tahoma" w:hAnsi="Tahoma" w:cs="Tahoma"/>
          <w:sz w:val="22"/>
          <w:szCs w:val="26"/>
          <w:lang w:bidi="en-US"/>
        </w:rPr>
        <w:t xml:space="preserve">, broadband penetration as a percentage of total </w:t>
      </w:r>
      <w:proofErr w:type="spellStart"/>
      <w:r w:rsidRPr="00BF5E85">
        <w:rPr>
          <w:rFonts w:ascii="Tahoma" w:hAnsi="Tahoma" w:cs="Tahoma"/>
          <w:sz w:val="22"/>
          <w:szCs w:val="26"/>
          <w:lang w:bidi="en-US"/>
        </w:rPr>
        <w:t>RomTelecom</w:t>
      </w:r>
      <w:proofErr w:type="spellEnd"/>
      <w:r w:rsidRPr="00BF5E85">
        <w:rPr>
          <w:rFonts w:ascii="Tahoma" w:hAnsi="Tahoma" w:cs="Tahoma"/>
          <w:sz w:val="22"/>
          <w:szCs w:val="26"/>
          <w:lang w:bidi="en-US"/>
        </w:rPr>
        <w:t xml:space="preserve"> voice connections </w:t>
      </w:r>
      <w:r w:rsidR="00E35B32" w:rsidRPr="00BF5E85">
        <w:rPr>
          <w:rFonts w:ascii="Tahoma" w:hAnsi="Tahoma" w:cs="Tahoma"/>
          <w:sz w:val="22"/>
          <w:szCs w:val="26"/>
          <w:lang w:bidi="en-US"/>
        </w:rPr>
        <w:t>now stands at about</w:t>
      </w:r>
      <w:r w:rsidRPr="00BF5E85">
        <w:rPr>
          <w:rFonts w:ascii="Tahoma" w:hAnsi="Tahoma" w:cs="Tahoma"/>
          <w:sz w:val="22"/>
          <w:szCs w:val="26"/>
          <w:lang w:bidi="en-US"/>
        </w:rPr>
        <w:t xml:space="preserve"> 50%, </w:t>
      </w:r>
      <w:r w:rsidR="00E35B32" w:rsidRPr="00BF5E85">
        <w:rPr>
          <w:rFonts w:ascii="Tahoma" w:hAnsi="Tahoma" w:cs="Tahoma"/>
          <w:sz w:val="22"/>
          <w:szCs w:val="26"/>
          <w:lang w:bidi="en-US"/>
        </w:rPr>
        <w:t>in line with</w:t>
      </w:r>
      <w:r w:rsidRPr="00BF5E85">
        <w:rPr>
          <w:rFonts w:ascii="Tahoma" w:hAnsi="Tahoma" w:cs="Tahoma"/>
          <w:sz w:val="22"/>
          <w:szCs w:val="26"/>
          <w:lang w:bidi="en-US"/>
        </w:rPr>
        <w:t xml:space="preserve"> TV servic</w:t>
      </w:r>
      <w:r w:rsidR="00E35B32" w:rsidRPr="00BF5E85">
        <w:rPr>
          <w:rFonts w:ascii="Tahoma" w:hAnsi="Tahoma" w:cs="Tahoma"/>
          <w:sz w:val="22"/>
          <w:szCs w:val="26"/>
          <w:lang w:bidi="en-US"/>
        </w:rPr>
        <w:t>e</w:t>
      </w:r>
      <w:r w:rsidRPr="00BF5E85">
        <w:rPr>
          <w:rFonts w:ascii="Tahoma" w:hAnsi="Tahoma" w:cs="Tahoma"/>
          <w:sz w:val="22"/>
          <w:szCs w:val="26"/>
          <w:lang w:bidi="en-US"/>
        </w:rPr>
        <w:t xml:space="preserve"> penetration. Both of these developments represent significant advances in </w:t>
      </w:r>
      <w:proofErr w:type="spellStart"/>
      <w:r w:rsidRPr="00BF5E85">
        <w:rPr>
          <w:rFonts w:ascii="Tahoma" w:hAnsi="Tahoma" w:cs="Tahoma"/>
          <w:sz w:val="22"/>
          <w:szCs w:val="26"/>
          <w:lang w:bidi="en-US"/>
        </w:rPr>
        <w:t>RomTelecom’s</w:t>
      </w:r>
      <w:proofErr w:type="spellEnd"/>
      <w:r w:rsidRPr="00BF5E85">
        <w:rPr>
          <w:rFonts w:ascii="Tahoma" w:hAnsi="Tahoma" w:cs="Tahoma"/>
          <w:sz w:val="22"/>
          <w:szCs w:val="26"/>
          <w:lang w:bidi="en-US"/>
        </w:rPr>
        <w:t xml:space="preserve"> ability to defend its customer base. The number of TV subscribers was up 2% </w:t>
      </w:r>
      <w:r w:rsidR="00535D3F" w:rsidRPr="00BF5E85">
        <w:rPr>
          <w:rFonts w:ascii="Tahoma" w:hAnsi="Tahoma" w:cs="Tahoma"/>
          <w:sz w:val="22"/>
          <w:szCs w:val="26"/>
          <w:lang w:bidi="en-US"/>
        </w:rPr>
        <w:t>compared to</w:t>
      </w:r>
      <w:r w:rsidR="00E35B32" w:rsidRPr="00BF5E85">
        <w:rPr>
          <w:rFonts w:ascii="Tahoma" w:hAnsi="Tahoma" w:cs="Tahoma"/>
          <w:sz w:val="22"/>
          <w:szCs w:val="26"/>
          <w:lang w:bidi="en-US"/>
        </w:rPr>
        <w:t xml:space="preserve"> the end of Q3’11 </w:t>
      </w:r>
      <w:r w:rsidR="00535D3F" w:rsidRPr="00BF5E85">
        <w:rPr>
          <w:rFonts w:ascii="Tahoma" w:hAnsi="Tahoma" w:cs="Tahoma"/>
          <w:sz w:val="22"/>
          <w:szCs w:val="26"/>
          <w:lang w:bidi="en-US"/>
        </w:rPr>
        <w:t>while over the same period</w:t>
      </w:r>
      <w:r w:rsidRPr="00BF5E85">
        <w:rPr>
          <w:rFonts w:ascii="Tahoma" w:hAnsi="Tahoma" w:cs="Tahoma"/>
          <w:sz w:val="22"/>
          <w:szCs w:val="26"/>
          <w:lang w:bidi="en-US"/>
        </w:rPr>
        <w:t xml:space="preserve"> TV revenues </w:t>
      </w:r>
      <w:r w:rsidR="00535D3F" w:rsidRPr="00BF5E85">
        <w:rPr>
          <w:rFonts w:ascii="Tahoma" w:hAnsi="Tahoma" w:cs="Tahoma"/>
          <w:sz w:val="22"/>
          <w:szCs w:val="26"/>
          <w:lang w:bidi="en-US"/>
        </w:rPr>
        <w:t>rose by</w:t>
      </w:r>
      <w:r w:rsidRPr="00BF5E85">
        <w:rPr>
          <w:rFonts w:ascii="Tahoma" w:hAnsi="Tahoma" w:cs="Tahoma"/>
          <w:sz w:val="22"/>
          <w:szCs w:val="26"/>
          <w:lang w:bidi="en-US"/>
        </w:rPr>
        <w:t xml:space="preserve"> 11%</w:t>
      </w:r>
      <w:r w:rsidR="00535D3F" w:rsidRPr="00BF5E85">
        <w:rPr>
          <w:rFonts w:ascii="Tahoma" w:hAnsi="Tahoma" w:cs="Tahoma"/>
          <w:sz w:val="22"/>
          <w:szCs w:val="26"/>
          <w:lang w:bidi="en-US"/>
        </w:rPr>
        <w:t>,</w:t>
      </w:r>
      <w:r w:rsidRPr="00BF5E85">
        <w:rPr>
          <w:rFonts w:ascii="Tahoma" w:hAnsi="Tahoma" w:cs="Tahoma"/>
          <w:sz w:val="22"/>
          <w:szCs w:val="26"/>
          <w:lang w:bidi="en-US"/>
        </w:rPr>
        <w:t xml:space="preserve"> as customers increasingly migrate towards higher-</w:t>
      </w:r>
      <w:r w:rsidR="00BF5E85" w:rsidRPr="00BF5E85">
        <w:rPr>
          <w:rFonts w:ascii="Tahoma" w:hAnsi="Tahoma" w:cs="Tahoma"/>
          <w:sz w:val="22"/>
          <w:szCs w:val="26"/>
          <w:lang w:bidi="en-US"/>
        </w:rPr>
        <w:t>price</w:t>
      </w:r>
      <w:r w:rsidRPr="00BF5E85">
        <w:rPr>
          <w:rFonts w:ascii="Tahoma" w:hAnsi="Tahoma" w:cs="Tahoma"/>
          <w:sz w:val="22"/>
          <w:szCs w:val="26"/>
          <w:lang w:bidi="en-US"/>
        </w:rPr>
        <w:t xml:space="preserve"> subscriptions. </w:t>
      </w:r>
    </w:p>
    <w:p w14:paraId="259954C8" w14:textId="77777777" w:rsidR="0018637C" w:rsidRPr="0018637C" w:rsidRDefault="0018637C" w:rsidP="0018637C">
      <w:pPr>
        <w:jc w:val="both"/>
        <w:rPr>
          <w:rFonts w:ascii="Tahoma" w:hAnsi="Tahoma" w:cs="Tahoma"/>
          <w:sz w:val="22"/>
          <w:szCs w:val="26"/>
          <w:lang w:bidi="en-US"/>
        </w:rPr>
      </w:pPr>
    </w:p>
    <w:p w14:paraId="259954C9" w14:textId="49DB17CD" w:rsidR="0018637C" w:rsidRPr="0018637C" w:rsidRDefault="0018637C" w:rsidP="0018637C">
      <w:pPr>
        <w:jc w:val="both"/>
        <w:rPr>
          <w:rFonts w:ascii="Tahoma" w:hAnsi="Tahoma" w:cs="Tahoma"/>
          <w:sz w:val="22"/>
          <w:szCs w:val="26"/>
          <w:lang w:bidi="en-US"/>
        </w:rPr>
      </w:pPr>
      <w:r w:rsidRPr="0018637C">
        <w:rPr>
          <w:rFonts w:ascii="Tahoma" w:hAnsi="Tahoma" w:cs="Tahoma"/>
          <w:sz w:val="22"/>
          <w:szCs w:val="26"/>
          <w:lang w:bidi="en-US"/>
        </w:rPr>
        <w:t>In the quarter, pro forma EBITDA excluding redundancy costs increased by 2</w:t>
      </w:r>
      <w:r w:rsidR="00A06217">
        <w:rPr>
          <w:rFonts w:ascii="Tahoma" w:hAnsi="Tahoma" w:cs="Tahoma"/>
          <w:sz w:val="22"/>
          <w:szCs w:val="26"/>
          <w:lang w:bidi="en-US"/>
        </w:rPr>
        <w:t>0.2</w:t>
      </w:r>
      <w:r w:rsidRPr="0018637C">
        <w:rPr>
          <w:rFonts w:ascii="Tahoma" w:hAnsi="Tahoma" w:cs="Tahoma"/>
          <w:sz w:val="22"/>
          <w:szCs w:val="26"/>
          <w:lang w:bidi="en-US"/>
        </w:rPr>
        <w:t xml:space="preserve">% compared to Q3’11, </w:t>
      </w:r>
      <w:r w:rsidR="00BF5E85">
        <w:rPr>
          <w:rFonts w:ascii="Tahoma" w:hAnsi="Tahoma" w:cs="Tahoma"/>
          <w:sz w:val="22"/>
          <w:szCs w:val="26"/>
          <w:lang w:bidi="en-US"/>
        </w:rPr>
        <w:t>chiefly reflecting</w:t>
      </w:r>
      <w:r w:rsidRPr="0018637C">
        <w:rPr>
          <w:rFonts w:ascii="Tahoma" w:hAnsi="Tahoma" w:cs="Tahoma"/>
          <w:sz w:val="22"/>
          <w:szCs w:val="26"/>
          <w:lang w:bidi="en-US"/>
        </w:rPr>
        <w:t xml:space="preserve"> the accelerated implementation of </w:t>
      </w:r>
      <w:proofErr w:type="spellStart"/>
      <w:r w:rsidRPr="0018637C">
        <w:rPr>
          <w:rFonts w:ascii="Tahoma" w:hAnsi="Tahoma" w:cs="Tahoma"/>
          <w:sz w:val="22"/>
          <w:szCs w:val="26"/>
          <w:lang w:bidi="en-US"/>
        </w:rPr>
        <w:t>RomTelecom’s</w:t>
      </w:r>
      <w:proofErr w:type="spellEnd"/>
      <w:r w:rsidRPr="0018637C">
        <w:rPr>
          <w:rFonts w:ascii="Tahoma" w:hAnsi="Tahoma" w:cs="Tahoma"/>
          <w:sz w:val="22"/>
          <w:szCs w:val="26"/>
          <w:lang w:bidi="en-US"/>
        </w:rPr>
        <w:t xml:space="preserve"> cost-reduction initiatives. </w:t>
      </w:r>
      <w:r w:rsidR="00F50CE2" w:rsidRPr="00BF5E85">
        <w:rPr>
          <w:rFonts w:ascii="Tahoma" w:hAnsi="Tahoma" w:cs="Tahoma"/>
          <w:sz w:val="22"/>
          <w:szCs w:val="26"/>
          <w:lang w:bidi="en-US"/>
        </w:rPr>
        <w:t>Total o</w:t>
      </w:r>
      <w:r w:rsidRPr="00BF5E85">
        <w:rPr>
          <w:rFonts w:ascii="Tahoma" w:hAnsi="Tahoma" w:cs="Tahoma"/>
          <w:sz w:val="22"/>
          <w:szCs w:val="26"/>
          <w:lang w:bidi="en-US"/>
        </w:rPr>
        <w:t>perating expenses (excluding D&amp;A and one-off costs) were down 1</w:t>
      </w:r>
      <w:r w:rsidR="00E71779" w:rsidRPr="00BF5E85">
        <w:rPr>
          <w:rFonts w:ascii="Tahoma" w:hAnsi="Tahoma" w:cs="Tahoma"/>
          <w:sz w:val="22"/>
          <w:szCs w:val="26"/>
          <w:lang w:bidi="en-US"/>
        </w:rPr>
        <w:t>1</w:t>
      </w:r>
      <w:r w:rsidRPr="00BF5E85">
        <w:rPr>
          <w:rFonts w:ascii="Tahoma" w:hAnsi="Tahoma" w:cs="Tahoma"/>
          <w:sz w:val="22"/>
          <w:szCs w:val="26"/>
          <w:lang w:bidi="en-US"/>
        </w:rPr>
        <w:t xml:space="preserve">% in Q3’12, </w:t>
      </w:r>
      <w:r w:rsidR="00F50CE2" w:rsidRPr="00BF5E85">
        <w:rPr>
          <w:rFonts w:ascii="Tahoma" w:hAnsi="Tahoma" w:cs="Tahoma"/>
          <w:sz w:val="22"/>
          <w:szCs w:val="26"/>
          <w:lang w:bidi="en-US"/>
        </w:rPr>
        <w:t>despite higher</w:t>
      </w:r>
      <w:r w:rsidRPr="00BF5E85">
        <w:rPr>
          <w:rFonts w:ascii="Tahoma" w:hAnsi="Tahoma" w:cs="Tahoma"/>
          <w:sz w:val="22"/>
          <w:szCs w:val="26"/>
          <w:lang w:bidi="en-US"/>
        </w:rPr>
        <w:t xml:space="preserve"> </w:t>
      </w:r>
      <w:r w:rsidR="00F50CE2" w:rsidRPr="00BF5E85">
        <w:rPr>
          <w:rFonts w:ascii="Tahoma" w:hAnsi="Tahoma" w:cs="Tahoma"/>
          <w:sz w:val="22"/>
          <w:szCs w:val="26"/>
          <w:lang w:bidi="en-US"/>
        </w:rPr>
        <w:t xml:space="preserve">TV content </w:t>
      </w:r>
      <w:r w:rsidRPr="00BF5E85">
        <w:rPr>
          <w:rFonts w:ascii="Tahoma" w:hAnsi="Tahoma" w:cs="Tahoma"/>
          <w:sz w:val="22"/>
          <w:szCs w:val="26"/>
          <w:lang w:bidi="en-US"/>
        </w:rPr>
        <w:t>costs. Personnel expenses were down 1</w:t>
      </w:r>
      <w:r w:rsidR="00B50D72" w:rsidRPr="00BF5E85">
        <w:rPr>
          <w:rFonts w:ascii="Tahoma" w:hAnsi="Tahoma" w:cs="Tahoma"/>
          <w:sz w:val="22"/>
          <w:szCs w:val="26"/>
          <w:lang w:bidi="en-US"/>
        </w:rPr>
        <w:t>0</w:t>
      </w:r>
      <w:r w:rsidRPr="00BF5E85">
        <w:rPr>
          <w:rFonts w:ascii="Tahoma" w:hAnsi="Tahoma" w:cs="Tahoma"/>
          <w:sz w:val="22"/>
          <w:szCs w:val="26"/>
          <w:lang w:bidi="en-US"/>
        </w:rPr>
        <w:t>% in the quarter as compared to Q3’11, extending the sharp declines achieved last year. Depreciation &amp; Amortization was down 32% compared to Q3’11, largely due to the impairment charge booked at the end of last year.</w:t>
      </w:r>
    </w:p>
    <w:p w14:paraId="259954CA" w14:textId="77777777" w:rsidR="0018637C" w:rsidRPr="0018637C" w:rsidRDefault="0018637C" w:rsidP="0018637C">
      <w:pPr>
        <w:jc w:val="both"/>
        <w:rPr>
          <w:rFonts w:ascii="Tahoma" w:hAnsi="Tahoma" w:cs="Tahoma"/>
          <w:sz w:val="22"/>
          <w:szCs w:val="26"/>
          <w:lang w:bidi="en-US"/>
        </w:rPr>
      </w:pPr>
    </w:p>
    <w:p w14:paraId="259954CB" w14:textId="77777777" w:rsidR="0076756D" w:rsidRDefault="0018637C" w:rsidP="0018637C">
      <w:pPr>
        <w:jc w:val="both"/>
        <w:rPr>
          <w:rFonts w:ascii="Tahoma" w:hAnsi="Tahoma" w:cs="Tahoma"/>
          <w:sz w:val="22"/>
          <w:szCs w:val="26"/>
          <w:lang w:bidi="en-US"/>
        </w:rPr>
      </w:pPr>
      <w:r w:rsidRPr="0018637C">
        <w:rPr>
          <w:rFonts w:ascii="Tahoma" w:hAnsi="Tahoma" w:cs="Tahoma"/>
          <w:sz w:val="22"/>
          <w:szCs w:val="26"/>
          <w:lang w:bidi="en-US"/>
        </w:rPr>
        <w:lastRenderedPageBreak/>
        <w:t xml:space="preserve">Continuing its transformation process, </w:t>
      </w:r>
      <w:proofErr w:type="spellStart"/>
      <w:r w:rsidRPr="0018637C">
        <w:rPr>
          <w:rFonts w:ascii="Tahoma" w:hAnsi="Tahoma" w:cs="Tahoma"/>
          <w:sz w:val="22"/>
          <w:szCs w:val="26"/>
          <w:lang w:bidi="en-US"/>
        </w:rPr>
        <w:t>RomTelecom</w:t>
      </w:r>
      <w:proofErr w:type="spellEnd"/>
      <w:r w:rsidRPr="0018637C">
        <w:rPr>
          <w:rFonts w:ascii="Tahoma" w:hAnsi="Tahoma" w:cs="Tahoma"/>
          <w:sz w:val="22"/>
          <w:szCs w:val="26"/>
          <w:lang w:bidi="en-US"/>
        </w:rPr>
        <w:t xml:space="preserve"> is running an internal program though which all service activation and repair processes are actively monitored to increase internal efficiency and deliver better services and an improved experience to its customers.</w:t>
      </w:r>
    </w:p>
    <w:p w14:paraId="259954CF" w14:textId="77777777" w:rsidR="00193D87" w:rsidRPr="0076756D" w:rsidRDefault="00193D87" w:rsidP="00193D87">
      <w:pPr>
        <w:pStyle w:val="BodyText2"/>
        <w:numPr>
          <w:ilvl w:val="0"/>
          <w:numId w:val="10"/>
        </w:numPr>
        <w:spacing w:before="0"/>
        <w:rPr>
          <w:b/>
          <w:bCs/>
          <w:smallCaps/>
          <w:lang w:val="el-GR" w:eastAsia="el-GR"/>
        </w:rPr>
      </w:pPr>
      <w:r w:rsidRPr="0076756D">
        <w:rPr>
          <w:b/>
          <w:bCs/>
          <w:smallCaps/>
          <w:lang w:eastAsia="el-GR"/>
        </w:rPr>
        <w:t>Mobile Operations</w:t>
      </w:r>
    </w:p>
    <w:p w14:paraId="259954D0" w14:textId="77777777" w:rsidR="00193D87" w:rsidRPr="0076756D" w:rsidRDefault="00193D87" w:rsidP="00193D87">
      <w:pPr>
        <w:jc w:val="center"/>
        <w:rPr>
          <w:rFonts w:ascii="Tahoma" w:hAnsi="Tahoma" w:cs="Tahoma"/>
          <w:b/>
          <w:bCs/>
        </w:rPr>
      </w:pPr>
    </w:p>
    <w:p w14:paraId="259954D1" w14:textId="77777777" w:rsidR="00CB6AD6" w:rsidRPr="0076756D" w:rsidRDefault="00CB6AD6" w:rsidP="00CB6AD6">
      <w:pPr>
        <w:jc w:val="center"/>
        <w:outlineLvl w:val="0"/>
        <w:rPr>
          <w:rFonts w:ascii="Tahoma" w:hAnsi="Tahoma" w:cs="Tahoma"/>
          <w:b/>
          <w:bCs/>
        </w:rPr>
      </w:pPr>
      <w:r w:rsidRPr="0076756D">
        <w:rPr>
          <w:rFonts w:ascii="Tahoma" w:hAnsi="Tahoma" w:cs="Tahoma"/>
          <w:b/>
          <w:bCs/>
        </w:rPr>
        <w:t xml:space="preserve">SUMMARY FINANCIAL DATA </w:t>
      </w:r>
    </w:p>
    <w:tbl>
      <w:tblPr>
        <w:tblW w:w="10548" w:type="dxa"/>
        <w:tblInd w:w="-342" w:type="dxa"/>
        <w:tblLayout w:type="fixed"/>
        <w:tblLook w:val="0000" w:firstRow="0" w:lastRow="0" w:firstColumn="0" w:lastColumn="0" w:noHBand="0" w:noVBand="0"/>
      </w:tblPr>
      <w:tblGrid>
        <w:gridCol w:w="3994"/>
        <w:gridCol w:w="992"/>
        <w:gridCol w:w="1080"/>
        <w:gridCol w:w="1188"/>
        <w:gridCol w:w="1134"/>
        <w:gridCol w:w="1080"/>
        <w:gridCol w:w="1080"/>
      </w:tblGrid>
      <w:tr w:rsidR="0076756D" w:rsidRPr="006837B9" w14:paraId="259954D9" w14:textId="77777777" w:rsidTr="00C93C0C">
        <w:trPr>
          <w:trHeight w:val="570"/>
        </w:trPr>
        <w:tc>
          <w:tcPr>
            <w:tcW w:w="3994" w:type="dxa"/>
            <w:tcBorders>
              <w:top w:val="nil"/>
              <w:left w:val="nil"/>
              <w:bottom w:val="single" w:sz="4" w:space="0" w:color="auto"/>
              <w:right w:val="nil"/>
            </w:tcBorders>
            <w:noWrap/>
            <w:vAlign w:val="bottom"/>
          </w:tcPr>
          <w:p w14:paraId="259954D2" w14:textId="77777777" w:rsidR="0076756D" w:rsidRPr="0076756D" w:rsidRDefault="0076756D">
            <w:pPr>
              <w:rPr>
                <w:rFonts w:ascii="Tahoma" w:hAnsi="Tahoma" w:cs="Tahoma"/>
                <w:b/>
                <w:bCs/>
                <w:sz w:val="22"/>
                <w:szCs w:val="22"/>
              </w:rPr>
            </w:pPr>
            <w:r w:rsidRPr="0076756D">
              <w:rPr>
                <w:rFonts w:ascii="Tahoma" w:hAnsi="Tahoma" w:cs="Tahoma"/>
                <w:b/>
                <w:bCs/>
                <w:sz w:val="22"/>
                <w:szCs w:val="22"/>
              </w:rPr>
              <w:t xml:space="preserve">Revenues (€ </w:t>
            </w:r>
            <w:proofErr w:type="spellStart"/>
            <w:r w:rsidRPr="0076756D">
              <w:rPr>
                <w:rFonts w:ascii="Tahoma" w:hAnsi="Tahoma" w:cs="Tahoma"/>
                <w:b/>
                <w:bCs/>
                <w:sz w:val="22"/>
                <w:szCs w:val="22"/>
              </w:rPr>
              <w:t>mn</w:t>
            </w:r>
            <w:proofErr w:type="spellEnd"/>
            <w:r w:rsidRPr="0076756D">
              <w:rPr>
                <w:rFonts w:ascii="Tahoma" w:hAnsi="Tahoma" w:cs="Tahoma"/>
                <w:b/>
                <w:bCs/>
                <w:sz w:val="22"/>
                <w:szCs w:val="22"/>
              </w:rPr>
              <w:t>)</w:t>
            </w:r>
          </w:p>
        </w:tc>
        <w:tc>
          <w:tcPr>
            <w:tcW w:w="992" w:type="dxa"/>
            <w:tcBorders>
              <w:top w:val="nil"/>
              <w:left w:val="nil"/>
              <w:bottom w:val="single" w:sz="4" w:space="0" w:color="auto"/>
              <w:right w:val="nil"/>
            </w:tcBorders>
            <w:noWrap/>
            <w:vAlign w:val="bottom"/>
          </w:tcPr>
          <w:p w14:paraId="259954D3" w14:textId="77777777" w:rsidR="0076756D" w:rsidRDefault="0076756D">
            <w:pPr>
              <w:jc w:val="right"/>
              <w:rPr>
                <w:rFonts w:ascii="Tahoma" w:hAnsi="Tahoma" w:cs="Tahoma"/>
                <w:b/>
                <w:bCs/>
                <w:color w:val="000000"/>
                <w:sz w:val="22"/>
                <w:szCs w:val="22"/>
              </w:rPr>
            </w:pPr>
            <w:bookmarkStart w:id="0" w:name="RANGE!B477"/>
            <w:r>
              <w:rPr>
                <w:rFonts w:ascii="Tahoma" w:hAnsi="Tahoma" w:cs="Tahoma"/>
                <w:b/>
                <w:bCs/>
                <w:color w:val="000000"/>
                <w:sz w:val="22"/>
                <w:szCs w:val="22"/>
              </w:rPr>
              <w:t>Q3 '12</w:t>
            </w:r>
            <w:bookmarkEnd w:id="0"/>
          </w:p>
        </w:tc>
        <w:tc>
          <w:tcPr>
            <w:tcW w:w="1080" w:type="dxa"/>
            <w:tcBorders>
              <w:top w:val="nil"/>
              <w:left w:val="nil"/>
              <w:bottom w:val="single" w:sz="4" w:space="0" w:color="auto"/>
              <w:right w:val="nil"/>
            </w:tcBorders>
            <w:noWrap/>
            <w:vAlign w:val="bottom"/>
          </w:tcPr>
          <w:p w14:paraId="259954D4" w14:textId="77777777" w:rsidR="0076756D" w:rsidRDefault="0076756D">
            <w:pPr>
              <w:jc w:val="right"/>
              <w:rPr>
                <w:rFonts w:ascii="Tahoma" w:hAnsi="Tahoma" w:cs="Tahoma"/>
                <w:b/>
                <w:bCs/>
                <w:color w:val="000000"/>
                <w:sz w:val="22"/>
                <w:szCs w:val="22"/>
              </w:rPr>
            </w:pPr>
            <w:r>
              <w:rPr>
                <w:rFonts w:ascii="Tahoma" w:hAnsi="Tahoma" w:cs="Tahoma"/>
                <w:b/>
                <w:bCs/>
                <w:color w:val="000000"/>
                <w:sz w:val="22"/>
                <w:szCs w:val="22"/>
              </w:rPr>
              <w:t>Q3 '11</w:t>
            </w:r>
          </w:p>
        </w:tc>
        <w:tc>
          <w:tcPr>
            <w:tcW w:w="1188" w:type="dxa"/>
            <w:tcBorders>
              <w:top w:val="nil"/>
              <w:left w:val="nil"/>
              <w:bottom w:val="single" w:sz="4" w:space="0" w:color="auto"/>
              <w:right w:val="nil"/>
            </w:tcBorders>
            <w:vAlign w:val="bottom"/>
          </w:tcPr>
          <w:p w14:paraId="259954D5" w14:textId="77777777" w:rsidR="0076756D" w:rsidRDefault="0076756D">
            <w:pPr>
              <w:jc w:val="right"/>
              <w:rPr>
                <w:rFonts w:ascii="Tahoma" w:hAnsi="Tahoma" w:cs="Tahoma"/>
                <w:b/>
                <w:bCs/>
                <w:i/>
                <w:iCs/>
                <w:color w:val="000000"/>
                <w:sz w:val="22"/>
                <w:szCs w:val="22"/>
              </w:rPr>
            </w:pPr>
            <w:r>
              <w:rPr>
                <w:rFonts w:ascii="Tahoma" w:hAnsi="Tahoma" w:cs="Tahoma"/>
                <w:b/>
                <w:bCs/>
                <w:i/>
                <w:iCs/>
                <w:color w:val="000000"/>
                <w:sz w:val="22"/>
                <w:szCs w:val="22"/>
              </w:rPr>
              <w:t>% Change</w:t>
            </w:r>
          </w:p>
        </w:tc>
        <w:tc>
          <w:tcPr>
            <w:tcW w:w="1134" w:type="dxa"/>
            <w:tcBorders>
              <w:top w:val="nil"/>
              <w:left w:val="nil"/>
              <w:bottom w:val="single" w:sz="4" w:space="0" w:color="auto"/>
              <w:right w:val="nil"/>
            </w:tcBorders>
            <w:vAlign w:val="bottom"/>
          </w:tcPr>
          <w:p w14:paraId="259954D6" w14:textId="77777777" w:rsidR="0076756D" w:rsidRDefault="0076756D">
            <w:pPr>
              <w:jc w:val="right"/>
              <w:rPr>
                <w:rFonts w:ascii="Tahoma" w:hAnsi="Tahoma" w:cs="Tahoma"/>
                <w:b/>
                <w:bCs/>
                <w:color w:val="000000"/>
                <w:sz w:val="22"/>
                <w:szCs w:val="22"/>
              </w:rPr>
            </w:pPr>
            <w:r>
              <w:rPr>
                <w:rFonts w:ascii="Tahoma" w:hAnsi="Tahoma" w:cs="Tahoma"/>
                <w:b/>
                <w:bCs/>
                <w:color w:val="000000"/>
                <w:sz w:val="22"/>
                <w:szCs w:val="22"/>
              </w:rPr>
              <w:t>9M '12</w:t>
            </w:r>
          </w:p>
        </w:tc>
        <w:tc>
          <w:tcPr>
            <w:tcW w:w="1080" w:type="dxa"/>
            <w:tcBorders>
              <w:top w:val="nil"/>
              <w:left w:val="nil"/>
              <w:bottom w:val="single" w:sz="4" w:space="0" w:color="auto"/>
              <w:right w:val="nil"/>
            </w:tcBorders>
            <w:vAlign w:val="bottom"/>
          </w:tcPr>
          <w:p w14:paraId="259954D7" w14:textId="77777777" w:rsidR="0076756D" w:rsidRDefault="0076756D">
            <w:pPr>
              <w:jc w:val="right"/>
              <w:rPr>
                <w:rFonts w:ascii="Tahoma" w:hAnsi="Tahoma" w:cs="Tahoma"/>
                <w:b/>
                <w:bCs/>
                <w:color w:val="000000"/>
                <w:sz w:val="22"/>
                <w:szCs w:val="22"/>
              </w:rPr>
            </w:pPr>
            <w:r>
              <w:rPr>
                <w:rFonts w:ascii="Tahoma" w:hAnsi="Tahoma" w:cs="Tahoma"/>
                <w:b/>
                <w:bCs/>
                <w:color w:val="000000"/>
                <w:sz w:val="22"/>
                <w:szCs w:val="22"/>
              </w:rPr>
              <w:t>9M '11</w:t>
            </w:r>
          </w:p>
        </w:tc>
        <w:tc>
          <w:tcPr>
            <w:tcW w:w="1080" w:type="dxa"/>
            <w:tcBorders>
              <w:top w:val="nil"/>
              <w:left w:val="nil"/>
              <w:bottom w:val="single" w:sz="4" w:space="0" w:color="auto"/>
              <w:right w:val="nil"/>
            </w:tcBorders>
            <w:vAlign w:val="bottom"/>
          </w:tcPr>
          <w:p w14:paraId="259954D8" w14:textId="77777777" w:rsidR="0076756D" w:rsidRDefault="0076756D">
            <w:pPr>
              <w:jc w:val="right"/>
              <w:rPr>
                <w:rFonts w:ascii="Tahoma" w:hAnsi="Tahoma" w:cs="Tahoma"/>
                <w:b/>
                <w:bCs/>
                <w:i/>
                <w:iCs/>
                <w:color w:val="000000"/>
                <w:sz w:val="22"/>
                <w:szCs w:val="22"/>
              </w:rPr>
            </w:pPr>
            <w:r>
              <w:rPr>
                <w:rFonts w:ascii="Tahoma" w:hAnsi="Tahoma" w:cs="Tahoma"/>
                <w:b/>
                <w:bCs/>
                <w:i/>
                <w:iCs/>
                <w:color w:val="000000"/>
                <w:sz w:val="22"/>
                <w:szCs w:val="22"/>
              </w:rPr>
              <w:t>% Change</w:t>
            </w:r>
          </w:p>
        </w:tc>
      </w:tr>
      <w:tr w:rsidR="00FC4E20" w:rsidRPr="006837B9" w14:paraId="259954E1" w14:textId="77777777" w:rsidTr="00C93C0C">
        <w:trPr>
          <w:trHeight w:val="285"/>
        </w:trPr>
        <w:tc>
          <w:tcPr>
            <w:tcW w:w="3994" w:type="dxa"/>
            <w:tcBorders>
              <w:top w:val="nil"/>
              <w:left w:val="nil"/>
              <w:bottom w:val="nil"/>
              <w:right w:val="nil"/>
            </w:tcBorders>
            <w:noWrap/>
            <w:vAlign w:val="bottom"/>
          </w:tcPr>
          <w:p w14:paraId="259954DA" w14:textId="77777777" w:rsidR="00FC4E20" w:rsidRPr="0076756D" w:rsidRDefault="00FC4E20">
            <w:pPr>
              <w:rPr>
                <w:rFonts w:ascii="Tahoma" w:hAnsi="Tahoma" w:cs="Tahoma"/>
                <w:sz w:val="22"/>
                <w:szCs w:val="22"/>
              </w:rPr>
            </w:pPr>
            <w:r w:rsidRPr="0076756D">
              <w:rPr>
                <w:rFonts w:ascii="Tahoma" w:hAnsi="Tahoma" w:cs="Tahoma"/>
                <w:sz w:val="22"/>
                <w:szCs w:val="22"/>
              </w:rPr>
              <w:t>Greece</w:t>
            </w:r>
          </w:p>
        </w:tc>
        <w:tc>
          <w:tcPr>
            <w:tcW w:w="992" w:type="dxa"/>
            <w:tcBorders>
              <w:top w:val="nil"/>
              <w:left w:val="nil"/>
              <w:bottom w:val="nil"/>
              <w:right w:val="nil"/>
            </w:tcBorders>
            <w:noWrap/>
            <w:vAlign w:val="bottom"/>
          </w:tcPr>
          <w:p w14:paraId="259954DB" w14:textId="77777777" w:rsidR="00FC4E20" w:rsidRDefault="00FC4E20">
            <w:pPr>
              <w:jc w:val="right"/>
              <w:rPr>
                <w:rFonts w:ascii="Tahoma" w:hAnsi="Tahoma" w:cs="Tahoma"/>
                <w:color w:val="000000"/>
                <w:sz w:val="22"/>
                <w:szCs w:val="22"/>
              </w:rPr>
            </w:pPr>
            <w:r>
              <w:rPr>
                <w:rFonts w:ascii="Tahoma" w:hAnsi="Tahoma" w:cs="Tahoma"/>
                <w:color w:val="000000"/>
                <w:sz w:val="22"/>
                <w:szCs w:val="22"/>
              </w:rPr>
              <w:t>398.4</w:t>
            </w:r>
          </w:p>
        </w:tc>
        <w:tc>
          <w:tcPr>
            <w:tcW w:w="1080" w:type="dxa"/>
            <w:tcBorders>
              <w:top w:val="nil"/>
              <w:left w:val="nil"/>
              <w:bottom w:val="nil"/>
              <w:right w:val="nil"/>
            </w:tcBorders>
            <w:noWrap/>
            <w:vAlign w:val="bottom"/>
          </w:tcPr>
          <w:p w14:paraId="259954DC" w14:textId="77777777" w:rsidR="00FC4E20" w:rsidRDefault="00FC4E20">
            <w:pPr>
              <w:jc w:val="right"/>
              <w:rPr>
                <w:rFonts w:ascii="Tahoma" w:hAnsi="Tahoma" w:cs="Tahoma"/>
                <w:color w:val="000000"/>
                <w:sz w:val="22"/>
                <w:szCs w:val="22"/>
              </w:rPr>
            </w:pPr>
            <w:r>
              <w:rPr>
                <w:rFonts w:ascii="Tahoma" w:hAnsi="Tahoma" w:cs="Tahoma"/>
                <w:color w:val="000000"/>
                <w:sz w:val="22"/>
                <w:szCs w:val="22"/>
              </w:rPr>
              <w:t>450.4</w:t>
            </w:r>
          </w:p>
        </w:tc>
        <w:tc>
          <w:tcPr>
            <w:tcW w:w="1188" w:type="dxa"/>
            <w:tcBorders>
              <w:top w:val="nil"/>
              <w:left w:val="nil"/>
              <w:bottom w:val="nil"/>
              <w:right w:val="nil"/>
            </w:tcBorders>
            <w:vAlign w:val="bottom"/>
          </w:tcPr>
          <w:p w14:paraId="259954DD" w14:textId="77777777" w:rsidR="00FC4E20" w:rsidRDefault="00FC4E20">
            <w:pPr>
              <w:jc w:val="right"/>
              <w:rPr>
                <w:rFonts w:ascii="Tahoma" w:hAnsi="Tahoma" w:cs="Tahoma"/>
                <w:sz w:val="22"/>
                <w:szCs w:val="22"/>
              </w:rPr>
            </w:pPr>
            <w:r>
              <w:rPr>
                <w:rFonts w:ascii="Tahoma" w:hAnsi="Tahoma" w:cs="Tahoma"/>
                <w:sz w:val="22"/>
                <w:szCs w:val="22"/>
              </w:rPr>
              <w:t>-11.5%</w:t>
            </w:r>
          </w:p>
        </w:tc>
        <w:tc>
          <w:tcPr>
            <w:tcW w:w="1134" w:type="dxa"/>
            <w:tcBorders>
              <w:top w:val="nil"/>
              <w:left w:val="nil"/>
              <w:bottom w:val="nil"/>
              <w:right w:val="nil"/>
            </w:tcBorders>
            <w:vAlign w:val="bottom"/>
          </w:tcPr>
          <w:p w14:paraId="259954DE" w14:textId="77777777" w:rsidR="00FC4E20" w:rsidRDefault="00FC4E20">
            <w:pPr>
              <w:jc w:val="right"/>
              <w:rPr>
                <w:rFonts w:ascii="Tahoma" w:hAnsi="Tahoma" w:cs="Tahoma"/>
                <w:color w:val="000000"/>
                <w:sz w:val="22"/>
                <w:szCs w:val="22"/>
              </w:rPr>
            </w:pPr>
            <w:r>
              <w:rPr>
                <w:rFonts w:ascii="Tahoma" w:hAnsi="Tahoma" w:cs="Tahoma"/>
                <w:color w:val="000000"/>
                <w:sz w:val="22"/>
                <w:szCs w:val="22"/>
              </w:rPr>
              <w:t>1,166.8</w:t>
            </w:r>
          </w:p>
        </w:tc>
        <w:tc>
          <w:tcPr>
            <w:tcW w:w="1080" w:type="dxa"/>
            <w:tcBorders>
              <w:top w:val="nil"/>
              <w:left w:val="nil"/>
              <w:bottom w:val="nil"/>
              <w:right w:val="nil"/>
            </w:tcBorders>
            <w:vAlign w:val="bottom"/>
          </w:tcPr>
          <w:p w14:paraId="259954DF" w14:textId="77777777" w:rsidR="00FC4E20" w:rsidRDefault="00FC4E20">
            <w:pPr>
              <w:jc w:val="right"/>
              <w:rPr>
                <w:rFonts w:ascii="Tahoma" w:hAnsi="Tahoma" w:cs="Tahoma"/>
                <w:color w:val="000000"/>
                <w:sz w:val="22"/>
                <w:szCs w:val="22"/>
              </w:rPr>
            </w:pPr>
            <w:r>
              <w:rPr>
                <w:rFonts w:ascii="Tahoma" w:hAnsi="Tahoma" w:cs="Tahoma"/>
                <w:color w:val="000000"/>
                <w:sz w:val="22"/>
                <w:szCs w:val="22"/>
              </w:rPr>
              <w:t>1,243.6</w:t>
            </w:r>
          </w:p>
        </w:tc>
        <w:tc>
          <w:tcPr>
            <w:tcW w:w="1080" w:type="dxa"/>
            <w:tcBorders>
              <w:top w:val="nil"/>
              <w:left w:val="nil"/>
              <w:bottom w:val="nil"/>
              <w:right w:val="nil"/>
            </w:tcBorders>
            <w:vAlign w:val="bottom"/>
          </w:tcPr>
          <w:p w14:paraId="259954E0" w14:textId="77777777" w:rsidR="00FC4E20" w:rsidRDefault="00FC4E20">
            <w:pPr>
              <w:jc w:val="right"/>
              <w:rPr>
                <w:rFonts w:ascii="Tahoma" w:hAnsi="Tahoma" w:cs="Tahoma"/>
                <w:sz w:val="22"/>
                <w:szCs w:val="22"/>
              </w:rPr>
            </w:pPr>
            <w:r>
              <w:rPr>
                <w:rFonts w:ascii="Tahoma" w:hAnsi="Tahoma" w:cs="Tahoma"/>
                <w:sz w:val="22"/>
                <w:szCs w:val="22"/>
              </w:rPr>
              <w:t>-6.2%</w:t>
            </w:r>
          </w:p>
        </w:tc>
      </w:tr>
      <w:tr w:rsidR="00FC4E20" w:rsidRPr="006837B9" w14:paraId="259954E9" w14:textId="77777777" w:rsidTr="00C93C0C">
        <w:trPr>
          <w:trHeight w:val="285"/>
        </w:trPr>
        <w:tc>
          <w:tcPr>
            <w:tcW w:w="3994" w:type="dxa"/>
            <w:tcBorders>
              <w:top w:val="nil"/>
              <w:left w:val="nil"/>
              <w:bottom w:val="nil"/>
              <w:right w:val="nil"/>
            </w:tcBorders>
            <w:noWrap/>
            <w:vAlign w:val="bottom"/>
          </w:tcPr>
          <w:p w14:paraId="259954E2" w14:textId="77777777" w:rsidR="00FC4E20" w:rsidRPr="0076756D" w:rsidRDefault="00FC4E20" w:rsidP="008C11F1">
            <w:pPr>
              <w:rPr>
                <w:rFonts w:ascii="Tahoma" w:hAnsi="Tahoma" w:cs="Tahoma"/>
                <w:sz w:val="22"/>
                <w:szCs w:val="22"/>
              </w:rPr>
            </w:pPr>
            <w:r w:rsidRPr="0076756D">
              <w:rPr>
                <w:rFonts w:ascii="Tahoma" w:hAnsi="Tahoma" w:cs="Tahoma"/>
                <w:sz w:val="22"/>
                <w:szCs w:val="22"/>
              </w:rPr>
              <w:t>Romania</w:t>
            </w:r>
          </w:p>
        </w:tc>
        <w:tc>
          <w:tcPr>
            <w:tcW w:w="992" w:type="dxa"/>
            <w:tcBorders>
              <w:top w:val="nil"/>
              <w:left w:val="nil"/>
              <w:bottom w:val="nil"/>
              <w:right w:val="nil"/>
            </w:tcBorders>
            <w:noWrap/>
            <w:vAlign w:val="bottom"/>
          </w:tcPr>
          <w:p w14:paraId="259954E3" w14:textId="77777777" w:rsidR="00FC4E20" w:rsidRDefault="00FC4E20">
            <w:pPr>
              <w:jc w:val="right"/>
              <w:rPr>
                <w:rFonts w:ascii="Tahoma" w:hAnsi="Tahoma" w:cs="Tahoma"/>
                <w:color w:val="000000"/>
                <w:sz w:val="22"/>
                <w:szCs w:val="22"/>
              </w:rPr>
            </w:pPr>
            <w:r>
              <w:rPr>
                <w:rFonts w:ascii="Tahoma" w:hAnsi="Tahoma" w:cs="Tahoma"/>
                <w:color w:val="000000"/>
                <w:sz w:val="22"/>
                <w:szCs w:val="22"/>
              </w:rPr>
              <w:t>118.0</w:t>
            </w:r>
          </w:p>
        </w:tc>
        <w:tc>
          <w:tcPr>
            <w:tcW w:w="1080" w:type="dxa"/>
            <w:tcBorders>
              <w:top w:val="nil"/>
              <w:left w:val="nil"/>
              <w:bottom w:val="nil"/>
              <w:right w:val="nil"/>
            </w:tcBorders>
            <w:noWrap/>
            <w:vAlign w:val="bottom"/>
          </w:tcPr>
          <w:p w14:paraId="259954E4" w14:textId="77777777" w:rsidR="00FC4E20" w:rsidRDefault="00FC4E20">
            <w:pPr>
              <w:jc w:val="right"/>
              <w:rPr>
                <w:rFonts w:ascii="Tahoma" w:hAnsi="Tahoma" w:cs="Tahoma"/>
                <w:color w:val="000000"/>
                <w:sz w:val="22"/>
                <w:szCs w:val="22"/>
              </w:rPr>
            </w:pPr>
            <w:r>
              <w:rPr>
                <w:rFonts w:ascii="Tahoma" w:hAnsi="Tahoma" w:cs="Tahoma"/>
                <w:color w:val="000000"/>
                <w:sz w:val="22"/>
                <w:szCs w:val="22"/>
              </w:rPr>
              <w:t>120.6</w:t>
            </w:r>
          </w:p>
        </w:tc>
        <w:tc>
          <w:tcPr>
            <w:tcW w:w="1188" w:type="dxa"/>
            <w:tcBorders>
              <w:top w:val="nil"/>
              <w:left w:val="nil"/>
              <w:bottom w:val="nil"/>
              <w:right w:val="nil"/>
            </w:tcBorders>
            <w:vAlign w:val="bottom"/>
          </w:tcPr>
          <w:p w14:paraId="259954E5" w14:textId="77777777" w:rsidR="00FC4E20" w:rsidRDefault="00FC4E20">
            <w:pPr>
              <w:jc w:val="right"/>
              <w:rPr>
                <w:rFonts w:ascii="Tahoma" w:hAnsi="Tahoma" w:cs="Tahoma"/>
                <w:sz w:val="22"/>
                <w:szCs w:val="22"/>
              </w:rPr>
            </w:pPr>
            <w:r>
              <w:rPr>
                <w:rFonts w:ascii="Tahoma" w:hAnsi="Tahoma" w:cs="Tahoma"/>
                <w:sz w:val="22"/>
                <w:szCs w:val="22"/>
              </w:rPr>
              <w:t>-2.2%</w:t>
            </w:r>
          </w:p>
        </w:tc>
        <w:tc>
          <w:tcPr>
            <w:tcW w:w="1134" w:type="dxa"/>
            <w:tcBorders>
              <w:top w:val="nil"/>
              <w:left w:val="nil"/>
              <w:bottom w:val="nil"/>
              <w:right w:val="nil"/>
            </w:tcBorders>
            <w:vAlign w:val="bottom"/>
          </w:tcPr>
          <w:p w14:paraId="259954E6" w14:textId="77777777" w:rsidR="00FC4E20" w:rsidRDefault="00FC4E20">
            <w:pPr>
              <w:jc w:val="right"/>
              <w:rPr>
                <w:rFonts w:ascii="Tahoma" w:hAnsi="Tahoma" w:cs="Tahoma"/>
                <w:color w:val="000000"/>
                <w:sz w:val="22"/>
                <w:szCs w:val="22"/>
              </w:rPr>
            </w:pPr>
            <w:r>
              <w:rPr>
                <w:rFonts w:ascii="Tahoma" w:hAnsi="Tahoma" w:cs="Tahoma"/>
                <w:color w:val="000000"/>
                <w:sz w:val="22"/>
                <w:szCs w:val="22"/>
              </w:rPr>
              <w:t>349.1</w:t>
            </w:r>
          </w:p>
        </w:tc>
        <w:tc>
          <w:tcPr>
            <w:tcW w:w="1080" w:type="dxa"/>
            <w:tcBorders>
              <w:top w:val="nil"/>
              <w:left w:val="nil"/>
              <w:bottom w:val="nil"/>
              <w:right w:val="nil"/>
            </w:tcBorders>
            <w:vAlign w:val="bottom"/>
          </w:tcPr>
          <w:p w14:paraId="259954E7" w14:textId="77777777" w:rsidR="00FC4E20" w:rsidRDefault="00FC4E20">
            <w:pPr>
              <w:jc w:val="right"/>
              <w:rPr>
                <w:rFonts w:ascii="Tahoma" w:hAnsi="Tahoma" w:cs="Tahoma"/>
                <w:color w:val="000000"/>
                <w:sz w:val="22"/>
                <w:szCs w:val="22"/>
              </w:rPr>
            </w:pPr>
            <w:r>
              <w:rPr>
                <w:rFonts w:ascii="Tahoma" w:hAnsi="Tahoma" w:cs="Tahoma"/>
                <w:color w:val="000000"/>
                <w:sz w:val="22"/>
                <w:szCs w:val="22"/>
              </w:rPr>
              <w:t>341.9</w:t>
            </w:r>
          </w:p>
        </w:tc>
        <w:tc>
          <w:tcPr>
            <w:tcW w:w="1080" w:type="dxa"/>
            <w:tcBorders>
              <w:top w:val="nil"/>
              <w:left w:val="nil"/>
              <w:bottom w:val="nil"/>
              <w:right w:val="nil"/>
            </w:tcBorders>
            <w:vAlign w:val="bottom"/>
          </w:tcPr>
          <w:p w14:paraId="259954E8" w14:textId="77777777" w:rsidR="00FC4E20" w:rsidRDefault="00FC4E20">
            <w:pPr>
              <w:jc w:val="right"/>
              <w:rPr>
                <w:rFonts w:ascii="Tahoma" w:hAnsi="Tahoma" w:cs="Tahoma"/>
                <w:sz w:val="22"/>
                <w:szCs w:val="22"/>
              </w:rPr>
            </w:pPr>
            <w:r>
              <w:rPr>
                <w:rFonts w:ascii="Tahoma" w:hAnsi="Tahoma" w:cs="Tahoma"/>
                <w:sz w:val="22"/>
                <w:szCs w:val="22"/>
              </w:rPr>
              <w:t>+2.1%</w:t>
            </w:r>
          </w:p>
        </w:tc>
      </w:tr>
      <w:tr w:rsidR="00FC4E20" w:rsidRPr="006837B9" w14:paraId="259954F1" w14:textId="77777777" w:rsidTr="00C93C0C">
        <w:trPr>
          <w:trHeight w:val="285"/>
        </w:trPr>
        <w:tc>
          <w:tcPr>
            <w:tcW w:w="3994" w:type="dxa"/>
            <w:tcBorders>
              <w:top w:val="nil"/>
              <w:left w:val="nil"/>
              <w:bottom w:val="nil"/>
              <w:right w:val="nil"/>
            </w:tcBorders>
            <w:noWrap/>
            <w:vAlign w:val="bottom"/>
          </w:tcPr>
          <w:p w14:paraId="259954EA" w14:textId="77777777" w:rsidR="00FC4E20" w:rsidRPr="0076756D" w:rsidRDefault="00FC4E20" w:rsidP="008C11F1">
            <w:pPr>
              <w:rPr>
                <w:rFonts w:ascii="Tahoma" w:hAnsi="Tahoma" w:cs="Tahoma"/>
                <w:sz w:val="22"/>
                <w:szCs w:val="22"/>
              </w:rPr>
            </w:pPr>
            <w:r w:rsidRPr="0076756D">
              <w:rPr>
                <w:rFonts w:ascii="Tahoma" w:hAnsi="Tahoma" w:cs="Tahoma"/>
                <w:sz w:val="22"/>
                <w:szCs w:val="22"/>
              </w:rPr>
              <w:t>Bulgaria</w:t>
            </w:r>
          </w:p>
        </w:tc>
        <w:tc>
          <w:tcPr>
            <w:tcW w:w="992" w:type="dxa"/>
            <w:tcBorders>
              <w:top w:val="nil"/>
              <w:left w:val="nil"/>
              <w:bottom w:val="nil"/>
              <w:right w:val="nil"/>
            </w:tcBorders>
            <w:noWrap/>
            <w:vAlign w:val="bottom"/>
          </w:tcPr>
          <w:p w14:paraId="259954EB" w14:textId="77777777" w:rsidR="00FC4E20" w:rsidRDefault="00FC4E20">
            <w:pPr>
              <w:jc w:val="right"/>
              <w:rPr>
                <w:rFonts w:ascii="Tahoma" w:hAnsi="Tahoma" w:cs="Tahoma"/>
                <w:color w:val="000000"/>
                <w:sz w:val="22"/>
                <w:szCs w:val="22"/>
              </w:rPr>
            </w:pPr>
            <w:r>
              <w:rPr>
                <w:rFonts w:ascii="Tahoma" w:hAnsi="Tahoma" w:cs="Tahoma"/>
                <w:color w:val="000000"/>
                <w:sz w:val="22"/>
                <w:szCs w:val="22"/>
              </w:rPr>
              <w:t>85.9</w:t>
            </w:r>
          </w:p>
        </w:tc>
        <w:tc>
          <w:tcPr>
            <w:tcW w:w="1080" w:type="dxa"/>
            <w:tcBorders>
              <w:top w:val="nil"/>
              <w:left w:val="nil"/>
              <w:bottom w:val="nil"/>
              <w:right w:val="nil"/>
            </w:tcBorders>
            <w:noWrap/>
            <w:vAlign w:val="bottom"/>
          </w:tcPr>
          <w:p w14:paraId="259954EC" w14:textId="77777777" w:rsidR="00FC4E20" w:rsidRDefault="00FC4E20">
            <w:pPr>
              <w:jc w:val="right"/>
              <w:rPr>
                <w:rFonts w:ascii="Tahoma" w:hAnsi="Tahoma" w:cs="Tahoma"/>
                <w:color w:val="000000"/>
                <w:sz w:val="22"/>
                <w:szCs w:val="22"/>
              </w:rPr>
            </w:pPr>
            <w:r>
              <w:rPr>
                <w:rFonts w:ascii="Tahoma" w:hAnsi="Tahoma" w:cs="Tahoma"/>
                <w:color w:val="000000"/>
                <w:sz w:val="22"/>
                <w:szCs w:val="22"/>
              </w:rPr>
              <w:t>108.6</w:t>
            </w:r>
          </w:p>
        </w:tc>
        <w:tc>
          <w:tcPr>
            <w:tcW w:w="1188" w:type="dxa"/>
            <w:tcBorders>
              <w:top w:val="nil"/>
              <w:left w:val="nil"/>
              <w:bottom w:val="nil"/>
              <w:right w:val="nil"/>
            </w:tcBorders>
            <w:vAlign w:val="bottom"/>
          </w:tcPr>
          <w:p w14:paraId="259954ED" w14:textId="77777777" w:rsidR="00FC4E20" w:rsidRDefault="00FC4E20">
            <w:pPr>
              <w:jc w:val="right"/>
              <w:rPr>
                <w:rFonts w:ascii="Tahoma" w:hAnsi="Tahoma" w:cs="Tahoma"/>
                <w:sz w:val="22"/>
                <w:szCs w:val="22"/>
              </w:rPr>
            </w:pPr>
            <w:r>
              <w:rPr>
                <w:rFonts w:ascii="Tahoma" w:hAnsi="Tahoma" w:cs="Tahoma"/>
                <w:sz w:val="22"/>
                <w:szCs w:val="22"/>
              </w:rPr>
              <w:t>-20.9%</w:t>
            </w:r>
          </w:p>
        </w:tc>
        <w:tc>
          <w:tcPr>
            <w:tcW w:w="1134" w:type="dxa"/>
            <w:tcBorders>
              <w:top w:val="nil"/>
              <w:left w:val="nil"/>
              <w:bottom w:val="nil"/>
              <w:right w:val="nil"/>
            </w:tcBorders>
            <w:vAlign w:val="bottom"/>
          </w:tcPr>
          <w:p w14:paraId="259954EE" w14:textId="77777777" w:rsidR="00FC4E20" w:rsidRDefault="00FC4E20">
            <w:pPr>
              <w:jc w:val="right"/>
              <w:rPr>
                <w:rFonts w:ascii="Tahoma" w:hAnsi="Tahoma" w:cs="Tahoma"/>
                <w:color w:val="000000"/>
                <w:sz w:val="22"/>
                <w:szCs w:val="22"/>
              </w:rPr>
            </w:pPr>
            <w:r>
              <w:rPr>
                <w:rFonts w:ascii="Tahoma" w:hAnsi="Tahoma" w:cs="Tahoma"/>
                <w:color w:val="000000"/>
                <w:sz w:val="22"/>
                <w:szCs w:val="22"/>
              </w:rPr>
              <w:t>285.1</w:t>
            </w:r>
          </w:p>
        </w:tc>
        <w:tc>
          <w:tcPr>
            <w:tcW w:w="1080" w:type="dxa"/>
            <w:tcBorders>
              <w:top w:val="nil"/>
              <w:left w:val="nil"/>
              <w:bottom w:val="nil"/>
              <w:right w:val="nil"/>
            </w:tcBorders>
            <w:vAlign w:val="bottom"/>
          </w:tcPr>
          <w:p w14:paraId="259954EF" w14:textId="77777777" w:rsidR="00FC4E20" w:rsidRDefault="00FC4E20">
            <w:pPr>
              <w:jc w:val="right"/>
              <w:rPr>
                <w:rFonts w:ascii="Tahoma" w:hAnsi="Tahoma" w:cs="Tahoma"/>
                <w:color w:val="000000"/>
                <w:sz w:val="22"/>
                <w:szCs w:val="22"/>
              </w:rPr>
            </w:pPr>
            <w:r>
              <w:rPr>
                <w:rFonts w:ascii="Tahoma" w:hAnsi="Tahoma" w:cs="Tahoma"/>
                <w:color w:val="000000"/>
                <w:sz w:val="22"/>
                <w:szCs w:val="22"/>
              </w:rPr>
              <w:t>306.4</w:t>
            </w:r>
          </w:p>
        </w:tc>
        <w:tc>
          <w:tcPr>
            <w:tcW w:w="1080" w:type="dxa"/>
            <w:tcBorders>
              <w:top w:val="nil"/>
              <w:left w:val="nil"/>
              <w:bottom w:val="nil"/>
              <w:right w:val="nil"/>
            </w:tcBorders>
            <w:vAlign w:val="bottom"/>
          </w:tcPr>
          <w:p w14:paraId="259954F0" w14:textId="77777777" w:rsidR="00FC4E20" w:rsidRDefault="00FC4E20">
            <w:pPr>
              <w:jc w:val="right"/>
              <w:rPr>
                <w:rFonts w:ascii="Tahoma" w:hAnsi="Tahoma" w:cs="Tahoma"/>
                <w:sz w:val="22"/>
                <w:szCs w:val="22"/>
              </w:rPr>
            </w:pPr>
            <w:r>
              <w:rPr>
                <w:rFonts w:ascii="Tahoma" w:hAnsi="Tahoma" w:cs="Tahoma"/>
                <w:sz w:val="22"/>
                <w:szCs w:val="22"/>
              </w:rPr>
              <w:t>-7.0%</w:t>
            </w:r>
          </w:p>
        </w:tc>
      </w:tr>
      <w:tr w:rsidR="00FC4E20" w:rsidRPr="006837B9" w14:paraId="259954F9" w14:textId="77777777" w:rsidTr="00C93C0C">
        <w:trPr>
          <w:trHeight w:val="285"/>
        </w:trPr>
        <w:tc>
          <w:tcPr>
            <w:tcW w:w="3994" w:type="dxa"/>
            <w:tcBorders>
              <w:top w:val="nil"/>
              <w:left w:val="nil"/>
              <w:bottom w:val="nil"/>
              <w:right w:val="nil"/>
            </w:tcBorders>
            <w:vAlign w:val="bottom"/>
          </w:tcPr>
          <w:p w14:paraId="259954F2" w14:textId="77777777" w:rsidR="00FC4E20" w:rsidRPr="0076756D" w:rsidRDefault="00FC4E20">
            <w:pPr>
              <w:rPr>
                <w:rFonts w:ascii="Tahoma" w:hAnsi="Tahoma" w:cs="Tahoma"/>
                <w:sz w:val="22"/>
                <w:szCs w:val="22"/>
              </w:rPr>
            </w:pPr>
            <w:r w:rsidRPr="0076756D">
              <w:rPr>
                <w:rFonts w:ascii="Tahoma" w:hAnsi="Tahoma" w:cs="Tahoma"/>
                <w:sz w:val="22"/>
                <w:szCs w:val="22"/>
              </w:rPr>
              <w:t>Albania</w:t>
            </w:r>
          </w:p>
        </w:tc>
        <w:tc>
          <w:tcPr>
            <w:tcW w:w="992" w:type="dxa"/>
            <w:tcBorders>
              <w:top w:val="nil"/>
              <w:left w:val="nil"/>
              <w:bottom w:val="nil"/>
              <w:right w:val="nil"/>
            </w:tcBorders>
            <w:noWrap/>
            <w:vAlign w:val="bottom"/>
          </w:tcPr>
          <w:p w14:paraId="259954F3" w14:textId="77777777" w:rsidR="00FC4E20" w:rsidRDefault="00FC4E20">
            <w:pPr>
              <w:jc w:val="right"/>
              <w:rPr>
                <w:rFonts w:ascii="Tahoma" w:hAnsi="Tahoma" w:cs="Tahoma"/>
                <w:color w:val="000000"/>
                <w:sz w:val="22"/>
                <w:szCs w:val="22"/>
              </w:rPr>
            </w:pPr>
            <w:r>
              <w:rPr>
                <w:rFonts w:ascii="Tahoma" w:hAnsi="Tahoma" w:cs="Tahoma"/>
                <w:color w:val="000000"/>
                <w:sz w:val="22"/>
                <w:szCs w:val="22"/>
              </w:rPr>
              <w:t>24.1</w:t>
            </w:r>
          </w:p>
        </w:tc>
        <w:tc>
          <w:tcPr>
            <w:tcW w:w="1080" w:type="dxa"/>
            <w:tcBorders>
              <w:top w:val="nil"/>
              <w:left w:val="nil"/>
              <w:bottom w:val="nil"/>
              <w:right w:val="nil"/>
            </w:tcBorders>
            <w:noWrap/>
            <w:vAlign w:val="bottom"/>
          </w:tcPr>
          <w:p w14:paraId="259954F4" w14:textId="77777777" w:rsidR="00FC4E20" w:rsidRDefault="00FC4E20">
            <w:pPr>
              <w:jc w:val="right"/>
              <w:rPr>
                <w:rFonts w:ascii="Tahoma" w:hAnsi="Tahoma" w:cs="Tahoma"/>
                <w:color w:val="000000"/>
                <w:sz w:val="22"/>
                <w:szCs w:val="22"/>
              </w:rPr>
            </w:pPr>
            <w:r>
              <w:rPr>
                <w:rFonts w:ascii="Tahoma" w:hAnsi="Tahoma" w:cs="Tahoma"/>
                <w:color w:val="000000"/>
                <w:sz w:val="22"/>
                <w:szCs w:val="22"/>
              </w:rPr>
              <w:t>25.8</w:t>
            </w:r>
          </w:p>
        </w:tc>
        <w:tc>
          <w:tcPr>
            <w:tcW w:w="1188" w:type="dxa"/>
            <w:tcBorders>
              <w:top w:val="nil"/>
              <w:left w:val="nil"/>
              <w:bottom w:val="nil"/>
              <w:right w:val="nil"/>
            </w:tcBorders>
            <w:vAlign w:val="bottom"/>
          </w:tcPr>
          <w:p w14:paraId="259954F5" w14:textId="77777777" w:rsidR="00FC4E20" w:rsidRDefault="00FC4E20">
            <w:pPr>
              <w:jc w:val="right"/>
              <w:rPr>
                <w:rFonts w:ascii="Tahoma" w:hAnsi="Tahoma" w:cs="Tahoma"/>
                <w:sz w:val="22"/>
                <w:szCs w:val="22"/>
              </w:rPr>
            </w:pPr>
            <w:r>
              <w:rPr>
                <w:rFonts w:ascii="Tahoma" w:hAnsi="Tahoma" w:cs="Tahoma"/>
                <w:sz w:val="22"/>
                <w:szCs w:val="22"/>
              </w:rPr>
              <w:t>-6.6%</w:t>
            </w:r>
          </w:p>
        </w:tc>
        <w:tc>
          <w:tcPr>
            <w:tcW w:w="1134" w:type="dxa"/>
            <w:tcBorders>
              <w:top w:val="nil"/>
              <w:left w:val="nil"/>
              <w:bottom w:val="nil"/>
              <w:right w:val="nil"/>
            </w:tcBorders>
            <w:vAlign w:val="bottom"/>
          </w:tcPr>
          <w:p w14:paraId="259954F6" w14:textId="77777777" w:rsidR="00FC4E20" w:rsidRDefault="00FC4E20">
            <w:pPr>
              <w:jc w:val="right"/>
              <w:rPr>
                <w:rFonts w:ascii="Tahoma" w:hAnsi="Tahoma" w:cs="Tahoma"/>
                <w:color w:val="000000"/>
                <w:sz w:val="22"/>
                <w:szCs w:val="22"/>
              </w:rPr>
            </w:pPr>
            <w:r>
              <w:rPr>
                <w:rFonts w:ascii="Tahoma" w:hAnsi="Tahoma" w:cs="Tahoma"/>
                <w:color w:val="000000"/>
                <w:sz w:val="22"/>
                <w:szCs w:val="22"/>
              </w:rPr>
              <w:t>67.1</w:t>
            </w:r>
          </w:p>
        </w:tc>
        <w:tc>
          <w:tcPr>
            <w:tcW w:w="1080" w:type="dxa"/>
            <w:tcBorders>
              <w:top w:val="nil"/>
              <w:left w:val="nil"/>
              <w:bottom w:val="nil"/>
              <w:right w:val="nil"/>
            </w:tcBorders>
            <w:vAlign w:val="bottom"/>
          </w:tcPr>
          <w:p w14:paraId="259954F7" w14:textId="77777777" w:rsidR="00FC4E20" w:rsidRDefault="00FC4E20">
            <w:pPr>
              <w:jc w:val="right"/>
              <w:rPr>
                <w:rFonts w:ascii="Tahoma" w:hAnsi="Tahoma" w:cs="Tahoma"/>
                <w:color w:val="000000"/>
                <w:sz w:val="22"/>
                <w:szCs w:val="22"/>
              </w:rPr>
            </w:pPr>
            <w:r>
              <w:rPr>
                <w:rFonts w:ascii="Tahoma" w:hAnsi="Tahoma" w:cs="Tahoma"/>
                <w:color w:val="000000"/>
                <w:sz w:val="22"/>
                <w:szCs w:val="22"/>
              </w:rPr>
              <w:t>72.6</w:t>
            </w:r>
          </w:p>
        </w:tc>
        <w:tc>
          <w:tcPr>
            <w:tcW w:w="1080" w:type="dxa"/>
            <w:tcBorders>
              <w:top w:val="nil"/>
              <w:left w:val="nil"/>
              <w:bottom w:val="nil"/>
              <w:right w:val="nil"/>
            </w:tcBorders>
            <w:vAlign w:val="bottom"/>
          </w:tcPr>
          <w:p w14:paraId="259954F8" w14:textId="77777777" w:rsidR="00FC4E20" w:rsidRDefault="00FC4E20">
            <w:pPr>
              <w:jc w:val="right"/>
              <w:rPr>
                <w:rFonts w:ascii="Tahoma" w:hAnsi="Tahoma" w:cs="Tahoma"/>
                <w:sz w:val="22"/>
                <w:szCs w:val="22"/>
              </w:rPr>
            </w:pPr>
            <w:r>
              <w:rPr>
                <w:rFonts w:ascii="Tahoma" w:hAnsi="Tahoma" w:cs="Tahoma"/>
                <w:sz w:val="22"/>
                <w:szCs w:val="22"/>
              </w:rPr>
              <w:t>-7.6%</w:t>
            </w:r>
          </w:p>
        </w:tc>
      </w:tr>
      <w:tr w:rsidR="00FC4E20" w:rsidRPr="006837B9" w14:paraId="25995501" w14:textId="77777777" w:rsidTr="00C93C0C">
        <w:trPr>
          <w:trHeight w:val="285"/>
        </w:trPr>
        <w:tc>
          <w:tcPr>
            <w:tcW w:w="3994" w:type="dxa"/>
            <w:tcBorders>
              <w:top w:val="nil"/>
              <w:left w:val="nil"/>
              <w:bottom w:val="nil"/>
              <w:right w:val="nil"/>
            </w:tcBorders>
            <w:noWrap/>
            <w:vAlign w:val="bottom"/>
          </w:tcPr>
          <w:p w14:paraId="259954FA" w14:textId="77777777" w:rsidR="00FC4E20" w:rsidRPr="0076756D" w:rsidRDefault="00FC4E20">
            <w:pPr>
              <w:rPr>
                <w:rFonts w:ascii="Tahoma" w:hAnsi="Tahoma" w:cs="Tahoma"/>
                <w:sz w:val="22"/>
                <w:szCs w:val="22"/>
              </w:rPr>
            </w:pPr>
            <w:r w:rsidRPr="0076756D">
              <w:rPr>
                <w:rFonts w:ascii="Tahoma" w:hAnsi="Tahoma" w:cs="Tahoma"/>
                <w:sz w:val="22"/>
                <w:szCs w:val="22"/>
              </w:rPr>
              <w:t>Intragroup eliminations</w:t>
            </w:r>
          </w:p>
        </w:tc>
        <w:tc>
          <w:tcPr>
            <w:tcW w:w="992" w:type="dxa"/>
            <w:tcBorders>
              <w:top w:val="nil"/>
              <w:left w:val="nil"/>
              <w:bottom w:val="nil"/>
              <w:right w:val="nil"/>
            </w:tcBorders>
            <w:noWrap/>
            <w:vAlign w:val="bottom"/>
          </w:tcPr>
          <w:p w14:paraId="259954FB" w14:textId="77777777" w:rsidR="00FC4E20" w:rsidRDefault="00FC4E20">
            <w:pPr>
              <w:jc w:val="right"/>
              <w:rPr>
                <w:rFonts w:ascii="Tahoma" w:hAnsi="Tahoma" w:cs="Tahoma"/>
                <w:color w:val="000000"/>
                <w:sz w:val="22"/>
                <w:szCs w:val="22"/>
              </w:rPr>
            </w:pPr>
            <w:r>
              <w:rPr>
                <w:rFonts w:ascii="Tahoma" w:hAnsi="Tahoma" w:cs="Tahoma"/>
                <w:color w:val="000000"/>
                <w:sz w:val="22"/>
                <w:szCs w:val="22"/>
              </w:rPr>
              <w:t>(6.0)</w:t>
            </w:r>
          </w:p>
        </w:tc>
        <w:tc>
          <w:tcPr>
            <w:tcW w:w="1080" w:type="dxa"/>
            <w:tcBorders>
              <w:top w:val="nil"/>
              <w:left w:val="nil"/>
              <w:bottom w:val="nil"/>
              <w:right w:val="nil"/>
            </w:tcBorders>
            <w:noWrap/>
            <w:vAlign w:val="bottom"/>
          </w:tcPr>
          <w:p w14:paraId="259954FC" w14:textId="77777777" w:rsidR="00FC4E20" w:rsidRDefault="00FC4E20">
            <w:pPr>
              <w:jc w:val="right"/>
              <w:rPr>
                <w:rFonts w:ascii="Tahoma" w:hAnsi="Tahoma" w:cs="Tahoma"/>
                <w:color w:val="000000"/>
                <w:sz w:val="22"/>
                <w:szCs w:val="22"/>
              </w:rPr>
            </w:pPr>
            <w:r>
              <w:rPr>
                <w:rFonts w:ascii="Tahoma" w:hAnsi="Tahoma" w:cs="Tahoma"/>
                <w:color w:val="000000"/>
                <w:sz w:val="22"/>
                <w:szCs w:val="22"/>
              </w:rPr>
              <w:t>(7.0)</w:t>
            </w:r>
          </w:p>
        </w:tc>
        <w:tc>
          <w:tcPr>
            <w:tcW w:w="1188" w:type="dxa"/>
            <w:tcBorders>
              <w:top w:val="nil"/>
              <w:left w:val="nil"/>
              <w:bottom w:val="nil"/>
              <w:right w:val="nil"/>
            </w:tcBorders>
            <w:vAlign w:val="bottom"/>
          </w:tcPr>
          <w:p w14:paraId="259954FD" w14:textId="77777777" w:rsidR="00FC4E20" w:rsidRDefault="00FC4E20">
            <w:pPr>
              <w:jc w:val="right"/>
              <w:rPr>
                <w:rFonts w:ascii="Tahoma" w:hAnsi="Tahoma" w:cs="Tahoma"/>
                <w:sz w:val="22"/>
                <w:szCs w:val="22"/>
              </w:rPr>
            </w:pPr>
            <w:r>
              <w:rPr>
                <w:rFonts w:ascii="Tahoma" w:hAnsi="Tahoma" w:cs="Tahoma"/>
                <w:sz w:val="22"/>
                <w:szCs w:val="22"/>
              </w:rPr>
              <w:t>-</w:t>
            </w:r>
          </w:p>
        </w:tc>
        <w:tc>
          <w:tcPr>
            <w:tcW w:w="1134" w:type="dxa"/>
            <w:tcBorders>
              <w:top w:val="nil"/>
              <w:left w:val="nil"/>
              <w:bottom w:val="nil"/>
              <w:right w:val="nil"/>
            </w:tcBorders>
            <w:vAlign w:val="bottom"/>
          </w:tcPr>
          <w:p w14:paraId="259954FE" w14:textId="77777777" w:rsidR="00FC4E20" w:rsidRDefault="00FC4E20">
            <w:pPr>
              <w:jc w:val="right"/>
              <w:rPr>
                <w:rFonts w:ascii="Tahoma" w:hAnsi="Tahoma" w:cs="Tahoma"/>
                <w:color w:val="000000"/>
                <w:sz w:val="22"/>
                <w:szCs w:val="22"/>
              </w:rPr>
            </w:pPr>
            <w:r>
              <w:rPr>
                <w:rFonts w:ascii="Tahoma" w:hAnsi="Tahoma" w:cs="Tahoma"/>
                <w:color w:val="000000"/>
                <w:sz w:val="22"/>
                <w:szCs w:val="22"/>
              </w:rPr>
              <w:t>(17.3)</w:t>
            </w:r>
          </w:p>
        </w:tc>
        <w:tc>
          <w:tcPr>
            <w:tcW w:w="1080" w:type="dxa"/>
            <w:tcBorders>
              <w:top w:val="nil"/>
              <w:left w:val="nil"/>
              <w:bottom w:val="nil"/>
              <w:right w:val="nil"/>
            </w:tcBorders>
            <w:vAlign w:val="bottom"/>
          </w:tcPr>
          <w:p w14:paraId="259954FF" w14:textId="77777777" w:rsidR="00FC4E20" w:rsidRDefault="00FC4E20">
            <w:pPr>
              <w:jc w:val="right"/>
              <w:rPr>
                <w:rFonts w:ascii="Tahoma" w:hAnsi="Tahoma" w:cs="Tahoma"/>
                <w:color w:val="000000"/>
                <w:sz w:val="22"/>
                <w:szCs w:val="22"/>
              </w:rPr>
            </w:pPr>
            <w:r>
              <w:rPr>
                <w:rFonts w:ascii="Tahoma" w:hAnsi="Tahoma" w:cs="Tahoma"/>
                <w:color w:val="000000"/>
                <w:sz w:val="22"/>
                <w:szCs w:val="22"/>
              </w:rPr>
              <w:t>(18.0)</w:t>
            </w:r>
          </w:p>
        </w:tc>
        <w:tc>
          <w:tcPr>
            <w:tcW w:w="1080" w:type="dxa"/>
            <w:tcBorders>
              <w:top w:val="nil"/>
              <w:left w:val="nil"/>
              <w:bottom w:val="nil"/>
              <w:right w:val="nil"/>
            </w:tcBorders>
            <w:vAlign w:val="bottom"/>
          </w:tcPr>
          <w:p w14:paraId="25995500" w14:textId="77777777" w:rsidR="00FC4E20" w:rsidRDefault="00FC4E20">
            <w:pPr>
              <w:jc w:val="right"/>
              <w:rPr>
                <w:rFonts w:ascii="Tahoma" w:hAnsi="Tahoma" w:cs="Tahoma"/>
                <w:sz w:val="22"/>
                <w:szCs w:val="22"/>
              </w:rPr>
            </w:pPr>
            <w:r>
              <w:rPr>
                <w:rFonts w:ascii="Tahoma" w:hAnsi="Tahoma" w:cs="Tahoma"/>
                <w:sz w:val="22"/>
                <w:szCs w:val="22"/>
              </w:rPr>
              <w:t>-</w:t>
            </w:r>
          </w:p>
        </w:tc>
      </w:tr>
      <w:tr w:rsidR="00FC4E20" w:rsidRPr="006837B9" w14:paraId="25995509" w14:textId="77777777" w:rsidTr="00C93C0C">
        <w:trPr>
          <w:trHeight w:val="285"/>
        </w:trPr>
        <w:tc>
          <w:tcPr>
            <w:tcW w:w="3994" w:type="dxa"/>
            <w:tcBorders>
              <w:top w:val="nil"/>
              <w:left w:val="nil"/>
              <w:bottom w:val="single" w:sz="4" w:space="0" w:color="auto"/>
              <w:right w:val="nil"/>
            </w:tcBorders>
            <w:noWrap/>
            <w:vAlign w:val="bottom"/>
          </w:tcPr>
          <w:p w14:paraId="25995502" w14:textId="77777777" w:rsidR="00FC4E20" w:rsidRPr="0076756D" w:rsidRDefault="00FC4E20">
            <w:pPr>
              <w:rPr>
                <w:rFonts w:ascii="Tahoma" w:hAnsi="Tahoma" w:cs="Tahoma"/>
                <w:b/>
                <w:bCs/>
                <w:sz w:val="22"/>
                <w:szCs w:val="22"/>
              </w:rPr>
            </w:pPr>
            <w:r w:rsidRPr="0076756D">
              <w:rPr>
                <w:rFonts w:ascii="Tahoma" w:hAnsi="Tahoma" w:cs="Tahoma"/>
                <w:b/>
                <w:bCs/>
                <w:sz w:val="22"/>
                <w:szCs w:val="22"/>
              </w:rPr>
              <w:t>Total Revenues</w:t>
            </w:r>
          </w:p>
        </w:tc>
        <w:tc>
          <w:tcPr>
            <w:tcW w:w="992" w:type="dxa"/>
            <w:tcBorders>
              <w:top w:val="nil"/>
              <w:left w:val="nil"/>
              <w:bottom w:val="single" w:sz="4" w:space="0" w:color="auto"/>
              <w:right w:val="nil"/>
            </w:tcBorders>
            <w:noWrap/>
            <w:vAlign w:val="bottom"/>
          </w:tcPr>
          <w:p w14:paraId="25995503"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 xml:space="preserve">620.4 </w:t>
            </w:r>
          </w:p>
        </w:tc>
        <w:tc>
          <w:tcPr>
            <w:tcW w:w="1080" w:type="dxa"/>
            <w:tcBorders>
              <w:top w:val="nil"/>
              <w:left w:val="nil"/>
              <w:bottom w:val="single" w:sz="4" w:space="0" w:color="auto"/>
              <w:right w:val="nil"/>
            </w:tcBorders>
            <w:noWrap/>
            <w:vAlign w:val="bottom"/>
          </w:tcPr>
          <w:p w14:paraId="25995504"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 xml:space="preserve">698.3 </w:t>
            </w:r>
          </w:p>
        </w:tc>
        <w:tc>
          <w:tcPr>
            <w:tcW w:w="1188" w:type="dxa"/>
            <w:tcBorders>
              <w:top w:val="nil"/>
              <w:left w:val="nil"/>
              <w:bottom w:val="single" w:sz="4" w:space="0" w:color="auto"/>
              <w:right w:val="nil"/>
            </w:tcBorders>
            <w:vAlign w:val="bottom"/>
          </w:tcPr>
          <w:p w14:paraId="25995505" w14:textId="77777777" w:rsidR="00FC4E20" w:rsidRDefault="00FC4E20">
            <w:pPr>
              <w:jc w:val="right"/>
              <w:rPr>
                <w:rFonts w:ascii="Tahoma" w:hAnsi="Tahoma" w:cs="Tahoma"/>
                <w:b/>
                <w:bCs/>
                <w:sz w:val="22"/>
                <w:szCs w:val="22"/>
              </w:rPr>
            </w:pPr>
            <w:r>
              <w:rPr>
                <w:rFonts w:ascii="Tahoma" w:hAnsi="Tahoma" w:cs="Tahoma"/>
                <w:b/>
                <w:bCs/>
                <w:sz w:val="22"/>
                <w:szCs w:val="22"/>
              </w:rPr>
              <w:t>-11.2%</w:t>
            </w:r>
          </w:p>
        </w:tc>
        <w:tc>
          <w:tcPr>
            <w:tcW w:w="1134" w:type="dxa"/>
            <w:tcBorders>
              <w:top w:val="nil"/>
              <w:left w:val="nil"/>
              <w:bottom w:val="single" w:sz="4" w:space="0" w:color="auto"/>
              <w:right w:val="nil"/>
            </w:tcBorders>
            <w:vAlign w:val="bottom"/>
          </w:tcPr>
          <w:p w14:paraId="25995506"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 xml:space="preserve">1,850.9 </w:t>
            </w:r>
          </w:p>
        </w:tc>
        <w:tc>
          <w:tcPr>
            <w:tcW w:w="1080" w:type="dxa"/>
            <w:tcBorders>
              <w:top w:val="nil"/>
              <w:left w:val="nil"/>
              <w:bottom w:val="single" w:sz="4" w:space="0" w:color="auto"/>
              <w:right w:val="nil"/>
            </w:tcBorders>
            <w:vAlign w:val="bottom"/>
          </w:tcPr>
          <w:p w14:paraId="25995507"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 xml:space="preserve">1,946.5 </w:t>
            </w:r>
          </w:p>
        </w:tc>
        <w:tc>
          <w:tcPr>
            <w:tcW w:w="1080" w:type="dxa"/>
            <w:tcBorders>
              <w:top w:val="nil"/>
              <w:left w:val="nil"/>
              <w:bottom w:val="single" w:sz="4" w:space="0" w:color="auto"/>
              <w:right w:val="nil"/>
            </w:tcBorders>
            <w:vAlign w:val="bottom"/>
          </w:tcPr>
          <w:p w14:paraId="25995508" w14:textId="77777777" w:rsidR="00FC4E20" w:rsidRDefault="00FC4E20">
            <w:pPr>
              <w:jc w:val="right"/>
              <w:rPr>
                <w:rFonts w:ascii="Tahoma" w:hAnsi="Tahoma" w:cs="Tahoma"/>
                <w:b/>
                <w:bCs/>
                <w:sz w:val="22"/>
                <w:szCs w:val="22"/>
              </w:rPr>
            </w:pPr>
            <w:r>
              <w:rPr>
                <w:rFonts w:ascii="Tahoma" w:hAnsi="Tahoma" w:cs="Tahoma"/>
                <w:b/>
                <w:bCs/>
                <w:sz w:val="22"/>
                <w:szCs w:val="22"/>
              </w:rPr>
              <w:t>-4.9%</w:t>
            </w:r>
          </w:p>
        </w:tc>
      </w:tr>
      <w:tr w:rsidR="0076756D" w:rsidRPr="006837B9" w14:paraId="25995511" w14:textId="77777777" w:rsidTr="00C93C0C">
        <w:trPr>
          <w:trHeight w:val="285"/>
        </w:trPr>
        <w:tc>
          <w:tcPr>
            <w:tcW w:w="3994" w:type="dxa"/>
            <w:tcBorders>
              <w:top w:val="nil"/>
              <w:left w:val="nil"/>
              <w:bottom w:val="single" w:sz="4" w:space="0" w:color="auto"/>
              <w:right w:val="nil"/>
            </w:tcBorders>
            <w:noWrap/>
            <w:vAlign w:val="bottom"/>
          </w:tcPr>
          <w:p w14:paraId="2599550A" w14:textId="77777777" w:rsidR="0076756D" w:rsidRPr="0076756D" w:rsidRDefault="0076756D">
            <w:pPr>
              <w:rPr>
                <w:rFonts w:ascii="Tahoma" w:hAnsi="Tahoma" w:cs="Tahoma"/>
                <w:b/>
                <w:bCs/>
                <w:sz w:val="22"/>
                <w:szCs w:val="22"/>
              </w:rPr>
            </w:pPr>
            <w:r w:rsidRPr="0076756D">
              <w:rPr>
                <w:rFonts w:ascii="Tahoma" w:hAnsi="Tahoma" w:cs="Tahoma"/>
                <w:b/>
                <w:bCs/>
                <w:sz w:val="22"/>
                <w:szCs w:val="22"/>
              </w:rPr>
              <w:t xml:space="preserve">Pro forma EBITDA* (€ </w:t>
            </w:r>
            <w:proofErr w:type="spellStart"/>
            <w:r w:rsidRPr="0076756D">
              <w:rPr>
                <w:rFonts w:ascii="Tahoma" w:hAnsi="Tahoma" w:cs="Tahoma"/>
                <w:b/>
                <w:bCs/>
                <w:sz w:val="22"/>
                <w:szCs w:val="22"/>
              </w:rPr>
              <w:t>mn</w:t>
            </w:r>
            <w:proofErr w:type="spellEnd"/>
            <w:r w:rsidRPr="0076756D">
              <w:rPr>
                <w:rFonts w:ascii="Tahoma" w:hAnsi="Tahoma" w:cs="Tahoma"/>
                <w:b/>
                <w:bCs/>
                <w:sz w:val="22"/>
                <w:szCs w:val="22"/>
              </w:rPr>
              <w:t>)</w:t>
            </w:r>
          </w:p>
        </w:tc>
        <w:tc>
          <w:tcPr>
            <w:tcW w:w="992" w:type="dxa"/>
            <w:tcBorders>
              <w:top w:val="nil"/>
              <w:left w:val="nil"/>
              <w:bottom w:val="single" w:sz="4" w:space="0" w:color="auto"/>
              <w:right w:val="nil"/>
            </w:tcBorders>
            <w:noWrap/>
            <w:vAlign w:val="bottom"/>
          </w:tcPr>
          <w:p w14:paraId="2599550B" w14:textId="77777777" w:rsidR="0076756D" w:rsidRDefault="0076756D">
            <w:pPr>
              <w:jc w:val="right"/>
              <w:rPr>
                <w:rFonts w:ascii="Tahoma" w:hAnsi="Tahoma" w:cs="Tahoma"/>
                <w:b/>
                <w:bCs/>
                <w:color w:val="FF0000"/>
                <w:sz w:val="22"/>
                <w:szCs w:val="22"/>
              </w:rPr>
            </w:pPr>
            <w:r>
              <w:rPr>
                <w:rFonts w:ascii="Tahoma" w:hAnsi="Tahoma" w:cs="Tahoma"/>
                <w:b/>
                <w:bCs/>
                <w:color w:val="FF0000"/>
                <w:sz w:val="22"/>
                <w:szCs w:val="22"/>
              </w:rPr>
              <w:t> </w:t>
            </w:r>
          </w:p>
        </w:tc>
        <w:tc>
          <w:tcPr>
            <w:tcW w:w="1080" w:type="dxa"/>
            <w:tcBorders>
              <w:top w:val="nil"/>
              <w:left w:val="nil"/>
              <w:bottom w:val="single" w:sz="4" w:space="0" w:color="auto"/>
              <w:right w:val="nil"/>
            </w:tcBorders>
            <w:noWrap/>
            <w:vAlign w:val="bottom"/>
          </w:tcPr>
          <w:p w14:paraId="2599550C" w14:textId="77777777" w:rsidR="0076756D" w:rsidRDefault="0076756D">
            <w:pPr>
              <w:jc w:val="right"/>
              <w:rPr>
                <w:rFonts w:ascii="Tahoma" w:hAnsi="Tahoma" w:cs="Tahoma"/>
                <w:b/>
                <w:bCs/>
                <w:color w:val="FF0000"/>
                <w:sz w:val="22"/>
                <w:szCs w:val="22"/>
              </w:rPr>
            </w:pPr>
            <w:r>
              <w:rPr>
                <w:rFonts w:ascii="Tahoma" w:hAnsi="Tahoma" w:cs="Tahoma"/>
                <w:b/>
                <w:bCs/>
                <w:color w:val="FF0000"/>
                <w:sz w:val="22"/>
                <w:szCs w:val="22"/>
              </w:rPr>
              <w:t> </w:t>
            </w:r>
          </w:p>
        </w:tc>
        <w:tc>
          <w:tcPr>
            <w:tcW w:w="1188" w:type="dxa"/>
            <w:tcBorders>
              <w:top w:val="nil"/>
              <w:left w:val="nil"/>
              <w:bottom w:val="single" w:sz="4" w:space="0" w:color="auto"/>
              <w:right w:val="nil"/>
            </w:tcBorders>
            <w:vAlign w:val="bottom"/>
          </w:tcPr>
          <w:p w14:paraId="2599550D" w14:textId="77777777" w:rsidR="0076756D" w:rsidRDefault="0076756D">
            <w:pPr>
              <w:jc w:val="right"/>
              <w:rPr>
                <w:rFonts w:ascii="Tahoma" w:hAnsi="Tahoma" w:cs="Tahoma"/>
                <w:color w:val="FF0000"/>
                <w:sz w:val="22"/>
                <w:szCs w:val="22"/>
              </w:rPr>
            </w:pPr>
            <w:r>
              <w:rPr>
                <w:rFonts w:ascii="Tahoma" w:hAnsi="Tahoma" w:cs="Tahoma"/>
                <w:color w:val="FF0000"/>
                <w:sz w:val="22"/>
                <w:szCs w:val="22"/>
              </w:rPr>
              <w:t> </w:t>
            </w:r>
          </w:p>
        </w:tc>
        <w:tc>
          <w:tcPr>
            <w:tcW w:w="1134" w:type="dxa"/>
            <w:tcBorders>
              <w:top w:val="nil"/>
              <w:left w:val="nil"/>
              <w:bottom w:val="single" w:sz="4" w:space="0" w:color="auto"/>
              <w:right w:val="nil"/>
            </w:tcBorders>
            <w:vAlign w:val="bottom"/>
          </w:tcPr>
          <w:p w14:paraId="2599550E" w14:textId="77777777" w:rsidR="0076756D" w:rsidRDefault="0076756D">
            <w:pPr>
              <w:rPr>
                <w:rFonts w:ascii="Tahoma" w:hAnsi="Tahoma" w:cs="Tahoma"/>
                <w:b/>
                <w:bCs/>
                <w:color w:val="FF0000"/>
                <w:sz w:val="22"/>
                <w:szCs w:val="22"/>
              </w:rPr>
            </w:pPr>
            <w:r>
              <w:rPr>
                <w:rFonts w:ascii="Tahoma" w:hAnsi="Tahoma" w:cs="Tahoma"/>
                <w:b/>
                <w:bCs/>
                <w:color w:val="FF0000"/>
                <w:sz w:val="22"/>
                <w:szCs w:val="22"/>
              </w:rPr>
              <w:t> </w:t>
            </w:r>
          </w:p>
        </w:tc>
        <w:tc>
          <w:tcPr>
            <w:tcW w:w="1080" w:type="dxa"/>
            <w:tcBorders>
              <w:top w:val="nil"/>
              <w:left w:val="nil"/>
              <w:bottom w:val="single" w:sz="4" w:space="0" w:color="auto"/>
              <w:right w:val="nil"/>
            </w:tcBorders>
            <w:vAlign w:val="bottom"/>
          </w:tcPr>
          <w:p w14:paraId="2599550F" w14:textId="77777777" w:rsidR="0076756D" w:rsidRDefault="0076756D">
            <w:pPr>
              <w:rPr>
                <w:rFonts w:ascii="Tahoma" w:hAnsi="Tahoma" w:cs="Tahoma"/>
                <w:b/>
                <w:bCs/>
                <w:color w:val="FF0000"/>
                <w:sz w:val="22"/>
                <w:szCs w:val="22"/>
              </w:rPr>
            </w:pPr>
            <w:r>
              <w:rPr>
                <w:rFonts w:ascii="Tahoma" w:hAnsi="Tahoma" w:cs="Tahoma"/>
                <w:b/>
                <w:bCs/>
                <w:color w:val="FF0000"/>
                <w:sz w:val="22"/>
                <w:szCs w:val="22"/>
              </w:rPr>
              <w:t> </w:t>
            </w:r>
          </w:p>
        </w:tc>
        <w:tc>
          <w:tcPr>
            <w:tcW w:w="1080" w:type="dxa"/>
            <w:tcBorders>
              <w:top w:val="nil"/>
              <w:left w:val="nil"/>
              <w:bottom w:val="single" w:sz="4" w:space="0" w:color="auto"/>
              <w:right w:val="nil"/>
            </w:tcBorders>
            <w:vAlign w:val="bottom"/>
          </w:tcPr>
          <w:p w14:paraId="25995510" w14:textId="77777777" w:rsidR="0076756D" w:rsidRDefault="0076756D">
            <w:pPr>
              <w:jc w:val="right"/>
              <w:rPr>
                <w:rFonts w:ascii="Tahoma" w:hAnsi="Tahoma" w:cs="Tahoma"/>
                <w:b/>
                <w:bCs/>
                <w:i/>
                <w:iCs/>
                <w:color w:val="FF0000"/>
                <w:sz w:val="22"/>
                <w:szCs w:val="22"/>
              </w:rPr>
            </w:pPr>
            <w:r>
              <w:rPr>
                <w:rFonts w:ascii="Tahoma" w:hAnsi="Tahoma" w:cs="Tahoma"/>
                <w:b/>
                <w:bCs/>
                <w:i/>
                <w:iCs/>
                <w:color w:val="FF0000"/>
                <w:sz w:val="22"/>
                <w:szCs w:val="22"/>
              </w:rPr>
              <w:t> </w:t>
            </w:r>
          </w:p>
        </w:tc>
      </w:tr>
      <w:tr w:rsidR="00FC4E20" w:rsidRPr="006837B9" w14:paraId="25995519" w14:textId="77777777" w:rsidTr="00C93C0C">
        <w:trPr>
          <w:trHeight w:val="285"/>
        </w:trPr>
        <w:tc>
          <w:tcPr>
            <w:tcW w:w="3994" w:type="dxa"/>
            <w:tcBorders>
              <w:top w:val="nil"/>
              <w:left w:val="nil"/>
              <w:bottom w:val="nil"/>
              <w:right w:val="nil"/>
            </w:tcBorders>
            <w:noWrap/>
            <w:vAlign w:val="bottom"/>
          </w:tcPr>
          <w:p w14:paraId="25995512" w14:textId="77777777" w:rsidR="00FC4E20" w:rsidRPr="0076756D" w:rsidRDefault="00FC4E20">
            <w:pPr>
              <w:rPr>
                <w:rFonts w:ascii="Tahoma" w:hAnsi="Tahoma" w:cs="Tahoma"/>
                <w:sz w:val="22"/>
                <w:szCs w:val="22"/>
              </w:rPr>
            </w:pPr>
            <w:r w:rsidRPr="0076756D">
              <w:rPr>
                <w:rFonts w:ascii="Tahoma" w:hAnsi="Tahoma" w:cs="Tahoma"/>
                <w:sz w:val="22"/>
                <w:szCs w:val="22"/>
              </w:rPr>
              <w:t>Greece</w:t>
            </w:r>
          </w:p>
        </w:tc>
        <w:tc>
          <w:tcPr>
            <w:tcW w:w="992" w:type="dxa"/>
            <w:tcBorders>
              <w:top w:val="nil"/>
              <w:left w:val="nil"/>
              <w:bottom w:val="nil"/>
              <w:right w:val="nil"/>
            </w:tcBorders>
            <w:noWrap/>
            <w:vAlign w:val="bottom"/>
          </w:tcPr>
          <w:p w14:paraId="25995513" w14:textId="77777777" w:rsidR="00FC4E20" w:rsidRDefault="00FC4E20">
            <w:pPr>
              <w:jc w:val="right"/>
              <w:rPr>
                <w:rFonts w:ascii="Tahoma" w:hAnsi="Tahoma" w:cs="Tahoma"/>
                <w:color w:val="000000"/>
                <w:sz w:val="22"/>
                <w:szCs w:val="22"/>
              </w:rPr>
            </w:pPr>
            <w:r>
              <w:rPr>
                <w:rFonts w:ascii="Tahoma" w:hAnsi="Tahoma" w:cs="Tahoma"/>
                <w:color w:val="000000"/>
                <w:sz w:val="22"/>
                <w:szCs w:val="22"/>
              </w:rPr>
              <w:t>162.9</w:t>
            </w:r>
          </w:p>
        </w:tc>
        <w:tc>
          <w:tcPr>
            <w:tcW w:w="1080" w:type="dxa"/>
            <w:tcBorders>
              <w:top w:val="nil"/>
              <w:left w:val="nil"/>
              <w:bottom w:val="nil"/>
              <w:right w:val="nil"/>
            </w:tcBorders>
            <w:noWrap/>
            <w:vAlign w:val="bottom"/>
          </w:tcPr>
          <w:p w14:paraId="25995514" w14:textId="77777777" w:rsidR="00FC4E20" w:rsidRDefault="00FC4E20">
            <w:pPr>
              <w:jc w:val="right"/>
              <w:rPr>
                <w:rFonts w:ascii="Tahoma" w:hAnsi="Tahoma" w:cs="Tahoma"/>
                <w:color w:val="000000"/>
                <w:sz w:val="22"/>
                <w:szCs w:val="22"/>
              </w:rPr>
            </w:pPr>
            <w:r>
              <w:rPr>
                <w:rFonts w:ascii="Tahoma" w:hAnsi="Tahoma" w:cs="Tahoma"/>
                <w:color w:val="000000"/>
                <w:sz w:val="22"/>
                <w:szCs w:val="22"/>
              </w:rPr>
              <w:t>183.0</w:t>
            </w:r>
          </w:p>
        </w:tc>
        <w:tc>
          <w:tcPr>
            <w:tcW w:w="1188" w:type="dxa"/>
            <w:tcBorders>
              <w:top w:val="nil"/>
              <w:left w:val="nil"/>
              <w:bottom w:val="nil"/>
              <w:right w:val="nil"/>
            </w:tcBorders>
            <w:vAlign w:val="bottom"/>
          </w:tcPr>
          <w:p w14:paraId="25995515" w14:textId="77777777" w:rsidR="00FC4E20" w:rsidRDefault="00FC4E20">
            <w:pPr>
              <w:jc w:val="right"/>
              <w:rPr>
                <w:rFonts w:ascii="Tahoma" w:hAnsi="Tahoma" w:cs="Tahoma"/>
                <w:sz w:val="22"/>
                <w:szCs w:val="22"/>
              </w:rPr>
            </w:pPr>
            <w:r>
              <w:rPr>
                <w:rFonts w:ascii="Tahoma" w:hAnsi="Tahoma" w:cs="Tahoma"/>
                <w:sz w:val="22"/>
                <w:szCs w:val="22"/>
              </w:rPr>
              <w:t>-11.0%</w:t>
            </w:r>
          </w:p>
        </w:tc>
        <w:tc>
          <w:tcPr>
            <w:tcW w:w="1134" w:type="dxa"/>
            <w:tcBorders>
              <w:top w:val="nil"/>
              <w:left w:val="nil"/>
              <w:bottom w:val="nil"/>
              <w:right w:val="nil"/>
            </w:tcBorders>
            <w:vAlign w:val="bottom"/>
          </w:tcPr>
          <w:p w14:paraId="25995516" w14:textId="77777777" w:rsidR="00FC4E20" w:rsidRDefault="00FC4E20">
            <w:pPr>
              <w:jc w:val="right"/>
              <w:rPr>
                <w:rFonts w:ascii="Tahoma" w:hAnsi="Tahoma" w:cs="Tahoma"/>
                <w:color w:val="000000"/>
                <w:sz w:val="22"/>
                <w:szCs w:val="22"/>
              </w:rPr>
            </w:pPr>
            <w:r>
              <w:rPr>
                <w:rFonts w:ascii="Tahoma" w:hAnsi="Tahoma" w:cs="Tahoma"/>
                <w:color w:val="000000"/>
                <w:sz w:val="22"/>
                <w:szCs w:val="22"/>
              </w:rPr>
              <w:t>477.0</w:t>
            </w:r>
          </w:p>
        </w:tc>
        <w:tc>
          <w:tcPr>
            <w:tcW w:w="1080" w:type="dxa"/>
            <w:tcBorders>
              <w:top w:val="nil"/>
              <w:left w:val="nil"/>
              <w:bottom w:val="nil"/>
              <w:right w:val="nil"/>
            </w:tcBorders>
            <w:vAlign w:val="bottom"/>
          </w:tcPr>
          <w:p w14:paraId="25995517" w14:textId="77777777" w:rsidR="00FC4E20" w:rsidRDefault="00FC4E20">
            <w:pPr>
              <w:jc w:val="right"/>
              <w:rPr>
                <w:rFonts w:ascii="Tahoma" w:hAnsi="Tahoma" w:cs="Tahoma"/>
                <w:color w:val="000000"/>
                <w:sz w:val="22"/>
                <w:szCs w:val="22"/>
              </w:rPr>
            </w:pPr>
            <w:r>
              <w:rPr>
                <w:rFonts w:ascii="Tahoma" w:hAnsi="Tahoma" w:cs="Tahoma"/>
                <w:color w:val="000000"/>
                <w:sz w:val="22"/>
                <w:szCs w:val="22"/>
              </w:rPr>
              <w:t>485.3</w:t>
            </w:r>
          </w:p>
        </w:tc>
        <w:tc>
          <w:tcPr>
            <w:tcW w:w="1080" w:type="dxa"/>
            <w:tcBorders>
              <w:top w:val="nil"/>
              <w:left w:val="nil"/>
              <w:bottom w:val="nil"/>
              <w:right w:val="nil"/>
            </w:tcBorders>
            <w:vAlign w:val="bottom"/>
          </w:tcPr>
          <w:p w14:paraId="25995518" w14:textId="77777777" w:rsidR="00FC4E20" w:rsidRDefault="00FC4E20">
            <w:pPr>
              <w:jc w:val="right"/>
              <w:rPr>
                <w:rFonts w:ascii="Tahoma" w:hAnsi="Tahoma" w:cs="Tahoma"/>
                <w:sz w:val="22"/>
                <w:szCs w:val="22"/>
              </w:rPr>
            </w:pPr>
            <w:r>
              <w:rPr>
                <w:rFonts w:ascii="Tahoma" w:hAnsi="Tahoma" w:cs="Tahoma"/>
                <w:sz w:val="22"/>
                <w:szCs w:val="22"/>
              </w:rPr>
              <w:t>-1.7%</w:t>
            </w:r>
          </w:p>
        </w:tc>
      </w:tr>
      <w:tr w:rsidR="00FC4E20" w:rsidRPr="006837B9" w14:paraId="25995521" w14:textId="77777777" w:rsidTr="00C93C0C">
        <w:trPr>
          <w:trHeight w:val="285"/>
        </w:trPr>
        <w:tc>
          <w:tcPr>
            <w:tcW w:w="3994" w:type="dxa"/>
            <w:tcBorders>
              <w:top w:val="nil"/>
              <w:left w:val="nil"/>
              <w:bottom w:val="nil"/>
              <w:right w:val="nil"/>
            </w:tcBorders>
            <w:noWrap/>
            <w:vAlign w:val="bottom"/>
          </w:tcPr>
          <w:p w14:paraId="2599551A" w14:textId="77777777" w:rsidR="00FC4E20" w:rsidRPr="0076756D" w:rsidRDefault="00FC4E20">
            <w:pPr>
              <w:rPr>
                <w:rFonts w:ascii="Tahoma" w:hAnsi="Tahoma" w:cs="Tahoma"/>
                <w:sz w:val="22"/>
                <w:szCs w:val="22"/>
              </w:rPr>
            </w:pPr>
            <w:r w:rsidRPr="0076756D">
              <w:rPr>
                <w:rFonts w:ascii="Tahoma" w:hAnsi="Tahoma" w:cs="Tahoma"/>
                <w:sz w:val="22"/>
                <w:szCs w:val="22"/>
              </w:rPr>
              <w:t>Romania</w:t>
            </w:r>
          </w:p>
        </w:tc>
        <w:tc>
          <w:tcPr>
            <w:tcW w:w="992" w:type="dxa"/>
            <w:tcBorders>
              <w:top w:val="nil"/>
              <w:left w:val="nil"/>
              <w:bottom w:val="nil"/>
              <w:right w:val="nil"/>
            </w:tcBorders>
            <w:noWrap/>
            <w:vAlign w:val="bottom"/>
          </w:tcPr>
          <w:p w14:paraId="2599551B" w14:textId="77777777" w:rsidR="00FC4E20" w:rsidRDefault="00FC4E20">
            <w:pPr>
              <w:jc w:val="right"/>
              <w:rPr>
                <w:rFonts w:ascii="Tahoma" w:hAnsi="Tahoma" w:cs="Tahoma"/>
                <w:color w:val="000000"/>
                <w:sz w:val="22"/>
                <w:szCs w:val="22"/>
              </w:rPr>
            </w:pPr>
            <w:r>
              <w:rPr>
                <w:rFonts w:ascii="Tahoma" w:hAnsi="Tahoma" w:cs="Tahoma"/>
                <w:color w:val="000000"/>
                <w:sz w:val="22"/>
                <w:szCs w:val="22"/>
              </w:rPr>
              <w:t>34.3</w:t>
            </w:r>
          </w:p>
        </w:tc>
        <w:tc>
          <w:tcPr>
            <w:tcW w:w="1080" w:type="dxa"/>
            <w:tcBorders>
              <w:top w:val="nil"/>
              <w:left w:val="nil"/>
              <w:bottom w:val="nil"/>
              <w:right w:val="nil"/>
            </w:tcBorders>
            <w:noWrap/>
            <w:vAlign w:val="bottom"/>
          </w:tcPr>
          <w:p w14:paraId="2599551C" w14:textId="77777777" w:rsidR="00FC4E20" w:rsidRDefault="00FC4E20">
            <w:pPr>
              <w:jc w:val="right"/>
              <w:rPr>
                <w:rFonts w:ascii="Tahoma" w:hAnsi="Tahoma" w:cs="Tahoma"/>
                <w:color w:val="000000"/>
                <w:sz w:val="22"/>
                <w:szCs w:val="22"/>
              </w:rPr>
            </w:pPr>
            <w:r>
              <w:rPr>
                <w:rFonts w:ascii="Tahoma" w:hAnsi="Tahoma" w:cs="Tahoma"/>
                <w:color w:val="000000"/>
                <w:sz w:val="22"/>
                <w:szCs w:val="22"/>
              </w:rPr>
              <w:t>29.5</w:t>
            </w:r>
          </w:p>
        </w:tc>
        <w:tc>
          <w:tcPr>
            <w:tcW w:w="1188" w:type="dxa"/>
            <w:tcBorders>
              <w:top w:val="nil"/>
              <w:left w:val="nil"/>
              <w:bottom w:val="nil"/>
              <w:right w:val="nil"/>
            </w:tcBorders>
            <w:vAlign w:val="bottom"/>
          </w:tcPr>
          <w:p w14:paraId="2599551D" w14:textId="77777777" w:rsidR="00FC4E20" w:rsidRDefault="00FC4E20">
            <w:pPr>
              <w:jc w:val="right"/>
              <w:rPr>
                <w:rFonts w:ascii="Tahoma" w:hAnsi="Tahoma" w:cs="Tahoma"/>
                <w:sz w:val="22"/>
                <w:szCs w:val="22"/>
              </w:rPr>
            </w:pPr>
            <w:r>
              <w:rPr>
                <w:rFonts w:ascii="Tahoma" w:hAnsi="Tahoma" w:cs="Tahoma"/>
                <w:sz w:val="22"/>
                <w:szCs w:val="22"/>
              </w:rPr>
              <w:t>+16.3%</w:t>
            </w:r>
          </w:p>
        </w:tc>
        <w:tc>
          <w:tcPr>
            <w:tcW w:w="1134" w:type="dxa"/>
            <w:tcBorders>
              <w:top w:val="nil"/>
              <w:left w:val="nil"/>
              <w:bottom w:val="nil"/>
              <w:right w:val="nil"/>
            </w:tcBorders>
            <w:vAlign w:val="bottom"/>
          </w:tcPr>
          <w:p w14:paraId="2599551E" w14:textId="77777777" w:rsidR="00FC4E20" w:rsidRDefault="00FC4E20">
            <w:pPr>
              <w:jc w:val="right"/>
              <w:rPr>
                <w:rFonts w:ascii="Tahoma" w:hAnsi="Tahoma" w:cs="Tahoma"/>
                <w:color w:val="000000"/>
                <w:sz w:val="22"/>
                <w:szCs w:val="22"/>
              </w:rPr>
            </w:pPr>
            <w:r>
              <w:rPr>
                <w:rFonts w:ascii="Tahoma" w:hAnsi="Tahoma" w:cs="Tahoma"/>
                <w:color w:val="000000"/>
                <w:sz w:val="22"/>
                <w:szCs w:val="22"/>
              </w:rPr>
              <w:t>89.2</w:t>
            </w:r>
          </w:p>
        </w:tc>
        <w:tc>
          <w:tcPr>
            <w:tcW w:w="1080" w:type="dxa"/>
            <w:tcBorders>
              <w:top w:val="nil"/>
              <w:left w:val="nil"/>
              <w:bottom w:val="nil"/>
              <w:right w:val="nil"/>
            </w:tcBorders>
            <w:vAlign w:val="bottom"/>
          </w:tcPr>
          <w:p w14:paraId="2599551F" w14:textId="77777777" w:rsidR="00FC4E20" w:rsidRDefault="00FC4E20">
            <w:pPr>
              <w:jc w:val="right"/>
              <w:rPr>
                <w:rFonts w:ascii="Tahoma" w:hAnsi="Tahoma" w:cs="Tahoma"/>
                <w:color w:val="000000"/>
                <w:sz w:val="22"/>
                <w:szCs w:val="22"/>
              </w:rPr>
            </w:pPr>
            <w:r>
              <w:rPr>
                <w:rFonts w:ascii="Tahoma" w:hAnsi="Tahoma" w:cs="Tahoma"/>
                <w:color w:val="000000"/>
                <w:sz w:val="22"/>
                <w:szCs w:val="22"/>
              </w:rPr>
              <w:t>70.0</w:t>
            </w:r>
          </w:p>
        </w:tc>
        <w:tc>
          <w:tcPr>
            <w:tcW w:w="1080" w:type="dxa"/>
            <w:tcBorders>
              <w:top w:val="nil"/>
              <w:left w:val="nil"/>
              <w:bottom w:val="nil"/>
              <w:right w:val="nil"/>
            </w:tcBorders>
            <w:vAlign w:val="bottom"/>
          </w:tcPr>
          <w:p w14:paraId="25995520" w14:textId="77777777" w:rsidR="00FC4E20" w:rsidRDefault="00FC4E20">
            <w:pPr>
              <w:jc w:val="right"/>
              <w:rPr>
                <w:rFonts w:ascii="Tahoma" w:hAnsi="Tahoma" w:cs="Tahoma"/>
                <w:sz w:val="22"/>
                <w:szCs w:val="22"/>
              </w:rPr>
            </w:pPr>
            <w:r>
              <w:rPr>
                <w:rFonts w:ascii="Tahoma" w:hAnsi="Tahoma" w:cs="Tahoma"/>
                <w:sz w:val="22"/>
                <w:szCs w:val="22"/>
              </w:rPr>
              <w:t>+27.4%</w:t>
            </w:r>
          </w:p>
        </w:tc>
      </w:tr>
      <w:tr w:rsidR="00FC4E20" w:rsidRPr="006837B9" w14:paraId="25995529" w14:textId="77777777" w:rsidTr="00C93C0C">
        <w:trPr>
          <w:trHeight w:val="285"/>
        </w:trPr>
        <w:tc>
          <w:tcPr>
            <w:tcW w:w="3994" w:type="dxa"/>
            <w:tcBorders>
              <w:top w:val="nil"/>
              <w:left w:val="nil"/>
              <w:bottom w:val="nil"/>
              <w:right w:val="nil"/>
            </w:tcBorders>
            <w:noWrap/>
            <w:vAlign w:val="bottom"/>
          </w:tcPr>
          <w:p w14:paraId="25995522" w14:textId="77777777" w:rsidR="00FC4E20" w:rsidRPr="0076756D" w:rsidRDefault="00FC4E20">
            <w:pPr>
              <w:rPr>
                <w:rFonts w:ascii="Tahoma" w:hAnsi="Tahoma" w:cs="Tahoma"/>
                <w:sz w:val="22"/>
                <w:szCs w:val="22"/>
              </w:rPr>
            </w:pPr>
            <w:r w:rsidRPr="0076756D">
              <w:rPr>
                <w:rFonts w:ascii="Tahoma" w:hAnsi="Tahoma" w:cs="Tahoma"/>
                <w:sz w:val="22"/>
                <w:szCs w:val="22"/>
              </w:rPr>
              <w:t>Bulgaria</w:t>
            </w:r>
          </w:p>
        </w:tc>
        <w:tc>
          <w:tcPr>
            <w:tcW w:w="992" w:type="dxa"/>
            <w:tcBorders>
              <w:top w:val="nil"/>
              <w:left w:val="nil"/>
              <w:bottom w:val="nil"/>
              <w:right w:val="nil"/>
            </w:tcBorders>
            <w:noWrap/>
            <w:vAlign w:val="bottom"/>
          </w:tcPr>
          <w:p w14:paraId="25995523" w14:textId="77777777" w:rsidR="00FC4E20" w:rsidRDefault="00FC4E20">
            <w:pPr>
              <w:jc w:val="right"/>
              <w:rPr>
                <w:rFonts w:ascii="Tahoma" w:hAnsi="Tahoma" w:cs="Tahoma"/>
                <w:color w:val="000000"/>
                <w:sz w:val="22"/>
                <w:szCs w:val="22"/>
              </w:rPr>
            </w:pPr>
            <w:r>
              <w:rPr>
                <w:rFonts w:ascii="Tahoma" w:hAnsi="Tahoma" w:cs="Tahoma"/>
                <w:color w:val="000000"/>
                <w:sz w:val="22"/>
                <w:szCs w:val="22"/>
              </w:rPr>
              <w:t>34.0</w:t>
            </w:r>
          </w:p>
        </w:tc>
        <w:tc>
          <w:tcPr>
            <w:tcW w:w="1080" w:type="dxa"/>
            <w:tcBorders>
              <w:top w:val="nil"/>
              <w:left w:val="nil"/>
              <w:bottom w:val="nil"/>
              <w:right w:val="nil"/>
            </w:tcBorders>
            <w:noWrap/>
            <w:vAlign w:val="bottom"/>
          </w:tcPr>
          <w:p w14:paraId="25995524" w14:textId="77777777" w:rsidR="00FC4E20" w:rsidRDefault="00FC4E20">
            <w:pPr>
              <w:jc w:val="right"/>
              <w:rPr>
                <w:rFonts w:ascii="Tahoma" w:hAnsi="Tahoma" w:cs="Tahoma"/>
                <w:color w:val="000000"/>
                <w:sz w:val="22"/>
                <w:szCs w:val="22"/>
              </w:rPr>
            </w:pPr>
            <w:r>
              <w:rPr>
                <w:rFonts w:ascii="Tahoma" w:hAnsi="Tahoma" w:cs="Tahoma"/>
                <w:color w:val="000000"/>
                <w:sz w:val="22"/>
                <w:szCs w:val="22"/>
              </w:rPr>
              <w:t>41.1</w:t>
            </w:r>
          </w:p>
        </w:tc>
        <w:tc>
          <w:tcPr>
            <w:tcW w:w="1188" w:type="dxa"/>
            <w:tcBorders>
              <w:top w:val="nil"/>
              <w:left w:val="nil"/>
              <w:bottom w:val="nil"/>
              <w:right w:val="nil"/>
            </w:tcBorders>
            <w:vAlign w:val="bottom"/>
          </w:tcPr>
          <w:p w14:paraId="25995525" w14:textId="77777777" w:rsidR="00FC4E20" w:rsidRDefault="00FC4E20">
            <w:pPr>
              <w:jc w:val="right"/>
              <w:rPr>
                <w:rFonts w:ascii="Tahoma" w:hAnsi="Tahoma" w:cs="Tahoma"/>
                <w:sz w:val="22"/>
                <w:szCs w:val="22"/>
              </w:rPr>
            </w:pPr>
            <w:r>
              <w:rPr>
                <w:rFonts w:ascii="Tahoma" w:hAnsi="Tahoma" w:cs="Tahoma"/>
                <w:sz w:val="22"/>
                <w:szCs w:val="22"/>
              </w:rPr>
              <w:t>-17.3%</w:t>
            </w:r>
          </w:p>
        </w:tc>
        <w:tc>
          <w:tcPr>
            <w:tcW w:w="1134" w:type="dxa"/>
            <w:tcBorders>
              <w:top w:val="nil"/>
              <w:left w:val="nil"/>
              <w:bottom w:val="nil"/>
              <w:right w:val="nil"/>
            </w:tcBorders>
            <w:vAlign w:val="bottom"/>
          </w:tcPr>
          <w:p w14:paraId="25995526" w14:textId="77777777" w:rsidR="00FC4E20" w:rsidRDefault="00FC4E20">
            <w:pPr>
              <w:jc w:val="right"/>
              <w:rPr>
                <w:rFonts w:ascii="Tahoma" w:hAnsi="Tahoma" w:cs="Tahoma"/>
                <w:color w:val="000000"/>
                <w:sz w:val="22"/>
                <w:szCs w:val="22"/>
              </w:rPr>
            </w:pPr>
            <w:r>
              <w:rPr>
                <w:rFonts w:ascii="Tahoma" w:hAnsi="Tahoma" w:cs="Tahoma"/>
                <w:color w:val="000000"/>
                <w:sz w:val="22"/>
                <w:szCs w:val="22"/>
              </w:rPr>
              <w:t>106.7</w:t>
            </w:r>
          </w:p>
        </w:tc>
        <w:tc>
          <w:tcPr>
            <w:tcW w:w="1080" w:type="dxa"/>
            <w:tcBorders>
              <w:top w:val="nil"/>
              <w:left w:val="nil"/>
              <w:bottom w:val="nil"/>
              <w:right w:val="nil"/>
            </w:tcBorders>
            <w:vAlign w:val="bottom"/>
          </w:tcPr>
          <w:p w14:paraId="25995527" w14:textId="77777777" w:rsidR="00FC4E20" w:rsidRDefault="00FC4E20">
            <w:pPr>
              <w:jc w:val="right"/>
              <w:rPr>
                <w:rFonts w:ascii="Tahoma" w:hAnsi="Tahoma" w:cs="Tahoma"/>
                <w:color w:val="000000"/>
                <w:sz w:val="22"/>
                <w:szCs w:val="22"/>
              </w:rPr>
            </w:pPr>
            <w:r>
              <w:rPr>
                <w:rFonts w:ascii="Tahoma" w:hAnsi="Tahoma" w:cs="Tahoma"/>
                <w:color w:val="000000"/>
                <w:sz w:val="22"/>
                <w:szCs w:val="22"/>
              </w:rPr>
              <w:t>116.9</w:t>
            </w:r>
          </w:p>
        </w:tc>
        <w:tc>
          <w:tcPr>
            <w:tcW w:w="1080" w:type="dxa"/>
            <w:tcBorders>
              <w:top w:val="nil"/>
              <w:left w:val="nil"/>
              <w:bottom w:val="nil"/>
              <w:right w:val="nil"/>
            </w:tcBorders>
            <w:vAlign w:val="bottom"/>
          </w:tcPr>
          <w:p w14:paraId="25995528" w14:textId="77777777" w:rsidR="00FC4E20" w:rsidRDefault="00FC4E20">
            <w:pPr>
              <w:jc w:val="right"/>
              <w:rPr>
                <w:rFonts w:ascii="Tahoma" w:hAnsi="Tahoma" w:cs="Tahoma"/>
                <w:sz w:val="22"/>
                <w:szCs w:val="22"/>
              </w:rPr>
            </w:pPr>
            <w:r>
              <w:rPr>
                <w:rFonts w:ascii="Tahoma" w:hAnsi="Tahoma" w:cs="Tahoma"/>
                <w:sz w:val="22"/>
                <w:szCs w:val="22"/>
              </w:rPr>
              <w:t>-8.7%</w:t>
            </w:r>
          </w:p>
        </w:tc>
      </w:tr>
      <w:tr w:rsidR="00FC4E20" w:rsidRPr="006837B9" w14:paraId="25995531" w14:textId="77777777" w:rsidTr="00C93C0C">
        <w:trPr>
          <w:trHeight w:val="285"/>
        </w:trPr>
        <w:tc>
          <w:tcPr>
            <w:tcW w:w="3994" w:type="dxa"/>
            <w:tcBorders>
              <w:top w:val="nil"/>
              <w:left w:val="nil"/>
              <w:bottom w:val="nil"/>
              <w:right w:val="nil"/>
            </w:tcBorders>
            <w:noWrap/>
            <w:vAlign w:val="bottom"/>
          </w:tcPr>
          <w:p w14:paraId="2599552A" w14:textId="77777777" w:rsidR="00FC4E20" w:rsidRPr="0076756D" w:rsidRDefault="00FC4E20">
            <w:pPr>
              <w:rPr>
                <w:rFonts w:ascii="Tahoma" w:hAnsi="Tahoma" w:cs="Tahoma"/>
                <w:sz w:val="22"/>
                <w:szCs w:val="22"/>
              </w:rPr>
            </w:pPr>
            <w:r w:rsidRPr="0076756D">
              <w:rPr>
                <w:rFonts w:ascii="Tahoma" w:hAnsi="Tahoma" w:cs="Tahoma"/>
                <w:sz w:val="22"/>
                <w:szCs w:val="22"/>
              </w:rPr>
              <w:t>Albania</w:t>
            </w:r>
          </w:p>
        </w:tc>
        <w:tc>
          <w:tcPr>
            <w:tcW w:w="992" w:type="dxa"/>
            <w:tcBorders>
              <w:top w:val="nil"/>
              <w:left w:val="nil"/>
              <w:bottom w:val="nil"/>
              <w:right w:val="nil"/>
            </w:tcBorders>
            <w:noWrap/>
            <w:vAlign w:val="bottom"/>
          </w:tcPr>
          <w:p w14:paraId="2599552B" w14:textId="77777777" w:rsidR="00FC4E20" w:rsidRDefault="00FC4E20">
            <w:pPr>
              <w:jc w:val="right"/>
              <w:rPr>
                <w:rFonts w:ascii="Tahoma" w:hAnsi="Tahoma" w:cs="Tahoma"/>
                <w:color w:val="000000"/>
                <w:sz w:val="22"/>
                <w:szCs w:val="22"/>
              </w:rPr>
            </w:pPr>
            <w:r>
              <w:rPr>
                <w:rFonts w:ascii="Tahoma" w:hAnsi="Tahoma" w:cs="Tahoma"/>
                <w:color w:val="000000"/>
                <w:sz w:val="22"/>
                <w:szCs w:val="22"/>
              </w:rPr>
              <w:t>9.9</w:t>
            </w:r>
          </w:p>
        </w:tc>
        <w:tc>
          <w:tcPr>
            <w:tcW w:w="1080" w:type="dxa"/>
            <w:tcBorders>
              <w:top w:val="nil"/>
              <w:left w:val="nil"/>
              <w:bottom w:val="nil"/>
              <w:right w:val="nil"/>
            </w:tcBorders>
            <w:noWrap/>
            <w:vAlign w:val="bottom"/>
          </w:tcPr>
          <w:p w14:paraId="2599552C" w14:textId="77777777" w:rsidR="00FC4E20" w:rsidRDefault="00FC4E20">
            <w:pPr>
              <w:jc w:val="right"/>
              <w:rPr>
                <w:rFonts w:ascii="Tahoma" w:hAnsi="Tahoma" w:cs="Tahoma"/>
                <w:color w:val="000000"/>
                <w:sz w:val="22"/>
                <w:szCs w:val="22"/>
              </w:rPr>
            </w:pPr>
            <w:r>
              <w:rPr>
                <w:rFonts w:ascii="Tahoma" w:hAnsi="Tahoma" w:cs="Tahoma"/>
                <w:color w:val="000000"/>
                <w:sz w:val="22"/>
                <w:szCs w:val="22"/>
              </w:rPr>
              <w:t>11.6</w:t>
            </w:r>
          </w:p>
        </w:tc>
        <w:tc>
          <w:tcPr>
            <w:tcW w:w="1188" w:type="dxa"/>
            <w:tcBorders>
              <w:top w:val="nil"/>
              <w:left w:val="nil"/>
              <w:bottom w:val="nil"/>
              <w:right w:val="nil"/>
            </w:tcBorders>
            <w:vAlign w:val="bottom"/>
          </w:tcPr>
          <w:p w14:paraId="2599552D" w14:textId="77777777" w:rsidR="00FC4E20" w:rsidRDefault="00FC4E20">
            <w:pPr>
              <w:jc w:val="right"/>
              <w:rPr>
                <w:rFonts w:ascii="Tahoma" w:hAnsi="Tahoma" w:cs="Tahoma"/>
                <w:sz w:val="22"/>
                <w:szCs w:val="22"/>
              </w:rPr>
            </w:pPr>
            <w:r>
              <w:rPr>
                <w:rFonts w:ascii="Tahoma" w:hAnsi="Tahoma" w:cs="Tahoma"/>
                <w:sz w:val="22"/>
                <w:szCs w:val="22"/>
              </w:rPr>
              <w:t>-14.7%</w:t>
            </w:r>
          </w:p>
        </w:tc>
        <w:tc>
          <w:tcPr>
            <w:tcW w:w="1134" w:type="dxa"/>
            <w:tcBorders>
              <w:top w:val="nil"/>
              <w:left w:val="nil"/>
              <w:bottom w:val="nil"/>
              <w:right w:val="nil"/>
            </w:tcBorders>
            <w:vAlign w:val="bottom"/>
          </w:tcPr>
          <w:p w14:paraId="2599552E" w14:textId="77777777" w:rsidR="00FC4E20" w:rsidRDefault="00FC4E20">
            <w:pPr>
              <w:jc w:val="right"/>
              <w:rPr>
                <w:rFonts w:ascii="Tahoma" w:hAnsi="Tahoma" w:cs="Tahoma"/>
                <w:color w:val="000000"/>
                <w:sz w:val="22"/>
                <w:szCs w:val="22"/>
              </w:rPr>
            </w:pPr>
            <w:r>
              <w:rPr>
                <w:rFonts w:ascii="Tahoma" w:hAnsi="Tahoma" w:cs="Tahoma"/>
                <w:color w:val="000000"/>
                <w:sz w:val="22"/>
                <w:szCs w:val="22"/>
              </w:rPr>
              <w:t>25.5</w:t>
            </w:r>
          </w:p>
        </w:tc>
        <w:tc>
          <w:tcPr>
            <w:tcW w:w="1080" w:type="dxa"/>
            <w:tcBorders>
              <w:top w:val="nil"/>
              <w:left w:val="nil"/>
              <w:bottom w:val="nil"/>
              <w:right w:val="nil"/>
            </w:tcBorders>
            <w:vAlign w:val="bottom"/>
          </w:tcPr>
          <w:p w14:paraId="2599552F" w14:textId="77777777" w:rsidR="00FC4E20" w:rsidRDefault="00FC4E20">
            <w:pPr>
              <w:jc w:val="right"/>
              <w:rPr>
                <w:rFonts w:ascii="Tahoma" w:hAnsi="Tahoma" w:cs="Tahoma"/>
                <w:color w:val="000000"/>
                <w:sz w:val="22"/>
                <w:szCs w:val="22"/>
              </w:rPr>
            </w:pPr>
            <w:r>
              <w:rPr>
                <w:rFonts w:ascii="Tahoma" w:hAnsi="Tahoma" w:cs="Tahoma"/>
                <w:color w:val="000000"/>
                <w:sz w:val="22"/>
                <w:szCs w:val="22"/>
              </w:rPr>
              <w:t>29.2</w:t>
            </w:r>
          </w:p>
        </w:tc>
        <w:tc>
          <w:tcPr>
            <w:tcW w:w="1080" w:type="dxa"/>
            <w:tcBorders>
              <w:top w:val="nil"/>
              <w:left w:val="nil"/>
              <w:bottom w:val="nil"/>
              <w:right w:val="nil"/>
            </w:tcBorders>
            <w:vAlign w:val="bottom"/>
          </w:tcPr>
          <w:p w14:paraId="25995530" w14:textId="77777777" w:rsidR="00FC4E20" w:rsidRDefault="00FC4E20">
            <w:pPr>
              <w:jc w:val="right"/>
              <w:rPr>
                <w:rFonts w:ascii="Tahoma" w:hAnsi="Tahoma" w:cs="Tahoma"/>
                <w:sz w:val="22"/>
                <w:szCs w:val="22"/>
              </w:rPr>
            </w:pPr>
            <w:r>
              <w:rPr>
                <w:rFonts w:ascii="Tahoma" w:hAnsi="Tahoma" w:cs="Tahoma"/>
                <w:sz w:val="22"/>
                <w:szCs w:val="22"/>
              </w:rPr>
              <w:t>-12.7%</w:t>
            </w:r>
          </w:p>
        </w:tc>
      </w:tr>
      <w:tr w:rsidR="00FC4E20" w:rsidRPr="006837B9" w14:paraId="25995539" w14:textId="77777777" w:rsidTr="00C93C0C">
        <w:trPr>
          <w:trHeight w:val="285"/>
        </w:trPr>
        <w:tc>
          <w:tcPr>
            <w:tcW w:w="3994" w:type="dxa"/>
            <w:tcBorders>
              <w:top w:val="nil"/>
              <w:left w:val="nil"/>
              <w:bottom w:val="nil"/>
              <w:right w:val="nil"/>
            </w:tcBorders>
            <w:noWrap/>
            <w:vAlign w:val="bottom"/>
          </w:tcPr>
          <w:p w14:paraId="25995532" w14:textId="77777777" w:rsidR="00FC4E20" w:rsidRPr="0076756D" w:rsidRDefault="00FC4E20">
            <w:pPr>
              <w:rPr>
                <w:rFonts w:ascii="Tahoma" w:hAnsi="Tahoma" w:cs="Tahoma"/>
                <w:sz w:val="22"/>
                <w:szCs w:val="22"/>
              </w:rPr>
            </w:pPr>
            <w:r w:rsidRPr="0076756D">
              <w:rPr>
                <w:rFonts w:ascii="Tahoma" w:hAnsi="Tahoma" w:cs="Tahoma"/>
                <w:sz w:val="22"/>
                <w:szCs w:val="22"/>
              </w:rPr>
              <w:t>Intragroup eliminations</w:t>
            </w:r>
          </w:p>
        </w:tc>
        <w:tc>
          <w:tcPr>
            <w:tcW w:w="992" w:type="dxa"/>
            <w:tcBorders>
              <w:top w:val="nil"/>
              <w:left w:val="nil"/>
              <w:bottom w:val="nil"/>
              <w:right w:val="nil"/>
            </w:tcBorders>
            <w:noWrap/>
            <w:vAlign w:val="bottom"/>
          </w:tcPr>
          <w:p w14:paraId="25995533" w14:textId="77777777" w:rsidR="00FC4E20" w:rsidRDefault="00FC4E20">
            <w:pPr>
              <w:jc w:val="right"/>
              <w:rPr>
                <w:rFonts w:ascii="Tahoma" w:hAnsi="Tahoma" w:cs="Tahoma"/>
                <w:color w:val="000000"/>
                <w:sz w:val="22"/>
                <w:szCs w:val="22"/>
              </w:rPr>
            </w:pPr>
            <w:r>
              <w:rPr>
                <w:rFonts w:ascii="Tahoma" w:hAnsi="Tahoma" w:cs="Tahoma"/>
                <w:color w:val="000000"/>
                <w:sz w:val="22"/>
                <w:szCs w:val="22"/>
              </w:rPr>
              <w:t>(1.4)</w:t>
            </w:r>
          </w:p>
        </w:tc>
        <w:tc>
          <w:tcPr>
            <w:tcW w:w="1080" w:type="dxa"/>
            <w:tcBorders>
              <w:top w:val="nil"/>
              <w:left w:val="nil"/>
              <w:bottom w:val="nil"/>
              <w:right w:val="nil"/>
            </w:tcBorders>
            <w:noWrap/>
            <w:vAlign w:val="bottom"/>
          </w:tcPr>
          <w:p w14:paraId="25995534" w14:textId="77777777" w:rsidR="00FC4E20" w:rsidRDefault="00FC4E20">
            <w:pPr>
              <w:jc w:val="right"/>
              <w:rPr>
                <w:rFonts w:ascii="Tahoma" w:hAnsi="Tahoma" w:cs="Tahoma"/>
                <w:color w:val="000000"/>
                <w:sz w:val="22"/>
                <w:szCs w:val="22"/>
              </w:rPr>
            </w:pPr>
            <w:r>
              <w:rPr>
                <w:rFonts w:ascii="Tahoma" w:hAnsi="Tahoma" w:cs="Tahoma"/>
                <w:color w:val="000000"/>
                <w:sz w:val="22"/>
                <w:szCs w:val="22"/>
              </w:rPr>
              <w:t>(1.7)</w:t>
            </w:r>
          </w:p>
        </w:tc>
        <w:tc>
          <w:tcPr>
            <w:tcW w:w="1188" w:type="dxa"/>
            <w:tcBorders>
              <w:top w:val="nil"/>
              <w:left w:val="nil"/>
              <w:bottom w:val="nil"/>
              <w:right w:val="nil"/>
            </w:tcBorders>
            <w:vAlign w:val="bottom"/>
          </w:tcPr>
          <w:p w14:paraId="25995535" w14:textId="77777777" w:rsidR="00FC4E20" w:rsidRDefault="00FC4E20">
            <w:pPr>
              <w:jc w:val="right"/>
              <w:rPr>
                <w:rFonts w:ascii="Tahoma" w:hAnsi="Tahoma" w:cs="Tahoma"/>
                <w:sz w:val="22"/>
                <w:szCs w:val="22"/>
              </w:rPr>
            </w:pPr>
            <w:r>
              <w:rPr>
                <w:rFonts w:ascii="Tahoma" w:hAnsi="Tahoma" w:cs="Tahoma"/>
                <w:sz w:val="22"/>
                <w:szCs w:val="22"/>
              </w:rPr>
              <w:t>-</w:t>
            </w:r>
          </w:p>
        </w:tc>
        <w:tc>
          <w:tcPr>
            <w:tcW w:w="1134" w:type="dxa"/>
            <w:tcBorders>
              <w:top w:val="nil"/>
              <w:left w:val="nil"/>
              <w:bottom w:val="nil"/>
              <w:right w:val="nil"/>
            </w:tcBorders>
            <w:vAlign w:val="bottom"/>
          </w:tcPr>
          <w:p w14:paraId="25995536" w14:textId="77777777" w:rsidR="00FC4E20" w:rsidRDefault="00FC4E20">
            <w:pPr>
              <w:jc w:val="right"/>
              <w:rPr>
                <w:rFonts w:ascii="Tahoma" w:hAnsi="Tahoma" w:cs="Tahoma"/>
                <w:color w:val="000000"/>
                <w:sz w:val="22"/>
                <w:szCs w:val="22"/>
              </w:rPr>
            </w:pPr>
            <w:r>
              <w:rPr>
                <w:rFonts w:ascii="Tahoma" w:hAnsi="Tahoma" w:cs="Tahoma"/>
                <w:color w:val="000000"/>
                <w:sz w:val="22"/>
                <w:szCs w:val="22"/>
              </w:rPr>
              <w:t>(4.3)</w:t>
            </w:r>
          </w:p>
        </w:tc>
        <w:tc>
          <w:tcPr>
            <w:tcW w:w="1080" w:type="dxa"/>
            <w:tcBorders>
              <w:top w:val="nil"/>
              <w:left w:val="nil"/>
              <w:bottom w:val="nil"/>
              <w:right w:val="nil"/>
            </w:tcBorders>
            <w:vAlign w:val="bottom"/>
          </w:tcPr>
          <w:p w14:paraId="25995537" w14:textId="77777777" w:rsidR="00FC4E20" w:rsidRDefault="00FC4E20">
            <w:pPr>
              <w:jc w:val="right"/>
              <w:rPr>
                <w:rFonts w:ascii="Tahoma" w:hAnsi="Tahoma" w:cs="Tahoma"/>
                <w:color w:val="000000"/>
                <w:sz w:val="22"/>
                <w:szCs w:val="22"/>
              </w:rPr>
            </w:pPr>
            <w:r>
              <w:rPr>
                <w:rFonts w:ascii="Tahoma" w:hAnsi="Tahoma" w:cs="Tahoma"/>
                <w:color w:val="000000"/>
                <w:sz w:val="22"/>
                <w:szCs w:val="22"/>
              </w:rPr>
              <w:t>(4.9)</w:t>
            </w:r>
          </w:p>
        </w:tc>
        <w:tc>
          <w:tcPr>
            <w:tcW w:w="1080" w:type="dxa"/>
            <w:tcBorders>
              <w:top w:val="nil"/>
              <w:left w:val="nil"/>
              <w:bottom w:val="nil"/>
              <w:right w:val="nil"/>
            </w:tcBorders>
            <w:vAlign w:val="bottom"/>
          </w:tcPr>
          <w:p w14:paraId="25995538" w14:textId="77777777" w:rsidR="00FC4E20" w:rsidRDefault="00FC4E20">
            <w:pPr>
              <w:jc w:val="right"/>
              <w:rPr>
                <w:rFonts w:ascii="Tahoma" w:hAnsi="Tahoma" w:cs="Tahoma"/>
                <w:sz w:val="22"/>
                <w:szCs w:val="22"/>
              </w:rPr>
            </w:pPr>
            <w:r>
              <w:rPr>
                <w:rFonts w:ascii="Tahoma" w:hAnsi="Tahoma" w:cs="Tahoma"/>
                <w:sz w:val="22"/>
                <w:szCs w:val="22"/>
              </w:rPr>
              <w:t>-</w:t>
            </w:r>
          </w:p>
        </w:tc>
      </w:tr>
      <w:tr w:rsidR="00FC4E20" w:rsidRPr="006837B9" w14:paraId="25995541" w14:textId="77777777" w:rsidTr="00C93C0C">
        <w:trPr>
          <w:trHeight w:val="285"/>
        </w:trPr>
        <w:tc>
          <w:tcPr>
            <w:tcW w:w="3994" w:type="dxa"/>
            <w:tcBorders>
              <w:top w:val="nil"/>
              <w:left w:val="nil"/>
              <w:bottom w:val="single" w:sz="4" w:space="0" w:color="auto"/>
              <w:right w:val="nil"/>
            </w:tcBorders>
            <w:noWrap/>
            <w:vAlign w:val="bottom"/>
          </w:tcPr>
          <w:p w14:paraId="2599553A" w14:textId="77777777" w:rsidR="00FC4E20" w:rsidRPr="0076756D" w:rsidRDefault="00FC4E20">
            <w:pPr>
              <w:rPr>
                <w:rFonts w:ascii="Tahoma" w:hAnsi="Tahoma" w:cs="Tahoma"/>
                <w:b/>
                <w:bCs/>
                <w:sz w:val="22"/>
                <w:szCs w:val="22"/>
              </w:rPr>
            </w:pPr>
            <w:r w:rsidRPr="0076756D">
              <w:rPr>
                <w:rFonts w:ascii="Tahoma" w:hAnsi="Tahoma" w:cs="Tahoma"/>
                <w:b/>
                <w:bCs/>
                <w:sz w:val="22"/>
                <w:szCs w:val="22"/>
              </w:rPr>
              <w:t>Total Pro forma EBITDA*</w:t>
            </w:r>
          </w:p>
        </w:tc>
        <w:tc>
          <w:tcPr>
            <w:tcW w:w="992" w:type="dxa"/>
            <w:tcBorders>
              <w:top w:val="nil"/>
              <w:left w:val="nil"/>
              <w:bottom w:val="single" w:sz="4" w:space="0" w:color="auto"/>
              <w:right w:val="nil"/>
            </w:tcBorders>
            <w:noWrap/>
            <w:vAlign w:val="bottom"/>
          </w:tcPr>
          <w:p w14:paraId="2599553B"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239.7</w:t>
            </w:r>
          </w:p>
        </w:tc>
        <w:tc>
          <w:tcPr>
            <w:tcW w:w="1080" w:type="dxa"/>
            <w:tcBorders>
              <w:top w:val="nil"/>
              <w:left w:val="nil"/>
              <w:bottom w:val="single" w:sz="4" w:space="0" w:color="auto"/>
              <w:right w:val="nil"/>
            </w:tcBorders>
            <w:noWrap/>
            <w:vAlign w:val="bottom"/>
          </w:tcPr>
          <w:p w14:paraId="2599553C"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263.5</w:t>
            </w:r>
          </w:p>
        </w:tc>
        <w:tc>
          <w:tcPr>
            <w:tcW w:w="1188" w:type="dxa"/>
            <w:tcBorders>
              <w:top w:val="nil"/>
              <w:left w:val="nil"/>
              <w:bottom w:val="single" w:sz="4" w:space="0" w:color="auto"/>
              <w:right w:val="nil"/>
            </w:tcBorders>
            <w:vAlign w:val="bottom"/>
          </w:tcPr>
          <w:p w14:paraId="2599553D" w14:textId="77777777" w:rsidR="00FC4E20" w:rsidRDefault="00FC4E20">
            <w:pPr>
              <w:jc w:val="right"/>
              <w:rPr>
                <w:rFonts w:ascii="Tahoma" w:hAnsi="Tahoma" w:cs="Tahoma"/>
                <w:b/>
                <w:bCs/>
                <w:sz w:val="22"/>
                <w:szCs w:val="22"/>
              </w:rPr>
            </w:pPr>
            <w:r>
              <w:rPr>
                <w:rFonts w:ascii="Tahoma" w:hAnsi="Tahoma" w:cs="Tahoma"/>
                <w:b/>
                <w:bCs/>
                <w:sz w:val="22"/>
                <w:szCs w:val="22"/>
              </w:rPr>
              <w:t>-9.0%</w:t>
            </w:r>
          </w:p>
        </w:tc>
        <w:tc>
          <w:tcPr>
            <w:tcW w:w="1134" w:type="dxa"/>
            <w:tcBorders>
              <w:top w:val="nil"/>
              <w:left w:val="nil"/>
              <w:bottom w:val="single" w:sz="4" w:space="0" w:color="auto"/>
              <w:right w:val="nil"/>
            </w:tcBorders>
            <w:vAlign w:val="bottom"/>
          </w:tcPr>
          <w:p w14:paraId="2599553E"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694.1</w:t>
            </w:r>
          </w:p>
        </w:tc>
        <w:tc>
          <w:tcPr>
            <w:tcW w:w="1080" w:type="dxa"/>
            <w:tcBorders>
              <w:top w:val="nil"/>
              <w:left w:val="nil"/>
              <w:bottom w:val="single" w:sz="4" w:space="0" w:color="auto"/>
              <w:right w:val="nil"/>
            </w:tcBorders>
            <w:vAlign w:val="bottom"/>
          </w:tcPr>
          <w:p w14:paraId="2599553F"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696.5</w:t>
            </w:r>
          </w:p>
        </w:tc>
        <w:tc>
          <w:tcPr>
            <w:tcW w:w="1080" w:type="dxa"/>
            <w:tcBorders>
              <w:top w:val="nil"/>
              <w:left w:val="nil"/>
              <w:bottom w:val="single" w:sz="4" w:space="0" w:color="auto"/>
              <w:right w:val="nil"/>
            </w:tcBorders>
            <w:vAlign w:val="bottom"/>
          </w:tcPr>
          <w:p w14:paraId="25995540" w14:textId="77777777" w:rsidR="00FC4E20" w:rsidRDefault="00FC4E20">
            <w:pPr>
              <w:jc w:val="right"/>
              <w:rPr>
                <w:rFonts w:ascii="Tahoma" w:hAnsi="Tahoma" w:cs="Tahoma"/>
                <w:b/>
                <w:bCs/>
                <w:sz w:val="22"/>
                <w:szCs w:val="22"/>
              </w:rPr>
            </w:pPr>
            <w:r>
              <w:rPr>
                <w:rFonts w:ascii="Tahoma" w:hAnsi="Tahoma" w:cs="Tahoma"/>
                <w:b/>
                <w:bCs/>
                <w:sz w:val="22"/>
                <w:szCs w:val="22"/>
              </w:rPr>
              <w:t>-0.3%</w:t>
            </w:r>
          </w:p>
        </w:tc>
      </w:tr>
      <w:tr w:rsidR="00FC4E20" w:rsidRPr="006837B9" w14:paraId="25995549" w14:textId="77777777" w:rsidTr="00C93C0C">
        <w:trPr>
          <w:trHeight w:val="285"/>
        </w:trPr>
        <w:tc>
          <w:tcPr>
            <w:tcW w:w="3994" w:type="dxa"/>
            <w:tcBorders>
              <w:top w:val="nil"/>
              <w:left w:val="nil"/>
              <w:bottom w:val="single" w:sz="4" w:space="0" w:color="auto"/>
              <w:right w:val="nil"/>
            </w:tcBorders>
            <w:noWrap/>
            <w:vAlign w:val="bottom"/>
          </w:tcPr>
          <w:p w14:paraId="25995542" w14:textId="77777777" w:rsidR="00FC4E20" w:rsidRPr="0076756D" w:rsidRDefault="00FC4E20">
            <w:pPr>
              <w:rPr>
                <w:rFonts w:ascii="Tahoma" w:hAnsi="Tahoma" w:cs="Tahoma"/>
                <w:sz w:val="22"/>
                <w:szCs w:val="22"/>
              </w:rPr>
            </w:pPr>
            <w:r w:rsidRPr="0076756D">
              <w:rPr>
                <w:rFonts w:ascii="Tahoma" w:hAnsi="Tahoma" w:cs="Tahoma"/>
                <w:sz w:val="22"/>
                <w:szCs w:val="22"/>
              </w:rPr>
              <w:t>Voluntary retirement costs</w:t>
            </w:r>
          </w:p>
        </w:tc>
        <w:tc>
          <w:tcPr>
            <w:tcW w:w="992" w:type="dxa"/>
            <w:tcBorders>
              <w:top w:val="nil"/>
              <w:left w:val="nil"/>
              <w:bottom w:val="single" w:sz="4" w:space="0" w:color="auto"/>
              <w:right w:val="nil"/>
            </w:tcBorders>
            <w:noWrap/>
            <w:vAlign w:val="bottom"/>
          </w:tcPr>
          <w:p w14:paraId="25995543" w14:textId="77777777" w:rsidR="00FC4E20" w:rsidRDefault="00FC4E20">
            <w:pPr>
              <w:jc w:val="right"/>
              <w:rPr>
                <w:rFonts w:ascii="Tahoma" w:hAnsi="Tahoma" w:cs="Tahoma"/>
                <w:color w:val="000000"/>
                <w:sz w:val="22"/>
                <w:szCs w:val="22"/>
              </w:rPr>
            </w:pPr>
            <w:r>
              <w:rPr>
                <w:rFonts w:ascii="Tahoma" w:hAnsi="Tahoma" w:cs="Tahoma"/>
                <w:color w:val="000000"/>
                <w:sz w:val="22"/>
                <w:szCs w:val="22"/>
              </w:rPr>
              <w:t xml:space="preserve">0.0 </w:t>
            </w:r>
          </w:p>
        </w:tc>
        <w:tc>
          <w:tcPr>
            <w:tcW w:w="1080" w:type="dxa"/>
            <w:tcBorders>
              <w:top w:val="nil"/>
              <w:left w:val="nil"/>
              <w:bottom w:val="single" w:sz="4" w:space="0" w:color="auto"/>
              <w:right w:val="nil"/>
            </w:tcBorders>
            <w:noWrap/>
            <w:vAlign w:val="bottom"/>
          </w:tcPr>
          <w:p w14:paraId="25995544" w14:textId="77777777" w:rsidR="00FC4E20" w:rsidRDefault="00FC4E20" w:rsidP="00CD03C7">
            <w:pPr>
              <w:jc w:val="right"/>
              <w:rPr>
                <w:rFonts w:ascii="Tahoma" w:hAnsi="Tahoma" w:cs="Tahoma"/>
                <w:color w:val="000000"/>
                <w:sz w:val="22"/>
                <w:szCs w:val="22"/>
              </w:rPr>
            </w:pPr>
            <w:r>
              <w:rPr>
                <w:rFonts w:ascii="Tahoma" w:hAnsi="Tahoma" w:cs="Tahoma"/>
                <w:color w:val="000000"/>
                <w:sz w:val="22"/>
                <w:szCs w:val="22"/>
              </w:rPr>
              <w:t>(0.</w:t>
            </w:r>
            <w:r w:rsidR="00CD03C7">
              <w:rPr>
                <w:rFonts w:ascii="Tahoma" w:hAnsi="Tahoma" w:cs="Tahoma"/>
                <w:color w:val="000000"/>
                <w:sz w:val="22"/>
                <w:szCs w:val="22"/>
              </w:rPr>
              <w:t>1</w:t>
            </w:r>
            <w:r>
              <w:rPr>
                <w:rFonts w:ascii="Tahoma" w:hAnsi="Tahoma" w:cs="Tahoma"/>
                <w:color w:val="000000"/>
                <w:sz w:val="22"/>
                <w:szCs w:val="22"/>
              </w:rPr>
              <w:t>)</w:t>
            </w:r>
          </w:p>
        </w:tc>
        <w:tc>
          <w:tcPr>
            <w:tcW w:w="1188" w:type="dxa"/>
            <w:tcBorders>
              <w:top w:val="nil"/>
              <w:left w:val="nil"/>
              <w:bottom w:val="single" w:sz="4" w:space="0" w:color="auto"/>
              <w:right w:val="nil"/>
            </w:tcBorders>
            <w:vAlign w:val="bottom"/>
          </w:tcPr>
          <w:p w14:paraId="25995545" w14:textId="77777777" w:rsidR="00FC4E20" w:rsidRDefault="00FC4E20">
            <w:pPr>
              <w:jc w:val="right"/>
              <w:rPr>
                <w:rFonts w:ascii="Tahoma" w:hAnsi="Tahoma" w:cs="Tahoma"/>
                <w:sz w:val="22"/>
                <w:szCs w:val="22"/>
              </w:rPr>
            </w:pPr>
            <w:r>
              <w:rPr>
                <w:rFonts w:ascii="Tahoma" w:hAnsi="Tahoma" w:cs="Tahoma"/>
                <w:sz w:val="22"/>
                <w:szCs w:val="22"/>
              </w:rPr>
              <w:t>-</w:t>
            </w:r>
          </w:p>
        </w:tc>
        <w:tc>
          <w:tcPr>
            <w:tcW w:w="1134" w:type="dxa"/>
            <w:tcBorders>
              <w:top w:val="nil"/>
              <w:left w:val="nil"/>
              <w:bottom w:val="single" w:sz="4" w:space="0" w:color="auto"/>
              <w:right w:val="nil"/>
            </w:tcBorders>
            <w:vAlign w:val="bottom"/>
          </w:tcPr>
          <w:p w14:paraId="25995546" w14:textId="77777777" w:rsidR="00FC4E20" w:rsidRDefault="00FC4E20">
            <w:pPr>
              <w:jc w:val="right"/>
              <w:rPr>
                <w:rFonts w:ascii="Tahoma" w:hAnsi="Tahoma" w:cs="Tahoma"/>
                <w:color w:val="000000"/>
                <w:sz w:val="22"/>
                <w:szCs w:val="22"/>
              </w:rPr>
            </w:pPr>
            <w:r>
              <w:rPr>
                <w:rFonts w:ascii="Tahoma" w:hAnsi="Tahoma" w:cs="Tahoma"/>
                <w:color w:val="000000"/>
                <w:sz w:val="22"/>
                <w:szCs w:val="22"/>
              </w:rPr>
              <w:t xml:space="preserve">0.0 </w:t>
            </w:r>
          </w:p>
        </w:tc>
        <w:tc>
          <w:tcPr>
            <w:tcW w:w="1080" w:type="dxa"/>
            <w:tcBorders>
              <w:top w:val="nil"/>
              <w:left w:val="nil"/>
              <w:bottom w:val="single" w:sz="4" w:space="0" w:color="auto"/>
              <w:right w:val="nil"/>
            </w:tcBorders>
            <w:vAlign w:val="bottom"/>
          </w:tcPr>
          <w:p w14:paraId="25995547" w14:textId="77777777" w:rsidR="00FC4E20" w:rsidRDefault="00FC4E20" w:rsidP="00CD03C7">
            <w:pPr>
              <w:jc w:val="right"/>
              <w:rPr>
                <w:rFonts w:ascii="Tahoma" w:hAnsi="Tahoma" w:cs="Tahoma"/>
                <w:color w:val="000000"/>
                <w:sz w:val="22"/>
                <w:szCs w:val="22"/>
              </w:rPr>
            </w:pPr>
            <w:r>
              <w:rPr>
                <w:rFonts w:ascii="Tahoma" w:hAnsi="Tahoma" w:cs="Tahoma"/>
                <w:color w:val="000000"/>
                <w:sz w:val="22"/>
                <w:szCs w:val="22"/>
              </w:rPr>
              <w:t>(11.</w:t>
            </w:r>
            <w:r w:rsidR="00CD03C7">
              <w:rPr>
                <w:rFonts w:ascii="Tahoma" w:hAnsi="Tahoma" w:cs="Tahoma"/>
                <w:color w:val="000000"/>
                <w:sz w:val="22"/>
                <w:szCs w:val="22"/>
              </w:rPr>
              <w:t>4</w:t>
            </w:r>
            <w:r>
              <w:rPr>
                <w:rFonts w:ascii="Tahoma" w:hAnsi="Tahoma" w:cs="Tahoma"/>
                <w:color w:val="000000"/>
                <w:sz w:val="22"/>
                <w:szCs w:val="22"/>
              </w:rPr>
              <w:t>)</w:t>
            </w:r>
          </w:p>
        </w:tc>
        <w:tc>
          <w:tcPr>
            <w:tcW w:w="1080" w:type="dxa"/>
            <w:tcBorders>
              <w:top w:val="nil"/>
              <w:left w:val="nil"/>
              <w:bottom w:val="single" w:sz="4" w:space="0" w:color="auto"/>
              <w:right w:val="nil"/>
            </w:tcBorders>
            <w:vAlign w:val="bottom"/>
          </w:tcPr>
          <w:p w14:paraId="25995548" w14:textId="77777777" w:rsidR="00FC4E20" w:rsidRDefault="00FC4E20">
            <w:pPr>
              <w:jc w:val="right"/>
              <w:rPr>
                <w:rFonts w:ascii="Tahoma" w:hAnsi="Tahoma" w:cs="Tahoma"/>
                <w:sz w:val="22"/>
                <w:szCs w:val="22"/>
              </w:rPr>
            </w:pPr>
            <w:r>
              <w:rPr>
                <w:rFonts w:ascii="Tahoma" w:hAnsi="Tahoma" w:cs="Tahoma"/>
                <w:sz w:val="22"/>
                <w:szCs w:val="22"/>
              </w:rPr>
              <w:t>-</w:t>
            </w:r>
          </w:p>
        </w:tc>
      </w:tr>
      <w:tr w:rsidR="00FC4E20" w:rsidRPr="006837B9" w14:paraId="25995551" w14:textId="77777777" w:rsidTr="00C93C0C">
        <w:trPr>
          <w:trHeight w:val="285"/>
        </w:trPr>
        <w:tc>
          <w:tcPr>
            <w:tcW w:w="3994" w:type="dxa"/>
            <w:tcBorders>
              <w:top w:val="nil"/>
              <w:left w:val="nil"/>
              <w:bottom w:val="single" w:sz="4" w:space="0" w:color="auto"/>
              <w:right w:val="nil"/>
            </w:tcBorders>
            <w:noWrap/>
            <w:vAlign w:val="bottom"/>
          </w:tcPr>
          <w:p w14:paraId="2599554A" w14:textId="77777777" w:rsidR="00FC4E20" w:rsidRPr="0076756D" w:rsidRDefault="00FC4E20">
            <w:pPr>
              <w:rPr>
                <w:rFonts w:ascii="Tahoma" w:hAnsi="Tahoma" w:cs="Tahoma"/>
                <w:b/>
                <w:bCs/>
                <w:sz w:val="22"/>
                <w:szCs w:val="22"/>
              </w:rPr>
            </w:pPr>
            <w:r w:rsidRPr="0076756D">
              <w:rPr>
                <w:rFonts w:ascii="Tahoma" w:hAnsi="Tahoma" w:cs="Tahoma"/>
                <w:b/>
                <w:bCs/>
                <w:sz w:val="22"/>
                <w:szCs w:val="22"/>
              </w:rPr>
              <w:t>EBITDA</w:t>
            </w:r>
          </w:p>
        </w:tc>
        <w:tc>
          <w:tcPr>
            <w:tcW w:w="992" w:type="dxa"/>
            <w:tcBorders>
              <w:top w:val="nil"/>
              <w:left w:val="nil"/>
              <w:bottom w:val="single" w:sz="4" w:space="0" w:color="auto"/>
              <w:right w:val="nil"/>
            </w:tcBorders>
            <w:noWrap/>
            <w:vAlign w:val="bottom"/>
          </w:tcPr>
          <w:p w14:paraId="2599554B"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239.7</w:t>
            </w:r>
          </w:p>
        </w:tc>
        <w:tc>
          <w:tcPr>
            <w:tcW w:w="1080" w:type="dxa"/>
            <w:tcBorders>
              <w:top w:val="nil"/>
              <w:left w:val="nil"/>
              <w:bottom w:val="single" w:sz="4" w:space="0" w:color="auto"/>
              <w:right w:val="nil"/>
            </w:tcBorders>
            <w:noWrap/>
            <w:vAlign w:val="bottom"/>
          </w:tcPr>
          <w:p w14:paraId="2599554C" w14:textId="77777777" w:rsidR="00FC4E20" w:rsidRDefault="00FC4E20" w:rsidP="00CD03C7">
            <w:pPr>
              <w:jc w:val="right"/>
              <w:rPr>
                <w:rFonts w:ascii="Tahoma" w:hAnsi="Tahoma" w:cs="Tahoma"/>
                <w:b/>
                <w:bCs/>
                <w:color w:val="000000"/>
                <w:sz w:val="22"/>
                <w:szCs w:val="22"/>
              </w:rPr>
            </w:pPr>
            <w:r>
              <w:rPr>
                <w:rFonts w:ascii="Tahoma" w:hAnsi="Tahoma" w:cs="Tahoma"/>
                <w:b/>
                <w:bCs/>
                <w:color w:val="000000"/>
                <w:sz w:val="22"/>
                <w:szCs w:val="22"/>
              </w:rPr>
              <w:t>263.</w:t>
            </w:r>
            <w:r w:rsidR="00CD03C7">
              <w:rPr>
                <w:rFonts w:ascii="Tahoma" w:hAnsi="Tahoma" w:cs="Tahoma"/>
                <w:b/>
                <w:bCs/>
                <w:color w:val="000000"/>
                <w:sz w:val="22"/>
                <w:szCs w:val="22"/>
              </w:rPr>
              <w:t>4</w:t>
            </w:r>
          </w:p>
        </w:tc>
        <w:tc>
          <w:tcPr>
            <w:tcW w:w="1188" w:type="dxa"/>
            <w:tcBorders>
              <w:top w:val="nil"/>
              <w:left w:val="nil"/>
              <w:bottom w:val="single" w:sz="4" w:space="0" w:color="auto"/>
              <w:right w:val="nil"/>
            </w:tcBorders>
            <w:vAlign w:val="bottom"/>
          </w:tcPr>
          <w:p w14:paraId="2599554D" w14:textId="77777777" w:rsidR="00FC4E20" w:rsidRDefault="00FC4E20">
            <w:pPr>
              <w:jc w:val="right"/>
              <w:rPr>
                <w:rFonts w:ascii="Tahoma" w:hAnsi="Tahoma" w:cs="Tahoma"/>
                <w:b/>
                <w:bCs/>
                <w:sz w:val="22"/>
                <w:szCs w:val="22"/>
              </w:rPr>
            </w:pPr>
            <w:r>
              <w:rPr>
                <w:rFonts w:ascii="Tahoma" w:hAnsi="Tahoma" w:cs="Tahoma"/>
                <w:b/>
                <w:bCs/>
                <w:sz w:val="22"/>
                <w:szCs w:val="22"/>
              </w:rPr>
              <w:t>-9.0%</w:t>
            </w:r>
          </w:p>
        </w:tc>
        <w:tc>
          <w:tcPr>
            <w:tcW w:w="1134" w:type="dxa"/>
            <w:tcBorders>
              <w:top w:val="nil"/>
              <w:left w:val="nil"/>
              <w:bottom w:val="single" w:sz="4" w:space="0" w:color="auto"/>
              <w:right w:val="nil"/>
            </w:tcBorders>
            <w:vAlign w:val="bottom"/>
          </w:tcPr>
          <w:p w14:paraId="2599554E"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694.1</w:t>
            </w:r>
          </w:p>
        </w:tc>
        <w:tc>
          <w:tcPr>
            <w:tcW w:w="1080" w:type="dxa"/>
            <w:tcBorders>
              <w:top w:val="nil"/>
              <w:left w:val="nil"/>
              <w:bottom w:val="single" w:sz="4" w:space="0" w:color="auto"/>
              <w:right w:val="nil"/>
            </w:tcBorders>
            <w:vAlign w:val="bottom"/>
          </w:tcPr>
          <w:p w14:paraId="2599554F" w14:textId="77777777" w:rsidR="00FC4E20" w:rsidRDefault="00FC4E20" w:rsidP="00CD03C7">
            <w:pPr>
              <w:jc w:val="right"/>
              <w:rPr>
                <w:rFonts w:ascii="Tahoma" w:hAnsi="Tahoma" w:cs="Tahoma"/>
                <w:b/>
                <w:bCs/>
                <w:color w:val="000000"/>
                <w:sz w:val="22"/>
                <w:szCs w:val="22"/>
              </w:rPr>
            </w:pPr>
            <w:r>
              <w:rPr>
                <w:rFonts w:ascii="Tahoma" w:hAnsi="Tahoma" w:cs="Tahoma"/>
                <w:b/>
                <w:bCs/>
                <w:color w:val="000000"/>
                <w:sz w:val="22"/>
                <w:szCs w:val="22"/>
              </w:rPr>
              <w:t>685.</w:t>
            </w:r>
            <w:r w:rsidR="00CD03C7">
              <w:rPr>
                <w:rFonts w:ascii="Tahoma" w:hAnsi="Tahoma" w:cs="Tahoma"/>
                <w:b/>
                <w:bCs/>
                <w:color w:val="000000"/>
                <w:sz w:val="22"/>
                <w:szCs w:val="22"/>
              </w:rPr>
              <w:t>1</w:t>
            </w:r>
          </w:p>
        </w:tc>
        <w:tc>
          <w:tcPr>
            <w:tcW w:w="1080" w:type="dxa"/>
            <w:tcBorders>
              <w:top w:val="nil"/>
              <w:left w:val="nil"/>
              <w:bottom w:val="single" w:sz="4" w:space="0" w:color="auto"/>
              <w:right w:val="nil"/>
            </w:tcBorders>
            <w:vAlign w:val="bottom"/>
          </w:tcPr>
          <w:p w14:paraId="25995550" w14:textId="77777777" w:rsidR="00FC4E20" w:rsidRDefault="00FC4E20">
            <w:pPr>
              <w:jc w:val="right"/>
              <w:rPr>
                <w:rFonts w:ascii="Tahoma" w:hAnsi="Tahoma" w:cs="Tahoma"/>
                <w:b/>
                <w:bCs/>
                <w:sz w:val="22"/>
                <w:szCs w:val="22"/>
              </w:rPr>
            </w:pPr>
            <w:r>
              <w:rPr>
                <w:rFonts w:ascii="Tahoma" w:hAnsi="Tahoma" w:cs="Tahoma"/>
                <w:b/>
                <w:bCs/>
                <w:sz w:val="22"/>
                <w:szCs w:val="22"/>
              </w:rPr>
              <w:t>+1.3%</w:t>
            </w:r>
          </w:p>
        </w:tc>
      </w:tr>
      <w:tr w:rsidR="0076756D" w:rsidRPr="006837B9" w14:paraId="25995559" w14:textId="77777777" w:rsidTr="00C93C0C">
        <w:trPr>
          <w:trHeight w:val="285"/>
        </w:trPr>
        <w:tc>
          <w:tcPr>
            <w:tcW w:w="3994" w:type="dxa"/>
            <w:tcBorders>
              <w:top w:val="nil"/>
              <w:left w:val="nil"/>
              <w:bottom w:val="single" w:sz="4" w:space="0" w:color="auto"/>
              <w:right w:val="nil"/>
            </w:tcBorders>
            <w:noWrap/>
            <w:vAlign w:val="bottom"/>
          </w:tcPr>
          <w:p w14:paraId="25995552" w14:textId="77777777" w:rsidR="0076756D" w:rsidRPr="0076756D" w:rsidRDefault="0076756D">
            <w:pPr>
              <w:rPr>
                <w:rFonts w:ascii="Tahoma" w:hAnsi="Tahoma" w:cs="Tahoma"/>
                <w:b/>
                <w:bCs/>
                <w:sz w:val="22"/>
                <w:szCs w:val="22"/>
              </w:rPr>
            </w:pPr>
            <w:r w:rsidRPr="0076756D">
              <w:rPr>
                <w:rFonts w:ascii="Tahoma" w:hAnsi="Tahoma" w:cs="Tahoma"/>
                <w:b/>
                <w:bCs/>
                <w:sz w:val="22"/>
                <w:szCs w:val="22"/>
              </w:rPr>
              <w:t>Pro forma EBITDA Margin (%)*</w:t>
            </w:r>
          </w:p>
        </w:tc>
        <w:tc>
          <w:tcPr>
            <w:tcW w:w="992" w:type="dxa"/>
            <w:tcBorders>
              <w:top w:val="nil"/>
              <w:left w:val="nil"/>
              <w:bottom w:val="single" w:sz="4" w:space="0" w:color="auto"/>
              <w:right w:val="nil"/>
            </w:tcBorders>
            <w:noWrap/>
            <w:vAlign w:val="bottom"/>
          </w:tcPr>
          <w:p w14:paraId="25995553" w14:textId="77777777" w:rsidR="0076756D" w:rsidRDefault="0076756D">
            <w:pPr>
              <w:jc w:val="right"/>
              <w:rPr>
                <w:rFonts w:ascii="Tahoma" w:hAnsi="Tahoma" w:cs="Tahoma"/>
                <w:color w:val="FF0000"/>
                <w:sz w:val="22"/>
                <w:szCs w:val="22"/>
              </w:rPr>
            </w:pPr>
            <w:r>
              <w:rPr>
                <w:rFonts w:ascii="Tahoma" w:hAnsi="Tahoma" w:cs="Tahoma"/>
                <w:color w:val="FF0000"/>
                <w:sz w:val="22"/>
                <w:szCs w:val="22"/>
              </w:rPr>
              <w:t> </w:t>
            </w:r>
          </w:p>
        </w:tc>
        <w:tc>
          <w:tcPr>
            <w:tcW w:w="1080" w:type="dxa"/>
            <w:tcBorders>
              <w:top w:val="nil"/>
              <w:left w:val="nil"/>
              <w:bottom w:val="single" w:sz="4" w:space="0" w:color="auto"/>
              <w:right w:val="nil"/>
            </w:tcBorders>
            <w:noWrap/>
            <w:vAlign w:val="bottom"/>
          </w:tcPr>
          <w:p w14:paraId="25995554" w14:textId="77777777" w:rsidR="0076756D" w:rsidRDefault="0076756D">
            <w:pPr>
              <w:jc w:val="right"/>
              <w:rPr>
                <w:rFonts w:ascii="Tahoma" w:hAnsi="Tahoma" w:cs="Tahoma"/>
                <w:color w:val="FF0000"/>
                <w:sz w:val="22"/>
                <w:szCs w:val="22"/>
              </w:rPr>
            </w:pPr>
            <w:r>
              <w:rPr>
                <w:rFonts w:ascii="Tahoma" w:hAnsi="Tahoma" w:cs="Tahoma"/>
                <w:color w:val="FF0000"/>
                <w:sz w:val="22"/>
                <w:szCs w:val="22"/>
              </w:rPr>
              <w:t> </w:t>
            </w:r>
          </w:p>
        </w:tc>
        <w:tc>
          <w:tcPr>
            <w:tcW w:w="1188" w:type="dxa"/>
            <w:tcBorders>
              <w:top w:val="nil"/>
              <w:left w:val="nil"/>
              <w:bottom w:val="single" w:sz="4" w:space="0" w:color="auto"/>
              <w:right w:val="nil"/>
            </w:tcBorders>
            <w:vAlign w:val="bottom"/>
          </w:tcPr>
          <w:p w14:paraId="25995555" w14:textId="77777777" w:rsidR="0076756D" w:rsidRDefault="0076756D">
            <w:pPr>
              <w:jc w:val="right"/>
              <w:rPr>
                <w:rFonts w:ascii="Tahoma" w:hAnsi="Tahoma" w:cs="Tahoma"/>
                <w:color w:val="FF0000"/>
                <w:sz w:val="22"/>
                <w:szCs w:val="22"/>
              </w:rPr>
            </w:pPr>
            <w:r>
              <w:rPr>
                <w:rFonts w:ascii="Tahoma" w:hAnsi="Tahoma" w:cs="Tahoma"/>
                <w:color w:val="FF0000"/>
                <w:sz w:val="22"/>
                <w:szCs w:val="22"/>
              </w:rPr>
              <w:t> </w:t>
            </w:r>
          </w:p>
        </w:tc>
        <w:tc>
          <w:tcPr>
            <w:tcW w:w="1134" w:type="dxa"/>
            <w:tcBorders>
              <w:top w:val="nil"/>
              <w:left w:val="nil"/>
              <w:bottom w:val="single" w:sz="4" w:space="0" w:color="auto"/>
              <w:right w:val="nil"/>
            </w:tcBorders>
            <w:vAlign w:val="bottom"/>
          </w:tcPr>
          <w:p w14:paraId="25995556" w14:textId="77777777" w:rsidR="0076756D" w:rsidRDefault="0076756D">
            <w:pPr>
              <w:rPr>
                <w:rFonts w:ascii="Tahoma" w:hAnsi="Tahoma" w:cs="Tahoma"/>
                <w:color w:val="FF0000"/>
                <w:sz w:val="22"/>
                <w:szCs w:val="22"/>
              </w:rPr>
            </w:pPr>
            <w:r>
              <w:rPr>
                <w:rFonts w:ascii="Tahoma" w:hAnsi="Tahoma" w:cs="Tahoma"/>
                <w:color w:val="FF0000"/>
                <w:sz w:val="22"/>
                <w:szCs w:val="22"/>
              </w:rPr>
              <w:t> </w:t>
            </w:r>
          </w:p>
        </w:tc>
        <w:tc>
          <w:tcPr>
            <w:tcW w:w="1080" w:type="dxa"/>
            <w:tcBorders>
              <w:top w:val="nil"/>
              <w:left w:val="nil"/>
              <w:bottom w:val="single" w:sz="4" w:space="0" w:color="auto"/>
              <w:right w:val="nil"/>
            </w:tcBorders>
            <w:vAlign w:val="bottom"/>
          </w:tcPr>
          <w:p w14:paraId="25995557" w14:textId="77777777" w:rsidR="0076756D" w:rsidRDefault="0076756D">
            <w:pPr>
              <w:rPr>
                <w:rFonts w:ascii="Tahoma" w:hAnsi="Tahoma" w:cs="Tahoma"/>
                <w:color w:val="FF0000"/>
                <w:sz w:val="22"/>
                <w:szCs w:val="22"/>
              </w:rPr>
            </w:pPr>
            <w:r>
              <w:rPr>
                <w:rFonts w:ascii="Tahoma" w:hAnsi="Tahoma" w:cs="Tahoma"/>
                <w:color w:val="FF0000"/>
                <w:sz w:val="22"/>
                <w:szCs w:val="22"/>
              </w:rPr>
              <w:t> </w:t>
            </w:r>
          </w:p>
        </w:tc>
        <w:tc>
          <w:tcPr>
            <w:tcW w:w="1080" w:type="dxa"/>
            <w:tcBorders>
              <w:top w:val="nil"/>
              <w:left w:val="nil"/>
              <w:bottom w:val="single" w:sz="4" w:space="0" w:color="auto"/>
              <w:right w:val="nil"/>
            </w:tcBorders>
            <w:vAlign w:val="bottom"/>
          </w:tcPr>
          <w:p w14:paraId="25995558" w14:textId="77777777" w:rsidR="0076756D" w:rsidRDefault="0076756D">
            <w:pPr>
              <w:jc w:val="right"/>
              <w:rPr>
                <w:rFonts w:ascii="Tahoma" w:hAnsi="Tahoma" w:cs="Tahoma"/>
                <w:i/>
                <w:iCs/>
                <w:color w:val="FF0000"/>
                <w:sz w:val="22"/>
                <w:szCs w:val="22"/>
              </w:rPr>
            </w:pPr>
            <w:r>
              <w:rPr>
                <w:rFonts w:ascii="Tahoma" w:hAnsi="Tahoma" w:cs="Tahoma"/>
                <w:i/>
                <w:iCs/>
                <w:color w:val="FF0000"/>
                <w:sz w:val="22"/>
                <w:szCs w:val="22"/>
              </w:rPr>
              <w:t> </w:t>
            </w:r>
          </w:p>
        </w:tc>
      </w:tr>
      <w:tr w:rsidR="00FC4E20" w:rsidRPr="006837B9" w14:paraId="25995561" w14:textId="77777777" w:rsidTr="00C93C0C">
        <w:trPr>
          <w:trHeight w:val="285"/>
        </w:trPr>
        <w:tc>
          <w:tcPr>
            <w:tcW w:w="3994" w:type="dxa"/>
            <w:tcBorders>
              <w:top w:val="nil"/>
              <w:left w:val="nil"/>
              <w:bottom w:val="nil"/>
              <w:right w:val="nil"/>
            </w:tcBorders>
            <w:noWrap/>
            <w:vAlign w:val="bottom"/>
          </w:tcPr>
          <w:p w14:paraId="2599555A" w14:textId="77777777" w:rsidR="00FC4E20" w:rsidRPr="0076756D" w:rsidRDefault="00FC4E20">
            <w:pPr>
              <w:rPr>
                <w:rFonts w:ascii="Tahoma" w:hAnsi="Tahoma" w:cs="Tahoma"/>
                <w:sz w:val="22"/>
                <w:szCs w:val="22"/>
              </w:rPr>
            </w:pPr>
            <w:r w:rsidRPr="0076756D">
              <w:rPr>
                <w:rFonts w:ascii="Tahoma" w:hAnsi="Tahoma" w:cs="Tahoma"/>
                <w:sz w:val="22"/>
                <w:szCs w:val="22"/>
              </w:rPr>
              <w:t>Greece</w:t>
            </w:r>
          </w:p>
        </w:tc>
        <w:tc>
          <w:tcPr>
            <w:tcW w:w="992" w:type="dxa"/>
            <w:tcBorders>
              <w:top w:val="nil"/>
              <w:left w:val="nil"/>
              <w:bottom w:val="nil"/>
              <w:right w:val="nil"/>
            </w:tcBorders>
            <w:noWrap/>
            <w:vAlign w:val="bottom"/>
          </w:tcPr>
          <w:p w14:paraId="2599555B" w14:textId="77777777" w:rsidR="00FC4E20" w:rsidRDefault="00FC4E20">
            <w:pPr>
              <w:jc w:val="right"/>
              <w:rPr>
                <w:rFonts w:ascii="Tahoma" w:hAnsi="Tahoma" w:cs="Tahoma"/>
                <w:color w:val="000000"/>
                <w:sz w:val="22"/>
                <w:szCs w:val="22"/>
              </w:rPr>
            </w:pPr>
            <w:r>
              <w:rPr>
                <w:rFonts w:ascii="Tahoma" w:hAnsi="Tahoma" w:cs="Tahoma"/>
                <w:color w:val="000000"/>
                <w:sz w:val="22"/>
                <w:szCs w:val="22"/>
              </w:rPr>
              <w:t>40.9%</w:t>
            </w:r>
          </w:p>
        </w:tc>
        <w:tc>
          <w:tcPr>
            <w:tcW w:w="1080" w:type="dxa"/>
            <w:tcBorders>
              <w:top w:val="nil"/>
              <w:left w:val="nil"/>
              <w:bottom w:val="nil"/>
              <w:right w:val="nil"/>
            </w:tcBorders>
            <w:noWrap/>
            <w:vAlign w:val="bottom"/>
          </w:tcPr>
          <w:p w14:paraId="2599555C" w14:textId="77777777" w:rsidR="00FC4E20" w:rsidRDefault="00FC4E20">
            <w:pPr>
              <w:jc w:val="right"/>
              <w:rPr>
                <w:rFonts w:ascii="Tahoma" w:hAnsi="Tahoma" w:cs="Tahoma"/>
                <w:color w:val="000000"/>
                <w:sz w:val="22"/>
                <w:szCs w:val="22"/>
              </w:rPr>
            </w:pPr>
            <w:r>
              <w:rPr>
                <w:rFonts w:ascii="Tahoma" w:hAnsi="Tahoma" w:cs="Tahoma"/>
                <w:color w:val="000000"/>
                <w:sz w:val="22"/>
                <w:szCs w:val="22"/>
              </w:rPr>
              <w:t>40.6%</w:t>
            </w:r>
          </w:p>
        </w:tc>
        <w:tc>
          <w:tcPr>
            <w:tcW w:w="1188" w:type="dxa"/>
            <w:tcBorders>
              <w:top w:val="nil"/>
              <w:left w:val="nil"/>
              <w:bottom w:val="nil"/>
              <w:right w:val="nil"/>
            </w:tcBorders>
            <w:vAlign w:val="bottom"/>
          </w:tcPr>
          <w:p w14:paraId="2599555D" w14:textId="77777777" w:rsidR="00FC4E20" w:rsidRDefault="00FC4E20">
            <w:pPr>
              <w:jc w:val="right"/>
              <w:rPr>
                <w:rFonts w:ascii="Tahoma" w:hAnsi="Tahoma" w:cs="Tahoma"/>
                <w:color w:val="000000"/>
                <w:sz w:val="22"/>
                <w:szCs w:val="22"/>
              </w:rPr>
            </w:pPr>
            <w:r>
              <w:rPr>
                <w:rFonts w:ascii="Tahoma" w:hAnsi="Tahoma" w:cs="Tahoma"/>
                <w:color w:val="000000"/>
                <w:sz w:val="22"/>
                <w:szCs w:val="22"/>
              </w:rPr>
              <w:t>+0.3pp</w:t>
            </w:r>
          </w:p>
        </w:tc>
        <w:tc>
          <w:tcPr>
            <w:tcW w:w="1134" w:type="dxa"/>
            <w:tcBorders>
              <w:top w:val="nil"/>
              <w:left w:val="nil"/>
              <w:bottom w:val="nil"/>
              <w:right w:val="nil"/>
            </w:tcBorders>
            <w:vAlign w:val="bottom"/>
          </w:tcPr>
          <w:p w14:paraId="2599555E" w14:textId="77777777" w:rsidR="00FC4E20" w:rsidRDefault="00FC4E20">
            <w:pPr>
              <w:jc w:val="right"/>
              <w:rPr>
                <w:rFonts w:ascii="Tahoma" w:hAnsi="Tahoma" w:cs="Tahoma"/>
                <w:color w:val="000000"/>
                <w:sz w:val="22"/>
                <w:szCs w:val="22"/>
              </w:rPr>
            </w:pPr>
            <w:r>
              <w:rPr>
                <w:rFonts w:ascii="Tahoma" w:hAnsi="Tahoma" w:cs="Tahoma"/>
                <w:color w:val="000000"/>
                <w:sz w:val="22"/>
                <w:szCs w:val="22"/>
              </w:rPr>
              <w:t>40.9%</w:t>
            </w:r>
          </w:p>
        </w:tc>
        <w:tc>
          <w:tcPr>
            <w:tcW w:w="1080" w:type="dxa"/>
            <w:tcBorders>
              <w:top w:val="nil"/>
              <w:left w:val="nil"/>
              <w:bottom w:val="nil"/>
              <w:right w:val="nil"/>
            </w:tcBorders>
            <w:vAlign w:val="bottom"/>
          </w:tcPr>
          <w:p w14:paraId="2599555F" w14:textId="77777777" w:rsidR="00FC4E20" w:rsidRDefault="00FC4E20">
            <w:pPr>
              <w:jc w:val="right"/>
              <w:rPr>
                <w:rFonts w:ascii="Tahoma" w:hAnsi="Tahoma" w:cs="Tahoma"/>
                <w:color w:val="000000"/>
                <w:sz w:val="22"/>
                <w:szCs w:val="22"/>
              </w:rPr>
            </w:pPr>
            <w:r>
              <w:rPr>
                <w:rFonts w:ascii="Tahoma" w:hAnsi="Tahoma" w:cs="Tahoma"/>
                <w:color w:val="000000"/>
                <w:sz w:val="22"/>
                <w:szCs w:val="22"/>
              </w:rPr>
              <w:t>39.0%</w:t>
            </w:r>
          </w:p>
        </w:tc>
        <w:tc>
          <w:tcPr>
            <w:tcW w:w="1080" w:type="dxa"/>
            <w:tcBorders>
              <w:top w:val="nil"/>
              <w:left w:val="nil"/>
              <w:bottom w:val="nil"/>
              <w:right w:val="nil"/>
            </w:tcBorders>
            <w:vAlign w:val="bottom"/>
          </w:tcPr>
          <w:p w14:paraId="25995560" w14:textId="77777777" w:rsidR="00FC4E20" w:rsidRDefault="00FC4E20">
            <w:pPr>
              <w:jc w:val="right"/>
              <w:rPr>
                <w:rFonts w:ascii="Tahoma" w:hAnsi="Tahoma" w:cs="Tahoma"/>
                <w:color w:val="000000"/>
                <w:sz w:val="22"/>
                <w:szCs w:val="22"/>
              </w:rPr>
            </w:pPr>
            <w:r>
              <w:rPr>
                <w:rFonts w:ascii="Tahoma" w:hAnsi="Tahoma" w:cs="Tahoma"/>
                <w:color w:val="000000"/>
                <w:sz w:val="22"/>
                <w:szCs w:val="22"/>
              </w:rPr>
              <w:t>+1.9pp</w:t>
            </w:r>
          </w:p>
        </w:tc>
      </w:tr>
      <w:tr w:rsidR="00FC4E20" w:rsidRPr="006837B9" w14:paraId="25995569" w14:textId="77777777" w:rsidTr="00C93C0C">
        <w:trPr>
          <w:trHeight w:val="285"/>
        </w:trPr>
        <w:tc>
          <w:tcPr>
            <w:tcW w:w="3994" w:type="dxa"/>
            <w:tcBorders>
              <w:top w:val="nil"/>
              <w:left w:val="nil"/>
              <w:bottom w:val="nil"/>
              <w:right w:val="nil"/>
            </w:tcBorders>
            <w:noWrap/>
            <w:vAlign w:val="bottom"/>
          </w:tcPr>
          <w:p w14:paraId="25995562" w14:textId="77777777" w:rsidR="00FC4E20" w:rsidRPr="0076756D" w:rsidRDefault="00FC4E20">
            <w:pPr>
              <w:rPr>
                <w:rFonts w:ascii="Tahoma" w:hAnsi="Tahoma" w:cs="Tahoma"/>
                <w:sz w:val="22"/>
                <w:szCs w:val="22"/>
              </w:rPr>
            </w:pPr>
            <w:r w:rsidRPr="0076756D">
              <w:rPr>
                <w:rFonts w:ascii="Tahoma" w:hAnsi="Tahoma" w:cs="Tahoma"/>
                <w:sz w:val="22"/>
                <w:szCs w:val="22"/>
              </w:rPr>
              <w:t>Romania</w:t>
            </w:r>
          </w:p>
        </w:tc>
        <w:tc>
          <w:tcPr>
            <w:tcW w:w="992" w:type="dxa"/>
            <w:tcBorders>
              <w:top w:val="nil"/>
              <w:left w:val="nil"/>
              <w:bottom w:val="nil"/>
              <w:right w:val="nil"/>
            </w:tcBorders>
            <w:noWrap/>
            <w:vAlign w:val="bottom"/>
          </w:tcPr>
          <w:p w14:paraId="25995563" w14:textId="77777777" w:rsidR="00FC4E20" w:rsidRDefault="00FC4E20">
            <w:pPr>
              <w:jc w:val="right"/>
              <w:rPr>
                <w:rFonts w:ascii="Tahoma" w:hAnsi="Tahoma" w:cs="Tahoma"/>
                <w:color w:val="000000"/>
                <w:sz w:val="22"/>
                <w:szCs w:val="22"/>
              </w:rPr>
            </w:pPr>
            <w:r>
              <w:rPr>
                <w:rFonts w:ascii="Tahoma" w:hAnsi="Tahoma" w:cs="Tahoma"/>
                <w:color w:val="000000"/>
                <w:sz w:val="22"/>
                <w:szCs w:val="22"/>
              </w:rPr>
              <w:t>29.1%</w:t>
            </w:r>
          </w:p>
        </w:tc>
        <w:tc>
          <w:tcPr>
            <w:tcW w:w="1080" w:type="dxa"/>
            <w:tcBorders>
              <w:top w:val="nil"/>
              <w:left w:val="nil"/>
              <w:bottom w:val="nil"/>
              <w:right w:val="nil"/>
            </w:tcBorders>
            <w:noWrap/>
            <w:vAlign w:val="bottom"/>
          </w:tcPr>
          <w:p w14:paraId="25995564" w14:textId="77777777" w:rsidR="00FC4E20" w:rsidRDefault="00FC4E20">
            <w:pPr>
              <w:jc w:val="right"/>
              <w:rPr>
                <w:rFonts w:ascii="Tahoma" w:hAnsi="Tahoma" w:cs="Tahoma"/>
                <w:color w:val="000000"/>
                <w:sz w:val="22"/>
                <w:szCs w:val="22"/>
              </w:rPr>
            </w:pPr>
            <w:r>
              <w:rPr>
                <w:rFonts w:ascii="Tahoma" w:hAnsi="Tahoma" w:cs="Tahoma"/>
                <w:color w:val="000000"/>
                <w:sz w:val="22"/>
                <w:szCs w:val="22"/>
              </w:rPr>
              <w:t>24.5%</w:t>
            </w:r>
          </w:p>
        </w:tc>
        <w:tc>
          <w:tcPr>
            <w:tcW w:w="1188" w:type="dxa"/>
            <w:tcBorders>
              <w:top w:val="nil"/>
              <w:left w:val="nil"/>
              <w:bottom w:val="nil"/>
              <w:right w:val="nil"/>
            </w:tcBorders>
            <w:vAlign w:val="bottom"/>
          </w:tcPr>
          <w:p w14:paraId="25995565" w14:textId="77777777" w:rsidR="00FC4E20" w:rsidRDefault="00FC4E20">
            <w:pPr>
              <w:jc w:val="right"/>
              <w:rPr>
                <w:rFonts w:ascii="Tahoma" w:hAnsi="Tahoma" w:cs="Tahoma"/>
                <w:color w:val="000000"/>
                <w:sz w:val="22"/>
                <w:szCs w:val="22"/>
              </w:rPr>
            </w:pPr>
            <w:r>
              <w:rPr>
                <w:rFonts w:ascii="Tahoma" w:hAnsi="Tahoma" w:cs="Tahoma"/>
                <w:color w:val="000000"/>
                <w:sz w:val="22"/>
                <w:szCs w:val="22"/>
              </w:rPr>
              <w:t>+4.6pp</w:t>
            </w:r>
          </w:p>
        </w:tc>
        <w:tc>
          <w:tcPr>
            <w:tcW w:w="1134" w:type="dxa"/>
            <w:tcBorders>
              <w:top w:val="nil"/>
              <w:left w:val="nil"/>
              <w:bottom w:val="nil"/>
              <w:right w:val="nil"/>
            </w:tcBorders>
            <w:vAlign w:val="bottom"/>
          </w:tcPr>
          <w:p w14:paraId="25995566" w14:textId="77777777" w:rsidR="00FC4E20" w:rsidRDefault="00FC4E20">
            <w:pPr>
              <w:jc w:val="right"/>
              <w:rPr>
                <w:rFonts w:ascii="Tahoma" w:hAnsi="Tahoma" w:cs="Tahoma"/>
                <w:color w:val="000000"/>
                <w:sz w:val="22"/>
                <w:szCs w:val="22"/>
              </w:rPr>
            </w:pPr>
            <w:r>
              <w:rPr>
                <w:rFonts w:ascii="Tahoma" w:hAnsi="Tahoma" w:cs="Tahoma"/>
                <w:color w:val="000000"/>
                <w:sz w:val="22"/>
                <w:szCs w:val="22"/>
              </w:rPr>
              <w:t>25.6%</w:t>
            </w:r>
          </w:p>
        </w:tc>
        <w:tc>
          <w:tcPr>
            <w:tcW w:w="1080" w:type="dxa"/>
            <w:tcBorders>
              <w:top w:val="nil"/>
              <w:left w:val="nil"/>
              <w:bottom w:val="nil"/>
              <w:right w:val="nil"/>
            </w:tcBorders>
            <w:vAlign w:val="bottom"/>
          </w:tcPr>
          <w:p w14:paraId="25995567" w14:textId="77777777" w:rsidR="00FC4E20" w:rsidRDefault="00FC4E20">
            <w:pPr>
              <w:jc w:val="right"/>
              <w:rPr>
                <w:rFonts w:ascii="Tahoma" w:hAnsi="Tahoma" w:cs="Tahoma"/>
                <w:color w:val="000000"/>
                <w:sz w:val="22"/>
                <w:szCs w:val="22"/>
              </w:rPr>
            </w:pPr>
            <w:r>
              <w:rPr>
                <w:rFonts w:ascii="Tahoma" w:hAnsi="Tahoma" w:cs="Tahoma"/>
                <w:color w:val="000000"/>
                <w:sz w:val="22"/>
                <w:szCs w:val="22"/>
              </w:rPr>
              <w:t>20.5%</w:t>
            </w:r>
          </w:p>
        </w:tc>
        <w:tc>
          <w:tcPr>
            <w:tcW w:w="1080" w:type="dxa"/>
            <w:tcBorders>
              <w:top w:val="nil"/>
              <w:left w:val="nil"/>
              <w:bottom w:val="nil"/>
              <w:right w:val="nil"/>
            </w:tcBorders>
            <w:vAlign w:val="bottom"/>
          </w:tcPr>
          <w:p w14:paraId="25995568" w14:textId="77777777" w:rsidR="00FC4E20" w:rsidRDefault="00FC4E20">
            <w:pPr>
              <w:jc w:val="right"/>
              <w:rPr>
                <w:rFonts w:ascii="Tahoma" w:hAnsi="Tahoma" w:cs="Tahoma"/>
                <w:color w:val="000000"/>
                <w:sz w:val="22"/>
                <w:szCs w:val="22"/>
              </w:rPr>
            </w:pPr>
            <w:r>
              <w:rPr>
                <w:rFonts w:ascii="Tahoma" w:hAnsi="Tahoma" w:cs="Tahoma"/>
                <w:color w:val="000000"/>
                <w:sz w:val="22"/>
                <w:szCs w:val="22"/>
              </w:rPr>
              <w:t>+5.1pp</w:t>
            </w:r>
          </w:p>
        </w:tc>
      </w:tr>
      <w:tr w:rsidR="00FC4E20" w:rsidRPr="006837B9" w14:paraId="25995571" w14:textId="77777777" w:rsidTr="00C93C0C">
        <w:trPr>
          <w:trHeight w:val="285"/>
        </w:trPr>
        <w:tc>
          <w:tcPr>
            <w:tcW w:w="3994" w:type="dxa"/>
            <w:tcBorders>
              <w:top w:val="nil"/>
              <w:left w:val="nil"/>
              <w:bottom w:val="nil"/>
              <w:right w:val="nil"/>
            </w:tcBorders>
            <w:noWrap/>
            <w:vAlign w:val="bottom"/>
          </w:tcPr>
          <w:p w14:paraId="2599556A" w14:textId="77777777" w:rsidR="00FC4E20" w:rsidRPr="0076756D" w:rsidRDefault="00FC4E20">
            <w:pPr>
              <w:rPr>
                <w:rFonts w:ascii="Tahoma" w:hAnsi="Tahoma" w:cs="Tahoma"/>
                <w:sz w:val="22"/>
                <w:szCs w:val="22"/>
              </w:rPr>
            </w:pPr>
            <w:r w:rsidRPr="0076756D">
              <w:rPr>
                <w:rFonts w:ascii="Tahoma" w:hAnsi="Tahoma" w:cs="Tahoma"/>
                <w:sz w:val="22"/>
                <w:szCs w:val="22"/>
              </w:rPr>
              <w:t>Bulgaria</w:t>
            </w:r>
          </w:p>
        </w:tc>
        <w:tc>
          <w:tcPr>
            <w:tcW w:w="992" w:type="dxa"/>
            <w:tcBorders>
              <w:top w:val="nil"/>
              <w:left w:val="nil"/>
              <w:bottom w:val="nil"/>
              <w:right w:val="nil"/>
            </w:tcBorders>
            <w:noWrap/>
            <w:vAlign w:val="bottom"/>
          </w:tcPr>
          <w:p w14:paraId="2599556B" w14:textId="77777777" w:rsidR="00FC4E20" w:rsidRDefault="00FC4E20">
            <w:pPr>
              <w:jc w:val="right"/>
              <w:rPr>
                <w:rFonts w:ascii="Tahoma" w:hAnsi="Tahoma" w:cs="Tahoma"/>
                <w:color w:val="000000"/>
                <w:sz w:val="22"/>
                <w:szCs w:val="22"/>
              </w:rPr>
            </w:pPr>
            <w:r>
              <w:rPr>
                <w:rFonts w:ascii="Tahoma" w:hAnsi="Tahoma" w:cs="Tahoma"/>
                <w:color w:val="000000"/>
                <w:sz w:val="22"/>
                <w:szCs w:val="22"/>
              </w:rPr>
              <w:t>39.6%</w:t>
            </w:r>
          </w:p>
        </w:tc>
        <w:tc>
          <w:tcPr>
            <w:tcW w:w="1080" w:type="dxa"/>
            <w:tcBorders>
              <w:top w:val="nil"/>
              <w:left w:val="nil"/>
              <w:bottom w:val="nil"/>
              <w:right w:val="nil"/>
            </w:tcBorders>
            <w:noWrap/>
            <w:vAlign w:val="bottom"/>
          </w:tcPr>
          <w:p w14:paraId="2599556C" w14:textId="77777777" w:rsidR="00FC4E20" w:rsidRDefault="00FC4E20">
            <w:pPr>
              <w:jc w:val="right"/>
              <w:rPr>
                <w:rFonts w:ascii="Tahoma" w:hAnsi="Tahoma" w:cs="Tahoma"/>
                <w:color w:val="000000"/>
                <w:sz w:val="22"/>
                <w:szCs w:val="22"/>
              </w:rPr>
            </w:pPr>
            <w:r>
              <w:rPr>
                <w:rFonts w:ascii="Tahoma" w:hAnsi="Tahoma" w:cs="Tahoma"/>
                <w:color w:val="000000"/>
                <w:sz w:val="22"/>
                <w:szCs w:val="22"/>
              </w:rPr>
              <w:t>37.8%</w:t>
            </w:r>
          </w:p>
        </w:tc>
        <w:tc>
          <w:tcPr>
            <w:tcW w:w="1188" w:type="dxa"/>
            <w:tcBorders>
              <w:top w:val="nil"/>
              <w:left w:val="nil"/>
              <w:bottom w:val="nil"/>
              <w:right w:val="nil"/>
            </w:tcBorders>
            <w:vAlign w:val="bottom"/>
          </w:tcPr>
          <w:p w14:paraId="2599556D" w14:textId="77777777" w:rsidR="00FC4E20" w:rsidRDefault="00FC4E20">
            <w:pPr>
              <w:jc w:val="right"/>
              <w:rPr>
                <w:rFonts w:ascii="Tahoma" w:hAnsi="Tahoma" w:cs="Tahoma"/>
                <w:color w:val="000000"/>
                <w:sz w:val="22"/>
                <w:szCs w:val="22"/>
              </w:rPr>
            </w:pPr>
            <w:r>
              <w:rPr>
                <w:rFonts w:ascii="Tahoma" w:hAnsi="Tahoma" w:cs="Tahoma"/>
                <w:color w:val="000000"/>
                <w:sz w:val="22"/>
                <w:szCs w:val="22"/>
              </w:rPr>
              <w:t>+1.8pp</w:t>
            </w:r>
          </w:p>
        </w:tc>
        <w:tc>
          <w:tcPr>
            <w:tcW w:w="1134" w:type="dxa"/>
            <w:tcBorders>
              <w:top w:val="nil"/>
              <w:left w:val="nil"/>
              <w:bottom w:val="nil"/>
              <w:right w:val="nil"/>
            </w:tcBorders>
            <w:vAlign w:val="bottom"/>
          </w:tcPr>
          <w:p w14:paraId="2599556E" w14:textId="77777777" w:rsidR="00FC4E20" w:rsidRDefault="00FC4E20">
            <w:pPr>
              <w:jc w:val="right"/>
              <w:rPr>
                <w:rFonts w:ascii="Tahoma" w:hAnsi="Tahoma" w:cs="Tahoma"/>
                <w:color w:val="000000"/>
                <w:sz w:val="22"/>
                <w:szCs w:val="22"/>
              </w:rPr>
            </w:pPr>
            <w:r>
              <w:rPr>
                <w:rFonts w:ascii="Tahoma" w:hAnsi="Tahoma" w:cs="Tahoma"/>
                <w:color w:val="000000"/>
                <w:sz w:val="22"/>
                <w:szCs w:val="22"/>
              </w:rPr>
              <w:t>37.4%</w:t>
            </w:r>
          </w:p>
        </w:tc>
        <w:tc>
          <w:tcPr>
            <w:tcW w:w="1080" w:type="dxa"/>
            <w:tcBorders>
              <w:top w:val="nil"/>
              <w:left w:val="nil"/>
              <w:bottom w:val="nil"/>
              <w:right w:val="nil"/>
            </w:tcBorders>
            <w:vAlign w:val="bottom"/>
          </w:tcPr>
          <w:p w14:paraId="2599556F" w14:textId="77777777" w:rsidR="00FC4E20" w:rsidRDefault="00FC4E20">
            <w:pPr>
              <w:jc w:val="right"/>
              <w:rPr>
                <w:rFonts w:ascii="Tahoma" w:hAnsi="Tahoma" w:cs="Tahoma"/>
                <w:color w:val="000000"/>
                <w:sz w:val="22"/>
                <w:szCs w:val="22"/>
              </w:rPr>
            </w:pPr>
            <w:r>
              <w:rPr>
                <w:rFonts w:ascii="Tahoma" w:hAnsi="Tahoma" w:cs="Tahoma"/>
                <w:color w:val="000000"/>
                <w:sz w:val="22"/>
                <w:szCs w:val="22"/>
              </w:rPr>
              <w:t>38.2%</w:t>
            </w:r>
          </w:p>
        </w:tc>
        <w:tc>
          <w:tcPr>
            <w:tcW w:w="1080" w:type="dxa"/>
            <w:tcBorders>
              <w:top w:val="nil"/>
              <w:left w:val="nil"/>
              <w:bottom w:val="nil"/>
              <w:right w:val="nil"/>
            </w:tcBorders>
            <w:vAlign w:val="bottom"/>
          </w:tcPr>
          <w:p w14:paraId="25995570" w14:textId="77777777" w:rsidR="00FC4E20" w:rsidRDefault="00FC4E20">
            <w:pPr>
              <w:jc w:val="right"/>
              <w:rPr>
                <w:rFonts w:ascii="Tahoma" w:hAnsi="Tahoma" w:cs="Tahoma"/>
                <w:color w:val="000000"/>
                <w:sz w:val="22"/>
                <w:szCs w:val="22"/>
              </w:rPr>
            </w:pPr>
            <w:r>
              <w:rPr>
                <w:rFonts w:ascii="Tahoma" w:hAnsi="Tahoma" w:cs="Tahoma"/>
                <w:color w:val="000000"/>
                <w:sz w:val="22"/>
                <w:szCs w:val="22"/>
              </w:rPr>
              <w:t>-0.8pp</w:t>
            </w:r>
          </w:p>
        </w:tc>
      </w:tr>
      <w:tr w:rsidR="00FC4E20" w:rsidRPr="006837B9" w14:paraId="25995579" w14:textId="77777777" w:rsidTr="00C93C0C">
        <w:trPr>
          <w:trHeight w:val="285"/>
        </w:trPr>
        <w:tc>
          <w:tcPr>
            <w:tcW w:w="3994" w:type="dxa"/>
            <w:tcBorders>
              <w:top w:val="nil"/>
              <w:left w:val="nil"/>
              <w:bottom w:val="nil"/>
              <w:right w:val="nil"/>
            </w:tcBorders>
            <w:noWrap/>
            <w:vAlign w:val="bottom"/>
          </w:tcPr>
          <w:p w14:paraId="25995572" w14:textId="77777777" w:rsidR="00FC4E20" w:rsidRPr="0076756D" w:rsidRDefault="00FC4E20">
            <w:pPr>
              <w:rPr>
                <w:rFonts w:ascii="Tahoma" w:hAnsi="Tahoma" w:cs="Tahoma"/>
                <w:sz w:val="22"/>
                <w:szCs w:val="22"/>
              </w:rPr>
            </w:pPr>
            <w:r w:rsidRPr="0076756D">
              <w:rPr>
                <w:rFonts w:ascii="Tahoma" w:hAnsi="Tahoma" w:cs="Tahoma"/>
                <w:sz w:val="22"/>
                <w:szCs w:val="22"/>
              </w:rPr>
              <w:t>Albania</w:t>
            </w:r>
          </w:p>
        </w:tc>
        <w:tc>
          <w:tcPr>
            <w:tcW w:w="992" w:type="dxa"/>
            <w:tcBorders>
              <w:top w:val="nil"/>
              <w:left w:val="nil"/>
              <w:bottom w:val="nil"/>
              <w:right w:val="nil"/>
            </w:tcBorders>
            <w:noWrap/>
            <w:vAlign w:val="bottom"/>
          </w:tcPr>
          <w:p w14:paraId="25995573" w14:textId="77777777" w:rsidR="00FC4E20" w:rsidRDefault="00FC4E20">
            <w:pPr>
              <w:jc w:val="right"/>
              <w:rPr>
                <w:rFonts w:ascii="Tahoma" w:hAnsi="Tahoma" w:cs="Tahoma"/>
                <w:color w:val="000000"/>
                <w:sz w:val="22"/>
                <w:szCs w:val="22"/>
              </w:rPr>
            </w:pPr>
            <w:r>
              <w:rPr>
                <w:rFonts w:ascii="Tahoma" w:hAnsi="Tahoma" w:cs="Tahoma"/>
                <w:color w:val="000000"/>
                <w:sz w:val="22"/>
                <w:szCs w:val="22"/>
              </w:rPr>
              <w:t>41.1%</w:t>
            </w:r>
          </w:p>
        </w:tc>
        <w:tc>
          <w:tcPr>
            <w:tcW w:w="1080" w:type="dxa"/>
            <w:tcBorders>
              <w:top w:val="nil"/>
              <w:left w:val="nil"/>
              <w:bottom w:val="nil"/>
              <w:right w:val="nil"/>
            </w:tcBorders>
            <w:noWrap/>
            <w:vAlign w:val="bottom"/>
          </w:tcPr>
          <w:p w14:paraId="25995574" w14:textId="77777777" w:rsidR="00FC4E20" w:rsidRDefault="00FC4E20">
            <w:pPr>
              <w:jc w:val="right"/>
              <w:rPr>
                <w:rFonts w:ascii="Tahoma" w:hAnsi="Tahoma" w:cs="Tahoma"/>
                <w:color w:val="000000"/>
                <w:sz w:val="22"/>
                <w:szCs w:val="22"/>
              </w:rPr>
            </w:pPr>
            <w:r>
              <w:rPr>
                <w:rFonts w:ascii="Tahoma" w:hAnsi="Tahoma" w:cs="Tahoma"/>
                <w:color w:val="000000"/>
                <w:sz w:val="22"/>
                <w:szCs w:val="22"/>
              </w:rPr>
              <w:t>45.0%</w:t>
            </w:r>
          </w:p>
        </w:tc>
        <w:tc>
          <w:tcPr>
            <w:tcW w:w="1188" w:type="dxa"/>
            <w:tcBorders>
              <w:top w:val="nil"/>
              <w:left w:val="nil"/>
              <w:bottom w:val="nil"/>
              <w:right w:val="nil"/>
            </w:tcBorders>
            <w:vAlign w:val="bottom"/>
          </w:tcPr>
          <w:p w14:paraId="25995575" w14:textId="77777777" w:rsidR="00FC4E20" w:rsidRDefault="00FC4E20">
            <w:pPr>
              <w:jc w:val="right"/>
              <w:rPr>
                <w:rFonts w:ascii="Tahoma" w:hAnsi="Tahoma" w:cs="Tahoma"/>
                <w:color w:val="000000"/>
                <w:sz w:val="22"/>
                <w:szCs w:val="22"/>
              </w:rPr>
            </w:pPr>
            <w:r>
              <w:rPr>
                <w:rFonts w:ascii="Tahoma" w:hAnsi="Tahoma" w:cs="Tahoma"/>
                <w:color w:val="000000"/>
                <w:sz w:val="22"/>
                <w:szCs w:val="22"/>
              </w:rPr>
              <w:t>-3.9pp</w:t>
            </w:r>
          </w:p>
        </w:tc>
        <w:tc>
          <w:tcPr>
            <w:tcW w:w="1134" w:type="dxa"/>
            <w:tcBorders>
              <w:top w:val="nil"/>
              <w:left w:val="nil"/>
              <w:bottom w:val="nil"/>
              <w:right w:val="nil"/>
            </w:tcBorders>
            <w:vAlign w:val="bottom"/>
          </w:tcPr>
          <w:p w14:paraId="25995576" w14:textId="77777777" w:rsidR="00FC4E20" w:rsidRDefault="00FC4E20">
            <w:pPr>
              <w:jc w:val="right"/>
              <w:rPr>
                <w:rFonts w:ascii="Tahoma" w:hAnsi="Tahoma" w:cs="Tahoma"/>
                <w:color w:val="000000"/>
                <w:sz w:val="22"/>
                <w:szCs w:val="22"/>
              </w:rPr>
            </w:pPr>
            <w:r>
              <w:rPr>
                <w:rFonts w:ascii="Tahoma" w:hAnsi="Tahoma" w:cs="Tahoma"/>
                <w:color w:val="000000"/>
                <w:sz w:val="22"/>
                <w:szCs w:val="22"/>
              </w:rPr>
              <w:t>38.0%</w:t>
            </w:r>
          </w:p>
        </w:tc>
        <w:tc>
          <w:tcPr>
            <w:tcW w:w="1080" w:type="dxa"/>
            <w:tcBorders>
              <w:top w:val="nil"/>
              <w:left w:val="nil"/>
              <w:bottom w:val="nil"/>
              <w:right w:val="nil"/>
            </w:tcBorders>
            <w:vAlign w:val="bottom"/>
          </w:tcPr>
          <w:p w14:paraId="25995577" w14:textId="77777777" w:rsidR="00FC4E20" w:rsidRDefault="00FC4E20">
            <w:pPr>
              <w:jc w:val="right"/>
              <w:rPr>
                <w:rFonts w:ascii="Tahoma" w:hAnsi="Tahoma" w:cs="Tahoma"/>
                <w:color w:val="000000"/>
                <w:sz w:val="22"/>
                <w:szCs w:val="22"/>
              </w:rPr>
            </w:pPr>
            <w:r>
              <w:rPr>
                <w:rFonts w:ascii="Tahoma" w:hAnsi="Tahoma" w:cs="Tahoma"/>
                <w:color w:val="000000"/>
                <w:sz w:val="22"/>
                <w:szCs w:val="22"/>
              </w:rPr>
              <w:t>40.2%</w:t>
            </w:r>
          </w:p>
        </w:tc>
        <w:tc>
          <w:tcPr>
            <w:tcW w:w="1080" w:type="dxa"/>
            <w:tcBorders>
              <w:top w:val="nil"/>
              <w:left w:val="nil"/>
              <w:bottom w:val="nil"/>
              <w:right w:val="nil"/>
            </w:tcBorders>
            <w:vAlign w:val="bottom"/>
          </w:tcPr>
          <w:p w14:paraId="25995578" w14:textId="77777777" w:rsidR="00FC4E20" w:rsidRDefault="00FC4E20">
            <w:pPr>
              <w:jc w:val="right"/>
              <w:rPr>
                <w:rFonts w:ascii="Tahoma" w:hAnsi="Tahoma" w:cs="Tahoma"/>
                <w:color w:val="000000"/>
                <w:sz w:val="22"/>
                <w:szCs w:val="22"/>
              </w:rPr>
            </w:pPr>
            <w:r>
              <w:rPr>
                <w:rFonts w:ascii="Tahoma" w:hAnsi="Tahoma" w:cs="Tahoma"/>
                <w:color w:val="000000"/>
                <w:sz w:val="22"/>
                <w:szCs w:val="22"/>
              </w:rPr>
              <w:t>-2.2pp</w:t>
            </w:r>
          </w:p>
        </w:tc>
      </w:tr>
      <w:tr w:rsidR="00FC4E20" w:rsidRPr="006837B9" w14:paraId="25995581" w14:textId="77777777" w:rsidTr="00C93C0C">
        <w:trPr>
          <w:trHeight w:val="285"/>
        </w:trPr>
        <w:tc>
          <w:tcPr>
            <w:tcW w:w="3994" w:type="dxa"/>
            <w:tcBorders>
              <w:top w:val="nil"/>
              <w:left w:val="nil"/>
              <w:bottom w:val="single" w:sz="4" w:space="0" w:color="auto"/>
              <w:right w:val="nil"/>
            </w:tcBorders>
            <w:noWrap/>
            <w:vAlign w:val="bottom"/>
          </w:tcPr>
          <w:p w14:paraId="2599557A" w14:textId="77777777" w:rsidR="00FC4E20" w:rsidRPr="0076756D" w:rsidRDefault="00FC4E20">
            <w:pPr>
              <w:rPr>
                <w:rFonts w:ascii="Tahoma" w:hAnsi="Tahoma" w:cs="Tahoma"/>
                <w:b/>
                <w:bCs/>
                <w:sz w:val="22"/>
                <w:szCs w:val="22"/>
              </w:rPr>
            </w:pPr>
            <w:r w:rsidRPr="0076756D">
              <w:rPr>
                <w:rFonts w:ascii="Tahoma" w:hAnsi="Tahoma" w:cs="Tahoma"/>
                <w:b/>
                <w:bCs/>
                <w:sz w:val="22"/>
                <w:szCs w:val="22"/>
              </w:rPr>
              <w:t>Total Pro forma EBITDA margin*</w:t>
            </w:r>
          </w:p>
        </w:tc>
        <w:tc>
          <w:tcPr>
            <w:tcW w:w="992" w:type="dxa"/>
            <w:tcBorders>
              <w:top w:val="nil"/>
              <w:left w:val="nil"/>
              <w:bottom w:val="single" w:sz="4" w:space="0" w:color="auto"/>
              <w:right w:val="nil"/>
            </w:tcBorders>
            <w:noWrap/>
            <w:vAlign w:val="bottom"/>
          </w:tcPr>
          <w:p w14:paraId="2599557B"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38.6%</w:t>
            </w:r>
          </w:p>
        </w:tc>
        <w:tc>
          <w:tcPr>
            <w:tcW w:w="1080" w:type="dxa"/>
            <w:tcBorders>
              <w:top w:val="nil"/>
              <w:left w:val="nil"/>
              <w:bottom w:val="single" w:sz="4" w:space="0" w:color="auto"/>
              <w:right w:val="nil"/>
            </w:tcBorders>
            <w:noWrap/>
            <w:vAlign w:val="bottom"/>
          </w:tcPr>
          <w:p w14:paraId="2599557C"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37.7%</w:t>
            </w:r>
          </w:p>
        </w:tc>
        <w:tc>
          <w:tcPr>
            <w:tcW w:w="1188" w:type="dxa"/>
            <w:tcBorders>
              <w:top w:val="nil"/>
              <w:left w:val="nil"/>
              <w:bottom w:val="single" w:sz="4" w:space="0" w:color="auto"/>
              <w:right w:val="nil"/>
            </w:tcBorders>
            <w:vAlign w:val="bottom"/>
          </w:tcPr>
          <w:p w14:paraId="2599557D"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+0.9pp</w:t>
            </w:r>
          </w:p>
        </w:tc>
        <w:tc>
          <w:tcPr>
            <w:tcW w:w="1134" w:type="dxa"/>
            <w:tcBorders>
              <w:top w:val="nil"/>
              <w:left w:val="nil"/>
              <w:bottom w:val="single" w:sz="4" w:space="0" w:color="auto"/>
              <w:right w:val="nil"/>
            </w:tcBorders>
            <w:vAlign w:val="bottom"/>
          </w:tcPr>
          <w:p w14:paraId="2599557E"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37.5%</w:t>
            </w:r>
          </w:p>
        </w:tc>
        <w:tc>
          <w:tcPr>
            <w:tcW w:w="1080" w:type="dxa"/>
            <w:tcBorders>
              <w:top w:val="nil"/>
              <w:left w:val="nil"/>
              <w:bottom w:val="single" w:sz="4" w:space="0" w:color="auto"/>
              <w:right w:val="nil"/>
            </w:tcBorders>
            <w:vAlign w:val="bottom"/>
          </w:tcPr>
          <w:p w14:paraId="2599557F"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35.8%</w:t>
            </w:r>
          </w:p>
        </w:tc>
        <w:tc>
          <w:tcPr>
            <w:tcW w:w="1080" w:type="dxa"/>
            <w:tcBorders>
              <w:top w:val="nil"/>
              <w:left w:val="nil"/>
              <w:bottom w:val="single" w:sz="4" w:space="0" w:color="auto"/>
              <w:right w:val="nil"/>
            </w:tcBorders>
            <w:vAlign w:val="bottom"/>
          </w:tcPr>
          <w:p w14:paraId="25995580"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+1.7pp</w:t>
            </w:r>
          </w:p>
        </w:tc>
      </w:tr>
      <w:tr w:rsidR="00FC4E20" w:rsidRPr="006837B9" w14:paraId="25995589" w14:textId="77777777" w:rsidTr="00C93C0C">
        <w:trPr>
          <w:trHeight w:val="285"/>
        </w:trPr>
        <w:tc>
          <w:tcPr>
            <w:tcW w:w="3994" w:type="dxa"/>
            <w:tcBorders>
              <w:top w:val="nil"/>
              <w:left w:val="nil"/>
              <w:bottom w:val="single" w:sz="4" w:space="0" w:color="auto"/>
              <w:right w:val="nil"/>
            </w:tcBorders>
            <w:noWrap/>
            <w:vAlign w:val="bottom"/>
          </w:tcPr>
          <w:p w14:paraId="25995582" w14:textId="77777777" w:rsidR="00FC4E20" w:rsidRPr="0076756D" w:rsidRDefault="00FC4E20">
            <w:pPr>
              <w:rPr>
                <w:rFonts w:ascii="Tahoma" w:hAnsi="Tahoma" w:cs="Tahoma"/>
                <w:b/>
                <w:bCs/>
                <w:sz w:val="22"/>
                <w:szCs w:val="22"/>
              </w:rPr>
            </w:pPr>
            <w:r w:rsidRPr="0076756D">
              <w:rPr>
                <w:rFonts w:ascii="Tahoma" w:hAnsi="Tahoma" w:cs="Tahoma"/>
                <w:b/>
                <w:bCs/>
                <w:sz w:val="22"/>
                <w:szCs w:val="22"/>
              </w:rPr>
              <w:t>EBITDA Margin</w:t>
            </w:r>
          </w:p>
        </w:tc>
        <w:tc>
          <w:tcPr>
            <w:tcW w:w="992" w:type="dxa"/>
            <w:tcBorders>
              <w:top w:val="nil"/>
              <w:left w:val="nil"/>
              <w:bottom w:val="single" w:sz="4" w:space="0" w:color="auto"/>
              <w:right w:val="nil"/>
            </w:tcBorders>
            <w:noWrap/>
            <w:vAlign w:val="bottom"/>
          </w:tcPr>
          <w:p w14:paraId="25995583"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38.6%</w:t>
            </w:r>
          </w:p>
        </w:tc>
        <w:tc>
          <w:tcPr>
            <w:tcW w:w="1080" w:type="dxa"/>
            <w:tcBorders>
              <w:top w:val="nil"/>
              <w:left w:val="nil"/>
              <w:bottom w:val="single" w:sz="4" w:space="0" w:color="auto"/>
              <w:right w:val="nil"/>
            </w:tcBorders>
            <w:noWrap/>
            <w:vAlign w:val="bottom"/>
          </w:tcPr>
          <w:p w14:paraId="25995584"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37.7%</w:t>
            </w:r>
          </w:p>
        </w:tc>
        <w:tc>
          <w:tcPr>
            <w:tcW w:w="1188" w:type="dxa"/>
            <w:tcBorders>
              <w:top w:val="nil"/>
              <w:left w:val="nil"/>
              <w:bottom w:val="single" w:sz="4" w:space="0" w:color="auto"/>
              <w:right w:val="nil"/>
            </w:tcBorders>
            <w:vAlign w:val="bottom"/>
          </w:tcPr>
          <w:p w14:paraId="25995585"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+0.9pp</w:t>
            </w:r>
          </w:p>
        </w:tc>
        <w:tc>
          <w:tcPr>
            <w:tcW w:w="1134" w:type="dxa"/>
            <w:tcBorders>
              <w:top w:val="nil"/>
              <w:left w:val="nil"/>
              <w:bottom w:val="single" w:sz="4" w:space="0" w:color="auto"/>
              <w:right w:val="nil"/>
            </w:tcBorders>
            <w:vAlign w:val="bottom"/>
          </w:tcPr>
          <w:p w14:paraId="25995586"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37.5%</w:t>
            </w:r>
          </w:p>
        </w:tc>
        <w:tc>
          <w:tcPr>
            <w:tcW w:w="1080" w:type="dxa"/>
            <w:tcBorders>
              <w:top w:val="nil"/>
              <w:left w:val="nil"/>
              <w:bottom w:val="single" w:sz="4" w:space="0" w:color="auto"/>
              <w:right w:val="nil"/>
            </w:tcBorders>
            <w:vAlign w:val="bottom"/>
          </w:tcPr>
          <w:p w14:paraId="25995587"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35.2%</w:t>
            </w:r>
          </w:p>
        </w:tc>
        <w:tc>
          <w:tcPr>
            <w:tcW w:w="1080" w:type="dxa"/>
            <w:tcBorders>
              <w:top w:val="nil"/>
              <w:left w:val="nil"/>
              <w:bottom w:val="single" w:sz="4" w:space="0" w:color="auto"/>
              <w:right w:val="nil"/>
            </w:tcBorders>
            <w:vAlign w:val="bottom"/>
          </w:tcPr>
          <w:p w14:paraId="25995588" w14:textId="77777777" w:rsidR="00FC4E20" w:rsidRDefault="00FC4E20">
            <w:pPr>
              <w:jc w:val="right"/>
              <w:rPr>
                <w:rFonts w:ascii="Tahoma" w:hAnsi="Tahoma" w:cs="Tahoma"/>
                <w:b/>
                <w:bCs/>
                <w:color w:val="000000"/>
                <w:sz w:val="22"/>
                <w:szCs w:val="22"/>
              </w:rPr>
            </w:pPr>
            <w:r>
              <w:rPr>
                <w:rFonts w:ascii="Tahoma" w:hAnsi="Tahoma" w:cs="Tahoma"/>
                <w:b/>
                <w:bCs/>
                <w:color w:val="000000"/>
                <w:sz w:val="22"/>
                <w:szCs w:val="22"/>
              </w:rPr>
              <w:t>+2.3pp</w:t>
            </w:r>
          </w:p>
        </w:tc>
      </w:tr>
    </w:tbl>
    <w:p w14:paraId="2599558A" w14:textId="77777777" w:rsidR="00CB6AD6" w:rsidRPr="00CD03C7" w:rsidRDefault="00CD431E" w:rsidP="004405EA">
      <w:pPr>
        <w:ind w:hanging="450"/>
        <w:rPr>
          <w:rFonts w:ascii="Tahoma" w:hAnsi="Tahoma" w:cs="Tahoma"/>
          <w:iCs/>
          <w:sz w:val="16"/>
          <w:szCs w:val="16"/>
        </w:rPr>
      </w:pPr>
      <w:r w:rsidRPr="00CD03C7">
        <w:rPr>
          <w:rFonts w:ascii="Tahoma" w:hAnsi="Tahoma" w:cs="Tahoma"/>
          <w:iCs/>
          <w:sz w:val="16"/>
          <w:szCs w:val="16"/>
        </w:rPr>
        <w:t xml:space="preserve">  </w:t>
      </w:r>
      <w:r w:rsidR="00CC79AD" w:rsidRPr="00CD03C7">
        <w:rPr>
          <w:rFonts w:ascii="Tahoma" w:hAnsi="Tahoma" w:cs="Tahoma"/>
          <w:iCs/>
          <w:sz w:val="16"/>
          <w:szCs w:val="16"/>
        </w:rPr>
        <w:t>*Excludi</w:t>
      </w:r>
      <w:r w:rsidR="008E6D44" w:rsidRPr="00CD03C7">
        <w:rPr>
          <w:rFonts w:ascii="Tahoma" w:hAnsi="Tahoma" w:cs="Tahoma"/>
          <w:iCs/>
          <w:sz w:val="16"/>
          <w:szCs w:val="16"/>
        </w:rPr>
        <w:t>ng</w:t>
      </w:r>
      <w:r w:rsidR="0076756D" w:rsidRPr="00CD03C7">
        <w:rPr>
          <w:rFonts w:ascii="Tahoma" w:hAnsi="Tahoma" w:cs="Tahoma"/>
          <w:iCs/>
          <w:sz w:val="16"/>
          <w:szCs w:val="16"/>
        </w:rPr>
        <w:t xml:space="preserve"> </w:t>
      </w:r>
      <w:r w:rsidR="008E6D44" w:rsidRPr="00CD03C7">
        <w:rPr>
          <w:rFonts w:ascii="Tahoma" w:hAnsi="Tahoma" w:cs="Tahoma"/>
          <w:iCs/>
          <w:sz w:val="16"/>
          <w:szCs w:val="16"/>
        </w:rPr>
        <w:t>impact of Restructuring Plan</w:t>
      </w:r>
      <w:r w:rsidR="00CB6AD6" w:rsidRPr="00CD03C7">
        <w:rPr>
          <w:rFonts w:ascii="Tahoma" w:hAnsi="Tahoma" w:cs="Tahoma"/>
          <w:iCs/>
          <w:sz w:val="16"/>
          <w:szCs w:val="16"/>
        </w:rPr>
        <w:t xml:space="preserve"> at Mobile Operations in Greece </w:t>
      </w:r>
    </w:p>
    <w:p w14:paraId="2599558B" w14:textId="77777777" w:rsidR="00CB6AD6" w:rsidRPr="00BE1CB8" w:rsidRDefault="00CB6AD6" w:rsidP="00CB6AD6">
      <w:pPr>
        <w:widowControl w:val="0"/>
        <w:autoSpaceDE w:val="0"/>
        <w:autoSpaceDN w:val="0"/>
        <w:adjustRightInd w:val="0"/>
        <w:spacing w:line="276" w:lineRule="auto"/>
        <w:jc w:val="both"/>
        <w:textAlignment w:val="center"/>
        <w:rPr>
          <w:rStyle w:val="textbook"/>
          <w:rFonts w:ascii="Tahoma" w:hAnsi="Tahoma" w:cs="Tahoma"/>
          <w:color w:val="FF0000"/>
          <w:sz w:val="22"/>
          <w:szCs w:val="22"/>
        </w:rPr>
      </w:pPr>
    </w:p>
    <w:p w14:paraId="2599558C" w14:textId="42C54D90" w:rsidR="00215B81" w:rsidRPr="00E25035" w:rsidRDefault="00215B81" w:rsidP="00215B81">
      <w:pPr>
        <w:jc w:val="both"/>
        <w:rPr>
          <w:rStyle w:val="textbook"/>
          <w:rFonts w:ascii="Tahoma" w:hAnsi="Tahoma" w:cs="Tahoma"/>
          <w:color w:val="000000" w:themeColor="text1"/>
          <w:sz w:val="22"/>
          <w:szCs w:val="22"/>
        </w:rPr>
      </w:pPr>
      <w:r w:rsidRPr="00E25035">
        <w:rPr>
          <w:rStyle w:val="textbook"/>
          <w:rFonts w:ascii="Tahoma" w:hAnsi="Tahoma" w:cs="Tahoma"/>
          <w:color w:val="000000" w:themeColor="text1"/>
          <w:sz w:val="22"/>
          <w:szCs w:val="22"/>
        </w:rPr>
        <w:t xml:space="preserve">At </w:t>
      </w:r>
      <w:r>
        <w:rPr>
          <w:rStyle w:val="textbook"/>
          <w:rFonts w:ascii="Tahoma" w:hAnsi="Tahoma" w:cs="Tahoma"/>
          <w:color w:val="000000" w:themeColor="text1"/>
          <w:sz w:val="22"/>
          <w:szCs w:val="22"/>
        </w:rPr>
        <w:t>September</w:t>
      </w:r>
      <w:r w:rsidRPr="00E25035">
        <w:rPr>
          <w:rStyle w:val="textbook"/>
          <w:rFonts w:ascii="Tahoma" w:hAnsi="Tahoma" w:cs="Tahoma"/>
          <w:color w:val="000000" w:themeColor="text1"/>
          <w:sz w:val="22"/>
          <w:szCs w:val="22"/>
        </w:rPr>
        <w:t xml:space="preserve"> 30, 2012, the mobile operations of the OTE Group counted approximately 20.4 million customers, up </w:t>
      </w:r>
      <w:r w:rsidR="00F50CE2">
        <w:rPr>
          <w:rStyle w:val="textbook"/>
          <w:rFonts w:ascii="Tahoma" w:hAnsi="Tahoma" w:cs="Tahoma"/>
          <w:color w:val="000000" w:themeColor="text1"/>
          <w:sz w:val="22"/>
          <w:szCs w:val="22"/>
        </w:rPr>
        <w:t>slightly</w:t>
      </w:r>
      <w:r w:rsidRPr="00E25035">
        <w:rPr>
          <w:rStyle w:val="textbook"/>
          <w:rFonts w:ascii="Tahoma" w:hAnsi="Tahoma" w:cs="Tahoma"/>
          <w:color w:val="000000" w:themeColor="text1"/>
          <w:sz w:val="22"/>
          <w:szCs w:val="22"/>
        </w:rPr>
        <w:t xml:space="preserve"> from the prior-year level. </w:t>
      </w:r>
      <w:r w:rsidR="00F50CE2">
        <w:rPr>
          <w:rStyle w:val="textbook"/>
          <w:rFonts w:ascii="Tahoma" w:hAnsi="Tahoma" w:cs="Tahoma"/>
          <w:color w:val="000000" w:themeColor="text1"/>
          <w:sz w:val="22"/>
          <w:szCs w:val="22"/>
        </w:rPr>
        <w:t>Despite depressed</w:t>
      </w:r>
      <w:r w:rsidRPr="00E25035">
        <w:rPr>
          <w:rStyle w:val="textbook"/>
          <w:rFonts w:ascii="Tahoma" w:hAnsi="Tahoma" w:cs="Tahoma"/>
          <w:color w:val="000000" w:themeColor="text1"/>
          <w:sz w:val="22"/>
          <w:szCs w:val="22"/>
        </w:rPr>
        <w:t xml:space="preserve"> conditions and </w:t>
      </w:r>
      <w:r w:rsidR="00F50CE2">
        <w:rPr>
          <w:rStyle w:val="textbook"/>
          <w:rFonts w:ascii="Tahoma" w:hAnsi="Tahoma" w:cs="Tahoma"/>
          <w:color w:val="000000" w:themeColor="text1"/>
          <w:sz w:val="22"/>
          <w:szCs w:val="22"/>
        </w:rPr>
        <w:t>intense competition</w:t>
      </w:r>
      <w:r w:rsidRPr="00E25035">
        <w:rPr>
          <w:rStyle w:val="textbook"/>
          <w:rFonts w:ascii="Tahoma" w:hAnsi="Tahoma" w:cs="Tahoma"/>
          <w:color w:val="000000" w:themeColor="text1"/>
          <w:sz w:val="22"/>
          <w:szCs w:val="22"/>
        </w:rPr>
        <w:t xml:space="preserve"> in each of the four </w:t>
      </w:r>
      <w:r w:rsidR="00F50CE2">
        <w:rPr>
          <w:rStyle w:val="textbook"/>
          <w:rFonts w:ascii="Tahoma" w:hAnsi="Tahoma" w:cs="Tahoma"/>
          <w:color w:val="000000" w:themeColor="text1"/>
          <w:sz w:val="22"/>
          <w:szCs w:val="22"/>
        </w:rPr>
        <w:t>markets in which it operates</w:t>
      </w:r>
      <w:r w:rsidRPr="00E25035">
        <w:rPr>
          <w:rStyle w:val="textbook"/>
          <w:rFonts w:ascii="Tahoma" w:hAnsi="Tahoma" w:cs="Tahoma"/>
          <w:color w:val="000000" w:themeColor="text1"/>
          <w:sz w:val="22"/>
          <w:szCs w:val="22"/>
        </w:rPr>
        <w:t xml:space="preserve">, </w:t>
      </w:r>
      <w:r w:rsidR="00F50CE2">
        <w:rPr>
          <w:rStyle w:val="textbook"/>
          <w:rFonts w:ascii="Tahoma" w:hAnsi="Tahoma" w:cs="Tahoma"/>
          <w:color w:val="000000" w:themeColor="text1"/>
          <w:sz w:val="22"/>
          <w:szCs w:val="22"/>
        </w:rPr>
        <w:t xml:space="preserve">the </w:t>
      </w:r>
      <w:proofErr w:type="spellStart"/>
      <w:r w:rsidR="00F50CE2">
        <w:rPr>
          <w:rStyle w:val="textbook"/>
          <w:rFonts w:ascii="Tahoma" w:hAnsi="Tahoma" w:cs="Tahoma"/>
          <w:color w:val="000000" w:themeColor="text1"/>
          <w:sz w:val="22"/>
          <w:szCs w:val="22"/>
        </w:rPr>
        <w:t>Cosmote</w:t>
      </w:r>
      <w:proofErr w:type="spellEnd"/>
      <w:r w:rsidRPr="00E25035">
        <w:rPr>
          <w:rStyle w:val="textbook"/>
          <w:rFonts w:ascii="Tahoma" w:hAnsi="Tahoma" w:cs="Tahoma"/>
          <w:color w:val="000000" w:themeColor="text1"/>
          <w:sz w:val="22"/>
          <w:szCs w:val="22"/>
        </w:rPr>
        <w:t xml:space="preserve"> </w:t>
      </w:r>
      <w:r>
        <w:rPr>
          <w:rStyle w:val="textbook"/>
          <w:rFonts w:ascii="Tahoma" w:hAnsi="Tahoma" w:cs="Tahoma"/>
          <w:color w:val="000000" w:themeColor="text1"/>
          <w:sz w:val="22"/>
          <w:szCs w:val="22"/>
        </w:rPr>
        <w:t>Group</w:t>
      </w:r>
      <w:r w:rsidRPr="00E25035">
        <w:rPr>
          <w:rStyle w:val="textbook"/>
          <w:rFonts w:ascii="Tahoma" w:hAnsi="Tahoma" w:cs="Tahoma"/>
          <w:color w:val="000000" w:themeColor="text1"/>
          <w:sz w:val="22"/>
          <w:szCs w:val="22"/>
        </w:rPr>
        <w:t xml:space="preserve"> defended </w:t>
      </w:r>
      <w:r>
        <w:rPr>
          <w:rStyle w:val="textbook"/>
          <w:rFonts w:ascii="Tahoma" w:hAnsi="Tahoma" w:cs="Tahoma"/>
          <w:color w:val="000000" w:themeColor="text1"/>
          <w:sz w:val="22"/>
          <w:szCs w:val="22"/>
        </w:rPr>
        <w:t>its</w:t>
      </w:r>
      <w:r w:rsidRPr="00E25035">
        <w:rPr>
          <w:rStyle w:val="textbook"/>
          <w:rFonts w:ascii="Tahoma" w:hAnsi="Tahoma" w:cs="Tahoma"/>
          <w:color w:val="000000" w:themeColor="text1"/>
          <w:sz w:val="22"/>
          <w:szCs w:val="22"/>
        </w:rPr>
        <w:t xml:space="preserve"> market position and significantly improved </w:t>
      </w:r>
      <w:proofErr w:type="gramStart"/>
      <w:r>
        <w:rPr>
          <w:rStyle w:val="textbook"/>
          <w:rFonts w:ascii="Tahoma" w:hAnsi="Tahoma" w:cs="Tahoma"/>
          <w:color w:val="000000" w:themeColor="text1"/>
          <w:sz w:val="22"/>
          <w:szCs w:val="22"/>
        </w:rPr>
        <w:t>its</w:t>
      </w:r>
      <w:r w:rsidRPr="00E25035">
        <w:rPr>
          <w:rStyle w:val="textbook"/>
          <w:rFonts w:ascii="Tahoma" w:hAnsi="Tahoma" w:cs="Tahoma"/>
          <w:color w:val="000000" w:themeColor="text1"/>
          <w:sz w:val="22"/>
          <w:szCs w:val="22"/>
        </w:rPr>
        <w:t xml:space="preserve">  EBITDA</w:t>
      </w:r>
      <w:proofErr w:type="gramEnd"/>
      <w:r w:rsidRPr="00E25035">
        <w:rPr>
          <w:rStyle w:val="textbook"/>
          <w:rFonts w:ascii="Tahoma" w:hAnsi="Tahoma" w:cs="Tahoma"/>
          <w:color w:val="000000" w:themeColor="text1"/>
          <w:sz w:val="22"/>
          <w:szCs w:val="22"/>
        </w:rPr>
        <w:t xml:space="preserve"> margin</w:t>
      </w:r>
      <w:r w:rsidR="00F50CE2">
        <w:rPr>
          <w:rStyle w:val="textbook"/>
          <w:rFonts w:ascii="Tahoma" w:hAnsi="Tahoma" w:cs="Tahoma"/>
          <w:color w:val="000000" w:themeColor="text1"/>
          <w:sz w:val="22"/>
          <w:szCs w:val="22"/>
        </w:rPr>
        <w:t xml:space="preserve"> during the quarter</w:t>
      </w:r>
      <w:r w:rsidRPr="00E25035">
        <w:rPr>
          <w:rStyle w:val="textbook"/>
          <w:rFonts w:ascii="Tahoma" w:hAnsi="Tahoma" w:cs="Tahoma"/>
          <w:color w:val="000000" w:themeColor="text1"/>
          <w:sz w:val="22"/>
          <w:szCs w:val="22"/>
        </w:rPr>
        <w:t xml:space="preserve">.   </w:t>
      </w:r>
    </w:p>
    <w:p w14:paraId="2599558D" w14:textId="77777777" w:rsidR="00215B81" w:rsidRPr="00E25035" w:rsidRDefault="00215B81" w:rsidP="00215B81">
      <w:pPr>
        <w:jc w:val="both"/>
        <w:rPr>
          <w:rStyle w:val="textbook"/>
          <w:rFonts w:ascii="Tahoma" w:hAnsi="Tahoma" w:cs="Tahoma"/>
          <w:color w:val="000000" w:themeColor="text1"/>
          <w:sz w:val="22"/>
          <w:szCs w:val="22"/>
        </w:rPr>
      </w:pPr>
    </w:p>
    <w:p w14:paraId="2599558E" w14:textId="77777777" w:rsidR="00215B81" w:rsidRDefault="00215B81" w:rsidP="00215B81">
      <w:pPr>
        <w:jc w:val="both"/>
        <w:rPr>
          <w:rStyle w:val="textbook"/>
          <w:rFonts w:ascii="Tahoma" w:hAnsi="Tahoma" w:cs="Tahoma"/>
          <w:b/>
          <w:color w:val="000000" w:themeColor="text1"/>
          <w:sz w:val="22"/>
          <w:szCs w:val="22"/>
        </w:rPr>
      </w:pPr>
      <w:r w:rsidRPr="00E25035">
        <w:rPr>
          <w:rStyle w:val="textbook"/>
          <w:rFonts w:ascii="Tahoma" w:hAnsi="Tahoma" w:cs="Tahoma"/>
          <w:b/>
          <w:color w:val="000000" w:themeColor="text1"/>
          <w:sz w:val="22"/>
          <w:szCs w:val="22"/>
        </w:rPr>
        <w:t>MOBILE OPERATIONS, GREECE</w:t>
      </w:r>
    </w:p>
    <w:p w14:paraId="2599558F" w14:textId="77777777" w:rsidR="00215B81" w:rsidRPr="00E25035" w:rsidRDefault="00215B81" w:rsidP="00215B81">
      <w:pPr>
        <w:jc w:val="both"/>
        <w:rPr>
          <w:rStyle w:val="textbook"/>
          <w:rFonts w:ascii="Tahoma" w:hAnsi="Tahoma" w:cs="Tahoma"/>
          <w:b/>
          <w:color w:val="000000" w:themeColor="text1"/>
          <w:sz w:val="22"/>
          <w:szCs w:val="22"/>
        </w:rPr>
      </w:pPr>
    </w:p>
    <w:p w14:paraId="5CCA6BA8" w14:textId="77777777" w:rsidR="008C5C94" w:rsidRDefault="00215B81" w:rsidP="00215B81">
      <w:pPr>
        <w:jc w:val="both"/>
        <w:rPr>
          <w:rStyle w:val="textbook"/>
          <w:rFonts w:ascii="Tahoma" w:hAnsi="Tahoma" w:cs="Tahoma"/>
          <w:color w:val="000000" w:themeColor="text1"/>
          <w:sz w:val="22"/>
          <w:szCs w:val="22"/>
        </w:rPr>
      </w:pPr>
      <w:r w:rsidRPr="00E25035">
        <w:rPr>
          <w:rStyle w:val="textbook"/>
          <w:rFonts w:ascii="Tahoma" w:hAnsi="Tahoma" w:cs="Tahoma"/>
          <w:color w:val="000000" w:themeColor="text1"/>
          <w:sz w:val="22"/>
          <w:szCs w:val="22"/>
        </w:rPr>
        <w:t>As of the end of Q</w:t>
      </w:r>
      <w:r>
        <w:rPr>
          <w:rStyle w:val="textbook"/>
          <w:rFonts w:ascii="Tahoma" w:hAnsi="Tahoma" w:cs="Tahoma"/>
          <w:color w:val="000000" w:themeColor="text1"/>
          <w:sz w:val="22"/>
          <w:szCs w:val="22"/>
        </w:rPr>
        <w:t>3</w:t>
      </w:r>
      <w:r w:rsidRPr="00E25035">
        <w:rPr>
          <w:rStyle w:val="textbook"/>
          <w:rFonts w:ascii="Tahoma" w:hAnsi="Tahoma" w:cs="Tahoma"/>
          <w:color w:val="000000" w:themeColor="text1"/>
          <w:sz w:val="22"/>
          <w:szCs w:val="22"/>
        </w:rPr>
        <w:t xml:space="preserve">’12, </w:t>
      </w:r>
      <w:proofErr w:type="spellStart"/>
      <w:r w:rsidRPr="00E25035">
        <w:rPr>
          <w:rStyle w:val="textbook"/>
          <w:rFonts w:ascii="Tahoma" w:hAnsi="Tahoma" w:cs="Tahoma"/>
          <w:color w:val="000000" w:themeColor="text1"/>
          <w:sz w:val="22"/>
          <w:szCs w:val="22"/>
        </w:rPr>
        <w:t>Cosmote</w:t>
      </w:r>
      <w:proofErr w:type="spellEnd"/>
      <w:r w:rsidRPr="00E25035">
        <w:rPr>
          <w:rStyle w:val="textbook"/>
          <w:rFonts w:ascii="Tahoma" w:hAnsi="Tahoma" w:cs="Tahoma"/>
          <w:color w:val="000000" w:themeColor="text1"/>
          <w:sz w:val="22"/>
          <w:szCs w:val="22"/>
        </w:rPr>
        <w:t xml:space="preserve"> provided mobile telephony services to 7.</w:t>
      </w:r>
      <w:r>
        <w:rPr>
          <w:rStyle w:val="textbook"/>
          <w:rFonts w:ascii="Tahoma" w:hAnsi="Tahoma" w:cs="Tahoma"/>
          <w:color w:val="000000" w:themeColor="text1"/>
          <w:sz w:val="22"/>
          <w:szCs w:val="22"/>
        </w:rPr>
        <w:t>8</w:t>
      </w:r>
      <w:r w:rsidRPr="00E25035">
        <w:rPr>
          <w:rStyle w:val="textbook"/>
          <w:rFonts w:ascii="Tahoma" w:hAnsi="Tahoma" w:cs="Tahoma"/>
          <w:color w:val="000000" w:themeColor="text1"/>
          <w:sz w:val="22"/>
          <w:szCs w:val="22"/>
        </w:rPr>
        <w:t xml:space="preserve"> million customers in Greece, </w:t>
      </w:r>
      <w:r>
        <w:rPr>
          <w:rStyle w:val="textbook"/>
          <w:rFonts w:ascii="Tahoma" w:hAnsi="Tahoma" w:cs="Tahoma"/>
          <w:color w:val="000000" w:themeColor="text1"/>
          <w:sz w:val="22"/>
          <w:szCs w:val="22"/>
        </w:rPr>
        <w:t>down</w:t>
      </w:r>
      <w:r w:rsidRPr="00E25035">
        <w:rPr>
          <w:rStyle w:val="textbook"/>
          <w:rFonts w:ascii="Tahoma" w:hAnsi="Tahoma" w:cs="Tahoma"/>
          <w:color w:val="000000" w:themeColor="text1"/>
          <w:sz w:val="22"/>
          <w:szCs w:val="22"/>
        </w:rPr>
        <w:t xml:space="preserve"> 1.</w:t>
      </w:r>
      <w:r>
        <w:rPr>
          <w:rStyle w:val="textbook"/>
          <w:rFonts w:ascii="Tahoma" w:hAnsi="Tahoma" w:cs="Tahoma"/>
          <w:color w:val="000000" w:themeColor="text1"/>
          <w:sz w:val="22"/>
          <w:szCs w:val="22"/>
        </w:rPr>
        <w:t>2</w:t>
      </w:r>
      <w:r w:rsidRPr="00E25035">
        <w:rPr>
          <w:rStyle w:val="textbook"/>
          <w:rFonts w:ascii="Tahoma" w:hAnsi="Tahoma" w:cs="Tahoma"/>
          <w:color w:val="000000" w:themeColor="text1"/>
          <w:sz w:val="22"/>
          <w:szCs w:val="22"/>
        </w:rPr>
        <w:t xml:space="preserve">% from </w:t>
      </w:r>
      <w:r>
        <w:rPr>
          <w:rStyle w:val="textbook"/>
          <w:rFonts w:ascii="Tahoma" w:hAnsi="Tahoma" w:cs="Tahoma"/>
          <w:color w:val="000000" w:themeColor="text1"/>
          <w:sz w:val="22"/>
          <w:szCs w:val="22"/>
        </w:rPr>
        <w:t>September</w:t>
      </w:r>
      <w:r w:rsidRPr="00E25035">
        <w:rPr>
          <w:rStyle w:val="textbook"/>
          <w:rFonts w:ascii="Tahoma" w:hAnsi="Tahoma" w:cs="Tahoma"/>
          <w:color w:val="000000" w:themeColor="text1"/>
          <w:sz w:val="22"/>
          <w:szCs w:val="22"/>
        </w:rPr>
        <w:t xml:space="preserve"> 30, 2011</w:t>
      </w:r>
      <w:r w:rsidR="008C5C94">
        <w:rPr>
          <w:rStyle w:val="textbook"/>
          <w:rFonts w:ascii="Tahoma" w:hAnsi="Tahoma" w:cs="Tahoma"/>
          <w:color w:val="000000" w:themeColor="text1"/>
          <w:sz w:val="22"/>
          <w:szCs w:val="22"/>
        </w:rPr>
        <w:t>.  The drop is entirely due to the elimination</w:t>
      </w:r>
      <w:r>
        <w:rPr>
          <w:rStyle w:val="textbook"/>
          <w:rFonts w:ascii="Tahoma" w:hAnsi="Tahoma" w:cs="Tahoma"/>
          <w:color w:val="000000" w:themeColor="text1"/>
          <w:sz w:val="22"/>
          <w:szCs w:val="22"/>
        </w:rPr>
        <w:t xml:space="preserve"> of double </w:t>
      </w:r>
      <w:r w:rsidR="008C5C94">
        <w:rPr>
          <w:rStyle w:val="textbook"/>
          <w:rFonts w:ascii="Tahoma" w:hAnsi="Tahoma" w:cs="Tahoma"/>
          <w:color w:val="000000" w:themeColor="text1"/>
          <w:sz w:val="22"/>
          <w:szCs w:val="22"/>
        </w:rPr>
        <w:t>SIM</w:t>
      </w:r>
      <w:r>
        <w:rPr>
          <w:rStyle w:val="textbook"/>
          <w:rFonts w:ascii="Tahoma" w:hAnsi="Tahoma" w:cs="Tahoma"/>
          <w:color w:val="000000" w:themeColor="text1"/>
          <w:sz w:val="22"/>
          <w:szCs w:val="22"/>
        </w:rPr>
        <w:t xml:space="preserve"> cards</w:t>
      </w:r>
      <w:r w:rsidR="008C5C94">
        <w:rPr>
          <w:rStyle w:val="textbook"/>
          <w:rFonts w:ascii="Tahoma" w:hAnsi="Tahoma" w:cs="Tahoma"/>
          <w:color w:val="000000" w:themeColor="text1"/>
          <w:sz w:val="22"/>
          <w:szCs w:val="22"/>
        </w:rPr>
        <w:t xml:space="preserve"> by prepaid customers</w:t>
      </w:r>
      <w:r w:rsidRPr="00E25035">
        <w:rPr>
          <w:rStyle w:val="textbook"/>
          <w:rFonts w:ascii="Tahoma" w:hAnsi="Tahoma" w:cs="Tahoma"/>
          <w:color w:val="000000" w:themeColor="text1"/>
          <w:sz w:val="22"/>
          <w:szCs w:val="22"/>
        </w:rPr>
        <w:t>.</w:t>
      </w:r>
    </w:p>
    <w:p w14:paraId="25995590" w14:textId="5C90EA5D" w:rsidR="00215B81" w:rsidRPr="00E25035" w:rsidRDefault="00215B81" w:rsidP="00215B81">
      <w:pPr>
        <w:jc w:val="both"/>
        <w:rPr>
          <w:rStyle w:val="textbook"/>
          <w:rFonts w:ascii="Tahoma" w:hAnsi="Tahoma" w:cs="Tahoma"/>
          <w:color w:val="000000" w:themeColor="text1"/>
          <w:sz w:val="22"/>
          <w:szCs w:val="22"/>
        </w:rPr>
      </w:pPr>
      <w:r w:rsidRPr="00E25035">
        <w:rPr>
          <w:rStyle w:val="textbook"/>
          <w:rFonts w:ascii="Tahoma" w:hAnsi="Tahoma" w:cs="Tahoma"/>
          <w:color w:val="000000" w:themeColor="text1"/>
          <w:sz w:val="22"/>
          <w:szCs w:val="22"/>
        </w:rPr>
        <w:t xml:space="preserve"> </w:t>
      </w:r>
    </w:p>
    <w:p w14:paraId="25995591" w14:textId="2B2EC019" w:rsidR="00215B81" w:rsidRPr="006A3039" w:rsidRDefault="007D39E1" w:rsidP="00215B81">
      <w:pPr>
        <w:jc w:val="both"/>
        <w:rPr>
          <w:rStyle w:val="textbook"/>
          <w:rFonts w:ascii="Tahoma" w:hAnsi="Tahoma" w:cs="Tahoma"/>
          <w:color w:val="auto"/>
          <w:sz w:val="22"/>
          <w:szCs w:val="22"/>
        </w:rPr>
      </w:pPr>
      <w:r w:rsidRPr="00FA5019">
        <w:rPr>
          <w:rStyle w:val="textbook"/>
          <w:rFonts w:ascii="Tahoma" w:hAnsi="Tahoma" w:cs="Tahoma"/>
          <w:color w:val="auto"/>
          <w:sz w:val="22"/>
          <w:szCs w:val="22"/>
        </w:rPr>
        <w:t xml:space="preserve">In addition to </w:t>
      </w:r>
      <w:r w:rsidR="00764C2A" w:rsidRPr="00FA5019">
        <w:rPr>
          <w:rStyle w:val="textbook"/>
          <w:rFonts w:ascii="Tahoma" w:hAnsi="Tahoma" w:cs="Tahoma"/>
          <w:color w:val="auto"/>
          <w:sz w:val="22"/>
          <w:szCs w:val="22"/>
        </w:rPr>
        <w:t xml:space="preserve">the </w:t>
      </w:r>
      <w:r w:rsidRPr="00FA5019">
        <w:rPr>
          <w:rStyle w:val="textbook"/>
          <w:rFonts w:ascii="Tahoma" w:hAnsi="Tahoma" w:cs="Tahoma"/>
          <w:color w:val="auto"/>
          <w:sz w:val="22"/>
          <w:szCs w:val="22"/>
        </w:rPr>
        <w:t>challenging consumer spending environment, t</w:t>
      </w:r>
      <w:r w:rsidR="008C5C94" w:rsidRPr="00FA5019">
        <w:rPr>
          <w:rStyle w:val="textbook"/>
          <w:rFonts w:ascii="Tahoma" w:hAnsi="Tahoma" w:cs="Tahoma"/>
          <w:color w:val="auto"/>
          <w:sz w:val="22"/>
          <w:szCs w:val="22"/>
        </w:rPr>
        <w:t xml:space="preserve">he 11.5% </w:t>
      </w:r>
      <w:r w:rsidR="00764C2A" w:rsidRPr="00FA5019">
        <w:rPr>
          <w:rStyle w:val="textbook"/>
          <w:rFonts w:ascii="Tahoma" w:hAnsi="Tahoma" w:cs="Tahoma"/>
          <w:color w:val="auto"/>
          <w:sz w:val="22"/>
          <w:szCs w:val="22"/>
        </w:rPr>
        <w:t xml:space="preserve">revenue </w:t>
      </w:r>
      <w:r w:rsidR="008C5C94" w:rsidRPr="00FA5019">
        <w:rPr>
          <w:rStyle w:val="textbook"/>
          <w:rFonts w:ascii="Tahoma" w:hAnsi="Tahoma" w:cs="Tahoma"/>
          <w:color w:val="auto"/>
          <w:sz w:val="22"/>
          <w:szCs w:val="22"/>
        </w:rPr>
        <w:t xml:space="preserve">drop </w:t>
      </w:r>
      <w:r w:rsidR="00764C2A" w:rsidRPr="00FA5019">
        <w:rPr>
          <w:rStyle w:val="textbook"/>
          <w:rFonts w:ascii="Tahoma" w:hAnsi="Tahoma" w:cs="Tahoma"/>
          <w:color w:val="auto"/>
          <w:sz w:val="22"/>
          <w:szCs w:val="22"/>
        </w:rPr>
        <w:t>at</w:t>
      </w:r>
      <w:r w:rsidR="008C5C94" w:rsidRPr="00FA5019">
        <w:rPr>
          <w:rStyle w:val="textbook"/>
          <w:rFonts w:ascii="Tahoma" w:hAnsi="Tahoma" w:cs="Tahoma"/>
          <w:color w:val="auto"/>
          <w:sz w:val="22"/>
          <w:szCs w:val="22"/>
        </w:rPr>
        <w:t xml:space="preserve"> </w:t>
      </w:r>
      <w:proofErr w:type="spellStart"/>
      <w:r w:rsidR="008C5C94" w:rsidRPr="00FA5019">
        <w:rPr>
          <w:rStyle w:val="textbook"/>
          <w:rFonts w:ascii="Tahoma" w:hAnsi="Tahoma" w:cs="Tahoma"/>
          <w:color w:val="auto"/>
          <w:sz w:val="22"/>
          <w:szCs w:val="22"/>
        </w:rPr>
        <w:t>Cosmote</w:t>
      </w:r>
      <w:proofErr w:type="spellEnd"/>
      <w:r w:rsidR="008C5C94" w:rsidRPr="00FA5019">
        <w:rPr>
          <w:rStyle w:val="textbook"/>
          <w:rFonts w:ascii="Tahoma" w:hAnsi="Tahoma" w:cs="Tahoma"/>
          <w:color w:val="auto"/>
          <w:sz w:val="22"/>
          <w:szCs w:val="22"/>
        </w:rPr>
        <w:t xml:space="preserve"> Greece in Q3’1</w:t>
      </w:r>
      <w:r w:rsidR="00156500">
        <w:rPr>
          <w:rStyle w:val="textbook"/>
          <w:rFonts w:ascii="Tahoma" w:hAnsi="Tahoma" w:cs="Tahoma"/>
          <w:color w:val="auto"/>
          <w:sz w:val="22"/>
          <w:szCs w:val="22"/>
        </w:rPr>
        <w:t>2</w:t>
      </w:r>
      <w:r w:rsidR="008C5C94" w:rsidRPr="00FA5019">
        <w:rPr>
          <w:rStyle w:val="textbook"/>
          <w:rFonts w:ascii="Tahoma" w:hAnsi="Tahoma" w:cs="Tahoma"/>
          <w:color w:val="auto"/>
          <w:sz w:val="22"/>
          <w:szCs w:val="22"/>
        </w:rPr>
        <w:t xml:space="preserve"> was largely </w:t>
      </w:r>
      <w:r w:rsidR="00215B81" w:rsidRPr="00FA5019">
        <w:rPr>
          <w:rStyle w:val="textbook"/>
          <w:rFonts w:ascii="Tahoma" w:hAnsi="Tahoma" w:cs="Tahoma"/>
          <w:color w:val="auto"/>
          <w:sz w:val="22"/>
          <w:szCs w:val="22"/>
        </w:rPr>
        <w:t xml:space="preserve">driven by </w:t>
      </w:r>
      <w:r w:rsidR="008C5C94" w:rsidRPr="00FA5019">
        <w:rPr>
          <w:rStyle w:val="textbook"/>
          <w:rFonts w:ascii="Tahoma" w:hAnsi="Tahoma" w:cs="Tahoma"/>
          <w:color w:val="auto"/>
          <w:sz w:val="22"/>
          <w:szCs w:val="22"/>
        </w:rPr>
        <w:t xml:space="preserve">a host of </w:t>
      </w:r>
      <w:r w:rsidRPr="00FA5019">
        <w:rPr>
          <w:rStyle w:val="textbook"/>
          <w:rFonts w:ascii="Tahoma" w:hAnsi="Tahoma" w:cs="Tahoma"/>
          <w:color w:val="auto"/>
          <w:sz w:val="22"/>
          <w:szCs w:val="22"/>
        </w:rPr>
        <w:t xml:space="preserve">anticipated negative factors, including the August 1, 2012 reduction of Mobile Termination Rates (MTR) from </w:t>
      </w:r>
      <w:r w:rsidR="006036BA" w:rsidRPr="006A3039">
        <w:rPr>
          <w:rStyle w:val="textbook"/>
          <w:rFonts w:ascii="Tahoma" w:hAnsi="Tahoma" w:cs="Tahoma"/>
          <w:color w:val="auto"/>
          <w:sz w:val="22"/>
          <w:szCs w:val="22"/>
        </w:rPr>
        <w:t xml:space="preserve">4.95 </w:t>
      </w:r>
      <w:r w:rsidRPr="006A3039">
        <w:rPr>
          <w:rStyle w:val="textbook"/>
          <w:rFonts w:ascii="Tahoma" w:hAnsi="Tahoma" w:cs="Tahoma"/>
          <w:color w:val="auto"/>
          <w:sz w:val="22"/>
          <w:szCs w:val="22"/>
        </w:rPr>
        <w:t xml:space="preserve">to </w:t>
      </w:r>
      <w:r w:rsidR="006036BA" w:rsidRPr="006A3039">
        <w:rPr>
          <w:rStyle w:val="textbook"/>
          <w:rFonts w:ascii="Tahoma" w:hAnsi="Tahoma" w:cs="Tahoma"/>
          <w:color w:val="auto"/>
          <w:sz w:val="22"/>
          <w:szCs w:val="22"/>
        </w:rPr>
        <w:t>3.6</w:t>
      </w:r>
      <w:r w:rsidR="00C744DA">
        <w:rPr>
          <w:rStyle w:val="textbook"/>
          <w:rFonts w:ascii="Tahoma" w:hAnsi="Tahoma" w:cs="Tahoma"/>
          <w:color w:val="auto"/>
          <w:sz w:val="22"/>
          <w:szCs w:val="22"/>
        </w:rPr>
        <w:t>0</w:t>
      </w:r>
      <w:r w:rsidR="006036BA" w:rsidRPr="006A3039">
        <w:rPr>
          <w:rStyle w:val="textbook"/>
          <w:rFonts w:ascii="Tahoma" w:hAnsi="Tahoma" w:cs="Tahoma"/>
          <w:color w:val="auto"/>
          <w:sz w:val="22"/>
          <w:szCs w:val="22"/>
        </w:rPr>
        <w:t xml:space="preserve"> Eurocents/Minute </w:t>
      </w:r>
      <w:r w:rsidRPr="00FA5019">
        <w:rPr>
          <w:rStyle w:val="textbook"/>
          <w:rFonts w:ascii="Tahoma" w:hAnsi="Tahoma" w:cs="Tahoma"/>
          <w:color w:val="auto"/>
          <w:sz w:val="22"/>
          <w:szCs w:val="22"/>
        </w:rPr>
        <w:t xml:space="preserve">as part of a regulatory glide path </w:t>
      </w:r>
      <w:r w:rsidR="00215B81" w:rsidRPr="00FA5019">
        <w:rPr>
          <w:rStyle w:val="textbook"/>
          <w:rFonts w:ascii="Tahoma" w:hAnsi="Tahoma" w:cs="Tahoma"/>
          <w:color w:val="auto"/>
          <w:sz w:val="22"/>
          <w:szCs w:val="22"/>
        </w:rPr>
        <w:t>that</w:t>
      </w:r>
      <w:r w:rsidRPr="00FA5019">
        <w:rPr>
          <w:rStyle w:val="textbook"/>
          <w:rFonts w:ascii="Tahoma" w:hAnsi="Tahoma" w:cs="Tahoma"/>
          <w:color w:val="auto"/>
          <w:sz w:val="22"/>
          <w:szCs w:val="22"/>
        </w:rPr>
        <w:t xml:space="preserve"> should see MTRs drop to </w:t>
      </w:r>
      <w:r w:rsidR="00AD1C37" w:rsidRPr="006A3039">
        <w:rPr>
          <w:rStyle w:val="textbook"/>
          <w:rFonts w:ascii="Tahoma" w:hAnsi="Tahoma" w:cs="Tahoma"/>
          <w:color w:val="auto"/>
          <w:sz w:val="22"/>
          <w:szCs w:val="22"/>
        </w:rPr>
        <w:t>1</w:t>
      </w:r>
      <w:r w:rsidR="006036BA" w:rsidRPr="006A3039">
        <w:rPr>
          <w:rStyle w:val="textbook"/>
          <w:rFonts w:ascii="Tahoma" w:hAnsi="Tahoma" w:cs="Tahoma"/>
          <w:color w:val="auto"/>
          <w:sz w:val="22"/>
          <w:szCs w:val="22"/>
        </w:rPr>
        <w:t>.</w:t>
      </w:r>
      <w:r w:rsidR="00AD1C37" w:rsidRPr="006A3039">
        <w:rPr>
          <w:rStyle w:val="textbook"/>
          <w:rFonts w:ascii="Tahoma" w:hAnsi="Tahoma" w:cs="Tahoma"/>
          <w:color w:val="auto"/>
          <w:sz w:val="22"/>
          <w:szCs w:val="22"/>
        </w:rPr>
        <w:t>01</w:t>
      </w:r>
      <w:r w:rsidR="006036BA" w:rsidRPr="006A3039">
        <w:rPr>
          <w:rStyle w:val="textbook"/>
          <w:rFonts w:ascii="Tahoma" w:hAnsi="Tahoma" w:cs="Tahoma"/>
          <w:color w:val="auto"/>
          <w:sz w:val="22"/>
          <w:szCs w:val="22"/>
        </w:rPr>
        <w:t xml:space="preserve"> Eurocent/Minute </w:t>
      </w:r>
      <w:r w:rsidRPr="00FA5019">
        <w:rPr>
          <w:rStyle w:val="textbook"/>
          <w:rFonts w:ascii="Tahoma" w:hAnsi="Tahoma" w:cs="Tahoma"/>
          <w:color w:val="auto"/>
          <w:sz w:val="22"/>
          <w:szCs w:val="22"/>
        </w:rPr>
        <w:t xml:space="preserve">by </w:t>
      </w:r>
      <w:r w:rsidR="006036BA" w:rsidRPr="006A3039">
        <w:rPr>
          <w:rStyle w:val="textbook"/>
          <w:rFonts w:ascii="Tahoma" w:hAnsi="Tahoma" w:cs="Tahoma"/>
          <w:color w:val="auto"/>
          <w:sz w:val="22"/>
          <w:szCs w:val="22"/>
        </w:rPr>
        <w:t>Jan</w:t>
      </w:r>
      <w:r w:rsidR="0038307C">
        <w:rPr>
          <w:rStyle w:val="textbook"/>
          <w:rFonts w:ascii="Tahoma" w:hAnsi="Tahoma" w:cs="Tahoma"/>
          <w:color w:val="auto"/>
          <w:sz w:val="22"/>
          <w:szCs w:val="22"/>
        </w:rPr>
        <w:t>uary</w:t>
      </w:r>
      <w:r w:rsidR="00C744DA">
        <w:rPr>
          <w:rStyle w:val="textbook"/>
          <w:rFonts w:ascii="Tahoma" w:hAnsi="Tahoma" w:cs="Tahoma"/>
          <w:color w:val="auto"/>
          <w:sz w:val="22"/>
          <w:szCs w:val="22"/>
        </w:rPr>
        <w:t xml:space="preserve"> 1,</w:t>
      </w:r>
      <w:r w:rsidR="006036BA" w:rsidRPr="006A3039">
        <w:rPr>
          <w:rStyle w:val="textbook"/>
          <w:rFonts w:ascii="Tahoma" w:hAnsi="Tahoma" w:cs="Tahoma"/>
          <w:color w:val="auto"/>
          <w:sz w:val="22"/>
          <w:szCs w:val="22"/>
        </w:rPr>
        <w:t xml:space="preserve"> 2013</w:t>
      </w:r>
      <w:r w:rsidR="00C744DA">
        <w:rPr>
          <w:rStyle w:val="textbook"/>
          <w:rFonts w:ascii="Tahoma" w:hAnsi="Tahoma" w:cs="Tahoma"/>
          <w:color w:val="auto"/>
          <w:sz w:val="22"/>
          <w:szCs w:val="22"/>
        </w:rPr>
        <w:t xml:space="preserve">, with an intermediary rate of 2.30 </w:t>
      </w:r>
      <w:r w:rsidR="00C744DA" w:rsidRPr="006A3039">
        <w:rPr>
          <w:rStyle w:val="textbook"/>
          <w:rFonts w:ascii="Tahoma" w:hAnsi="Tahoma" w:cs="Tahoma"/>
          <w:color w:val="auto"/>
          <w:sz w:val="22"/>
          <w:szCs w:val="22"/>
        </w:rPr>
        <w:t>Eurocents/Minute</w:t>
      </w:r>
      <w:r w:rsidR="0038307C">
        <w:rPr>
          <w:rStyle w:val="textbook"/>
          <w:rFonts w:ascii="Tahoma" w:hAnsi="Tahoma" w:cs="Tahoma"/>
          <w:color w:val="auto"/>
          <w:sz w:val="22"/>
          <w:szCs w:val="22"/>
        </w:rPr>
        <w:t xml:space="preserve"> effective as </w:t>
      </w:r>
      <w:r w:rsidR="0038307C" w:rsidRPr="006F6A0E">
        <w:rPr>
          <w:rStyle w:val="textbook"/>
          <w:rFonts w:ascii="Tahoma" w:hAnsi="Tahoma" w:cs="Tahoma"/>
          <w:color w:val="auto"/>
          <w:sz w:val="22"/>
          <w:szCs w:val="22"/>
        </w:rPr>
        <w:t>of October 16, 2012</w:t>
      </w:r>
      <w:r w:rsidRPr="006A3039">
        <w:rPr>
          <w:rStyle w:val="textbook"/>
          <w:rFonts w:ascii="Tahoma" w:hAnsi="Tahoma" w:cs="Tahoma"/>
          <w:color w:val="auto"/>
          <w:sz w:val="22"/>
          <w:szCs w:val="22"/>
        </w:rPr>
        <w:t>.</w:t>
      </w:r>
      <w:r w:rsidR="00C744DA">
        <w:rPr>
          <w:rStyle w:val="textbook"/>
          <w:rFonts w:ascii="Tahoma" w:hAnsi="Tahoma" w:cs="Tahoma"/>
          <w:color w:val="auto"/>
          <w:sz w:val="22"/>
          <w:szCs w:val="22"/>
        </w:rPr>
        <w:t xml:space="preserve"> </w:t>
      </w:r>
      <w:r w:rsidRPr="00764C2A">
        <w:rPr>
          <w:rStyle w:val="textbook"/>
          <w:rFonts w:ascii="Tahoma" w:hAnsi="Tahoma" w:cs="Tahoma"/>
          <w:color w:val="auto"/>
          <w:sz w:val="22"/>
          <w:szCs w:val="22"/>
        </w:rPr>
        <w:t xml:space="preserve">In addition, </w:t>
      </w:r>
      <w:r w:rsidR="00764C2A" w:rsidRPr="00764C2A">
        <w:rPr>
          <w:rStyle w:val="textbook"/>
          <w:rFonts w:ascii="Tahoma" w:hAnsi="Tahoma" w:cs="Tahoma"/>
          <w:color w:val="auto"/>
          <w:sz w:val="22"/>
          <w:szCs w:val="22"/>
        </w:rPr>
        <w:t>pursuant to Europe-wide</w:t>
      </w:r>
      <w:r w:rsidRPr="00764C2A">
        <w:rPr>
          <w:rStyle w:val="textbook"/>
          <w:rFonts w:ascii="Tahoma" w:hAnsi="Tahoma" w:cs="Tahoma"/>
          <w:color w:val="auto"/>
          <w:sz w:val="22"/>
          <w:szCs w:val="22"/>
        </w:rPr>
        <w:t xml:space="preserve"> </w:t>
      </w:r>
      <w:r w:rsidR="00764C2A" w:rsidRPr="00764C2A">
        <w:rPr>
          <w:rStyle w:val="textbook"/>
          <w:rFonts w:ascii="Tahoma" w:hAnsi="Tahoma" w:cs="Tahoma"/>
          <w:color w:val="auto"/>
          <w:sz w:val="22"/>
          <w:szCs w:val="22"/>
        </w:rPr>
        <w:t>regulation,</w:t>
      </w:r>
      <w:r w:rsidRPr="00764C2A">
        <w:rPr>
          <w:rStyle w:val="textbook"/>
          <w:rFonts w:ascii="Tahoma" w:hAnsi="Tahoma" w:cs="Tahoma"/>
          <w:color w:val="auto"/>
          <w:sz w:val="22"/>
          <w:szCs w:val="22"/>
        </w:rPr>
        <w:t xml:space="preserve"> roaming rates declined </w:t>
      </w:r>
      <w:r w:rsidR="00764C2A" w:rsidRPr="006A3039">
        <w:rPr>
          <w:rStyle w:val="textbook"/>
          <w:rFonts w:ascii="Tahoma" w:hAnsi="Tahoma" w:cs="Tahoma"/>
          <w:color w:val="auto"/>
          <w:sz w:val="22"/>
          <w:szCs w:val="22"/>
        </w:rPr>
        <w:t>sharply</w:t>
      </w:r>
      <w:r w:rsidR="00215B81" w:rsidRPr="006A3039">
        <w:rPr>
          <w:rStyle w:val="textbook"/>
          <w:rFonts w:ascii="Tahoma" w:hAnsi="Tahoma" w:cs="Tahoma"/>
          <w:color w:val="auto"/>
          <w:sz w:val="22"/>
          <w:szCs w:val="22"/>
        </w:rPr>
        <w:t xml:space="preserve"> </w:t>
      </w:r>
      <w:r w:rsidRPr="006A3039">
        <w:rPr>
          <w:rStyle w:val="textbook"/>
          <w:rFonts w:ascii="Tahoma" w:hAnsi="Tahoma" w:cs="Tahoma"/>
          <w:color w:val="auto"/>
          <w:sz w:val="22"/>
          <w:szCs w:val="22"/>
        </w:rPr>
        <w:t xml:space="preserve">as of July 1, 2012. Finally, comparisons with prior-year performance are </w:t>
      </w:r>
      <w:r w:rsidR="00215B81" w:rsidRPr="006A3039">
        <w:rPr>
          <w:rStyle w:val="textbook"/>
          <w:rFonts w:ascii="Tahoma" w:hAnsi="Tahoma" w:cs="Tahoma"/>
          <w:color w:val="auto"/>
          <w:sz w:val="22"/>
          <w:szCs w:val="22"/>
        </w:rPr>
        <w:t>impact</w:t>
      </w:r>
      <w:r w:rsidRPr="006A3039">
        <w:rPr>
          <w:rStyle w:val="textbook"/>
          <w:rFonts w:ascii="Tahoma" w:hAnsi="Tahoma" w:cs="Tahoma"/>
          <w:color w:val="auto"/>
          <w:sz w:val="22"/>
          <w:szCs w:val="22"/>
        </w:rPr>
        <w:t xml:space="preserve">ed by the expiration of certain prepaid offers in Q3’11, </w:t>
      </w:r>
      <w:r w:rsidR="00C37389" w:rsidRPr="006A3039">
        <w:rPr>
          <w:rStyle w:val="textbook"/>
          <w:rFonts w:ascii="Tahoma" w:hAnsi="Tahoma" w:cs="Tahoma"/>
          <w:color w:val="auto"/>
          <w:sz w:val="22"/>
          <w:szCs w:val="22"/>
        </w:rPr>
        <w:t>which resulted in incremental revenues of approximately €23mn</w:t>
      </w:r>
      <w:r w:rsidR="00764C2A" w:rsidRPr="006A3039">
        <w:rPr>
          <w:rStyle w:val="textbook"/>
          <w:rFonts w:ascii="Tahoma" w:hAnsi="Tahoma" w:cs="Tahoma"/>
          <w:color w:val="auto"/>
          <w:sz w:val="22"/>
          <w:szCs w:val="22"/>
        </w:rPr>
        <w:t xml:space="preserve"> in that quarter</w:t>
      </w:r>
      <w:r w:rsidR="00C37389" w:rsidRPr="006A3039">
        <w:rPr>
          <w:rStyle w:val="textbook"/>
          <w:rFonts w:ascii="Tahoma" w:hAnsi="Tahoma" w:cs="Tahoma"/>
          <w:color w:val="auto"/>
          <w:sz w:val="22"/>
          <w:szCs w:val="22"/>
        </w:rPr>
        <w:t xml:space="preserve">.  </w:t>
      </w:r>
    </w:p>
    <w:p w14:paraId="44314E64" w14:textId="77777777" w:rsidR="00C37389" w:rsidRPr="007D39E1" w:rsidRDefault="00C37389" w:rsidP="00215B81">
      <w:pPr>
        <w:jc w:val="both"/>
        <w:rPr>
          <w:rStyle w:val="textbook"/>
          <w:rFonts w:ascii="Tahoma" w:hAnsi="Tahoma" w:cs="Tahoma"/>
          <w:color w:val="000000" w:themeColor="text1"/>
          <w:sz w:val="22"/>
          <w:szCs w:val="22"/>
        </w:rPr>
      </w:pPr>
    </w:p>
    <w:p w14:paraId="25995592" w14:textId="0D6DA57F" w:rsidR="00215B81" w:rsidRDefault="00215B81" w:rsidP="00215B81">
      <w:pPr>
        <w:jc w:val="both"/>
        <w:rPr>
          <w:rStyle w:val="textbook"/>
          <w:rFonts w:ascii="Tahoma" w:hAnsi="Tahoma" w:cs="Tahoma"/>
          <w:color w:val="000000" w:themeColor="text1"/>
          <w:sz w:val="22"/>
          <w:szCs w:val="22"/>
        </w:rPr>
      </w:pPr>
      <w:r>
        <w:rPr>
          <w:rStyle w:val="textbook"/>
          <w:rFonts w:ascii="Tahoma" w:hAnsi="Tahoma" w:cs="Tahoma"/>
          <w:color w:val="000000" w:themeColor="text1"/>
          <w:sz w:val="22"/>
          <w:szCs w:val="22"/>
        </w:rPr>
        <w:t xml:space="preserve">Despite the </w:t>
      </w:r>
      <w:r w:rsidR="0072739A">
        <w:rPr>
          <w:rStyle w:val="textbook"/>
          <w:rFonts w:ascii="Tahoma" w:hAnsi="Tahoma" w:cs="Tahoma"/>
          <w:color w:val="000000" w:themeColor="text1"/>
          <w:sz w:val="22"/>
          <w:szCs w:val="22"/>
        </w:rPr>
        <w:t xml:space="preserve">drop in </w:t>
      </w:r>
      <w:r>
        <w:rPr>
          <w:rStyle w:val="textbook"/>
          <w:rFonts w:ascii="Tahoma" w:hAnsi="Tahoma" w:cs="Tahoma"/>
          <w:color w:val="000000" w:themeColor="text1"/>
          <w:sz w:val="22"/>
          <w:szCs w:val="22"/>
        </w:rPr>
        <w:t xml:space="preserve">revenue, </w:t>
      </w:r>
      <w:proofErr w:type="spellStart"/>
      <w:r>
        <w:rPr>
          <w:rStyle w:val="textbook"/>
          <w:rFonts w:ascii="Tahoma" w:hAnsi="Tahoma" w:cs="Tahoma"/>
          <w:color w:val="000000" w:themeColor="text1"/>
          <w:sz w:val="22"/>
          <w:szCs w:val="22"/>
        </w:rPr>
        <w:t>Cosmote</w:t>
      </w:r>
      <w:proofErr w:type="spellEnd"/>
      <w:r>
        <w:rPr>
          <w:rStyle w:val="textbook"/>
          <w:rFonts w:ascii="Tahoma" w:hAnsi="Tahoma" w:cs="Tahoma"/>
          <w:color w:val="000000" w:themeColor="text1"/>
          <w:sz w:val="22"/>
          <w:szCs w:val="22"/>
        </w:rPr>
        <w:t xml:space="preserve"> improve</w:t>
      </w:r>
      <w:r w:rsidR="0072739A">
        <w:rPr>
          <w:rStyle w:val="textbook"/>
          <w:rFonts w:ascii="Tahoma" w:hAnsi="Tahoma" w:cs="Tahoma"/>
          <w:color w:val="000000" w:themeColor="text1"/>
          <w:sz w:val="22"/>
          <w:szCs w:val="22"/>
        </w:rPr>
        <w:t>d</w:t>
      </w:r>
      <w:r>
        <w:rPr>
          <w:rStyle w:val="textbook"/>
          <w:rFonts w:ascii="Tahoma" w:hAnsi="Tahoma" w:cs="Tahoma"/>
          <w:color w:val="000000" w:themeColor="text1"/>
          <w:sz w:val="22"/>
          <w:szCs w:val="22"/>
        </w:rPr>
        <w:t xml:space="preserve"> its EBITDA margin in the quarter by pursuing increased efficiencies in its cost structure.</w:t>
      </w:r>
    </w:p>
    <w:p w14:paraId="2BD7B5FE" w14:textId="77777777" w:rsidR="0072739A" w:rsidRPr="00E25035" w:rsidRDefault="0072739A" w:rsidP="00215B81">
      <w:pPr>
        <w:jc w:val="both"/>
        <w:rPr>
          <w:rStyle w:val="textbook"/>
          <w:rFonts w:ascii="Tahoma" w:hAnsi="Tahoma" w:cs="Tahoma"/>
          <w:color w:val="000000" w:themeColor="text1"/>
          <w:sz w:val="22"/>
          <w:szCs w:val="22"/>
        </w:rPr>
      </w:pPr>
    </w:p>
    <w:p w14:paraId="25995593" w14:textId="4272B2E8" w:rsidR="00215B81" w:rsidRPr="00E25035" w:rsidRDefault="00215B81" w:rsidP="00215B81">
      <w:pPr>
        <w:jc w:val="both"/>
        <w:rPr>
          <w:rStyle w:val="textbook"/>
          <w:rFonts w:ascii="Tahoma" w:hAnsi="Tahoma" w:cs="Tahoma"/>
          <w:color w:val="000000" w:themeColor="text1"/>
          <w:sz w:val="22"/>
          <w:szCs w:val="22"/>
        </w:rPr>
      </w:pPr>
      <w:r w:rsidRPr="00E25035">
        <w:rPr>
          <w:rStyle w:val="textbook"/>
          <w:rFonts w:ascii="Tahoma" w:hAnsi="Tahoma" w:cs="Tahoma"/>
          <w:color w:val="000000" w:themeColor="text1"/>
          <w:sz w:val="22"/>
          <w:szCs w:val="22"/>
        </w:rPr>
        <w:t xml:space="preserve">In </w:t>
      </w:r>
      <w:r>
        <w:rPr>
          <w:rStyle w:val="textbook"/>
          <w:rFonts w:ascii="Tahoma" w:hAnsi="Tahoma" w:cs="Tahoma"/>
          <w:color w:val="000000" w:themeColor="text1"/>
          <w:sz w:val="22"/>
          <w:szCs w:val="22"/>
        </w:rPr>
        <w:t>9M</w:t>
      </w:r>
      <w:r w:rsidRPr="00E25035">
        <w:rPr>
          <w:rStyle w:val="textbook"/>
          <w:rFonts w:ascii="Tahoma" w:hAnsi="Tahoma" w:cs="Tahoma"/>
          <w:color w:val="000000" w:themeColor="text1"/>
          <w:sz w:val="22"/>
          <w:szCs w:val="22"/>
        </w:rPr>
        <w:t xml:space="preserve">’12, blended AMOU decreased by </w:t>
      </w:r>
      <w:r>
        <w:rPr>
          <w:rStyle w:val="textbook"/>
          <w:rFonts w:ascii="Tahoma" w:hAnsi="Tahoma" w:cs="Tahoma"/>
          <w:color w:val="000000" w:themeColor="text1"/>
          <w:sz w:val="22"/>
          <w:szCs w:val="22"/>
        </w:rPr>
        <w:t>3</w:t>
      </w:r>
      <w:r w:rsidRPr="00E25035">
        <w:rPr>
          <w:rStyle w:val="textbook"/>
          <w:rFonts w:ascii="Tahoma" w:hAnsi="Tahoma" w:cs="Tahoma"/>
          <w:color w:val="000000" w:themeColor="text1"/>
          <w:sz w:val="22"/>
          <w:szCs w:val="22"/>
        </w:rPr>
        <w:t>.5% to 2</w:t>
      </w:r>
      <w:r>
        <w:rPr>
          <w:rStyle w:val="textbook"/>
          <w:rFonts w:ascii="Tahoma" w:hAnsi="Tahoma" w:cs="Tahoma"/>
          <w:color w:val="000000" w:themeColor="text1"/>
          <w:sz w:val="22"/>
          <w:szCs w:val="22"/>
        </w:rPr>
        <w:t>92</w:t>
      </w:r>
      <w:r w:rsidRPr="00E25035">
        <w:rPr>
          <w:rStyle w:val="textbook"/>
          <w:rFonts w:ascii="Tahoma" w:hAnsi="Tahoma" w:cs="Tahoma"/>
          <w:color w:val="000000" w:themeColor="text1"/>
          <w:sz w:val="22"/>
          <w:szCs w:val="22"/>
        </w:rPr>
        <w:t>.</w:t>
      </w:r>
      <w:r>
        <w:rPr>
          <w:rStyle w:val="textbook"/>
          <w:rFonts w:ascii="Tahoma" w:hAnsi="Tahoma" w:cs="Tahoma"/>
          <w:color w:val="000000" w:themeColor="text1"/>
          <w:sz w:val="22"/>
          <w:szCs w:val="22"/>
        </w:rPr>
        <w:t>1</w:t>
      </w:r>
      <w:r w:rsidRPr="00E25035">
        <w:rPr>
          <w:rStyle w:val="textbook"/>
          <w:rFonts w:ascii="Tahoma" w:hAnsi="Tahoma" w:cs="Tahoma"/>
          <w:color w:val="000000" w:themeColor="text1"/>
          <w:sz w:val="22"/>
          <w:szCs w:val="22"/>
        </w:rPr>
        <w:t xml:space="preserve"> minutes, while blended ARPU for the same period was €1</w:t>
      </w:r>
      <w:r>
        <w:rPr>
          <w:rStyle w:val="textbook"/>
          <w:rFonts w:ascii="Tahoma" w:hAnsi="Tahoma" w:cs="Tahoma"/>
          <w:color w:val="000000" w:themeColor="text1"/>
          <w:sz w:val="22"/>
          <w:szCs w:val="22"/>
        </w:rPr>
        <w:t>5</w:t>
      </w:r>
      <w:r w:rsidRPr="00E25035">
        <w:rPr>
          <w:rStyle w:val="textbook"/>
          <w:rFonts w:ascii="Tahoma" w:hAnsi="Tahoma" w:cs="Tahoma"/>
          <w:color w:val="000000" w:themeColor="text1"/>
          <w:sz w:val="22"/>
          <w:szCs w:val="22"/>
        </w:rPr>
        <w:t>.</w:t>
      </w:r>
      <w:r>
        <w:rPr>
          <w:rStyle w:val="textbook"/>
          <w:rFonts w:ascii="Tahoma" w:hAnsi="Tahoma" w:cs="Tahoma"/>
          <w:color w:val="000000" w:themeColor="text1"/>
          <w:sz w:val="22"/>
          <w:szCs w:val="22"/>
        </w:rPr>
        <w:t>0</w:t>
      </w:r>
      <w:r w:rsidRPr="00E25035">
        <w:rPr>
          <w:rStyle w:val="textbook"/>
          <w:rFonts w:ascii="Tahoma" w:hAnsi="Tahoma" w:cs="Tahoma"/>
          <w:color w:val="000000" w:themeColor="text1"/>
          <w:sz w:val="22"/>
          <w:szCs w:val="22"/>
        </w:rPr>
        <w:t xml:space="preserve">, down </w:t>
      </w:r>
      <w:r>
        <w:rPr>
          <w:rStyle w:val="textbook"/>
          <w:rFonts w:ascii="Tahoma" w:hAnsi="Tahoma" w:cs="Tahoma"/>
          <w:color w:val="000000" w:themeColor="text1"/>
          <w:sz w:val="22"/>
          <w:szCs w:val="22"/>
        </w:rPr>
        <w:t>4</w:t>
      </w:r>
      <w:r w:rsidRPr="00E25035">
        <w:rPr>
          <w:rStyle w:val="textbook"/>
          <w:rFonts w:ascii="Tahoma" w:hAnsi="Tahoma" w:cs="Tahoma"/>
          <w:color w:val="000000" w:themeColor="text1"/>
          <w:sz w:val="22"/>
          <w:szCs w:val="22"/>
        </w:rPr>
        <w:t>.</w:t>
      </w:r>
      <w:r>
        <w:rPr>
          <w:rStyle w:val="textbook"/>
          <w:rFonts w:ascii="Tahoma" w:hAnsi="Tahoma" w:cs="Tahoma"/>
          <w:color w:val="000000" w:themeColor="text1"/>
          <w:sz w:val="22"/>
          <w:szCs w:val="22"/>
        </w:rPr>
        <w:t>3</w:t>
      </w:r>
      <w:r w:rsidRPr="00E25035">
        <w:rPr>
          <w:rStyle w:val="textbook"/>
          <w:rFonts w:ascii="Tahoma" w:hAnsi="Tahoma" w:cs="Tahoma"/>
          <w:color w:val="000000" w:themeColor="text1"/>
          <w:sz w:val="22"/>
          <w:szCs w:val="22"/>
        </w:rPr>
        <w:t xml:space="preserve">% from </w:t>
      </w:r>
      <w:r>
        <w:rPr>
          <w:rStyle w:val="textbook"/>
          <w:rFonts w:ascii="Tahoma" w:hAnsi="Tahoma" w:cs="Tahoma"/>
          <w:color w:val="000000" w:themeColor="text1"/>
          <w:sz w:val="22"/>
          <w:szCs w:val="22"/>
        </w:rPr>
        <w:t>9M</w:t>
      </w:r>
      <w:r w:rsidRPr="00E25035">
        <w:rPr>
          <w:rStyle w:val="textbook"/>
          <w:rFonts w:ascii="Tahoma" w:hAnsi="Tahoma" w:cs="Tahoma"/>
          <w:color w:val="000000" w:themeColor="text1"/>
          <w:sz w:val="22"/>
          <w:szCs w:val="22"/>
        </w:rPr>
        <w:t xml:space="preserve">’11, mainly reflecting lower ARPU in the postpaid segment. </w:t>
      </w:r>
    </w:p>
    <w:p w14:paraId="25995595" w14:textId="77777777" w:rsidR="00215B81" w:rsidRDefault="00215B81" w:rsidP="00215B81">
      <w:pPr>
        <w:jc w:val="both"/>
        <w:rPr>
          <w:rStyle w:val="textbook"/>
          <w:rFonts w:ascii="Tahoma" w:hAnsi="Tahoma" w:cs="Tahoma"/>
          <w:b/>
          <w:color w:val="000000" w:themeColor="text1"/>
          <w:sz w:val="22"/>
          <w:szCs w:val="22"/>
        </w:rPr>
      </w:pPr>
      <w:r w:rsidRPr="00E25035">
        <w:rPr>
          <w:rStyle w:val="textbook"/>
          <w:rFonts w:ascii="Tahoma" w:hAnsi="Tahoma" w:cs="Tahoma"/>
          <w:b/>
          <w:color w:val="000000" w:themeColor="text1"/>
          <w:sz w:val="22"/>
          <w:szCs w:val="22"/>
        </w:rPr>
        <w:t>MOBILE OPERATIONS, ROMANIA</w:t>
      </w:r>
    </w:p>
    <w:p w14:paraId="25995596" w14:textId="77777777" w:rsidR="00215B81" w:rsidRPr="00E25035" w:rsidRDefault="00215B81" w:rsidP="00215B81">
      <w:pPr>
        <w:jc w:val="both"/>
        <w:rPr>
          <w:rStyle w:val="textbook"/>
          <w:rFonts w:ascii="Tahoma" w:hAnsi="Tahoma" w:cs="Tahoma"/>
          <w:b/>
          <w:color w:val="000000" w:themeColor="text1"/>
          <w:sz w:val="22"/>
          <w:szCs w:val="22"/>
        </w:rPr>
      </w:pPr>
    </w:p>
    <w:p w14:paraId="25995597" w14:textId="5A81EB55" w:rsidR="00215B81" w:rsidRDefault="00215B81" w:rsidP="00215B81">
      <w:pPr>
        <w:jc w:val="both"/>
        <w:rPr>
          <w:rStyle w:val="textbook"/>
          <w:rFonts w:ascii="Tahoma" w:hAnsi="Tahoma" w:cs="Tahoma"/>
          <w:color w:val="000000" w:themeColor="text1"/>
          <w:sz w:val="22"/>
          <w:szCs w:val="22"/>
        </w:rPr>
      </w:pPr>
      <w:r w:rsidRPr="00E25035">
        <w:rPr>
          <w:rStyle w:val="textbook"/>
          <w:rFonts w:ascii="Tahoma" w:hAnsi="Tahoma" w:cs="Tahoma"/>
          <w:color w:val="000000" w:themeColor="text1"/>
          <w:sz w:val="22"/>
          <w:szCs w:val="22"/>
        </w:rPr>
        <w:t>In Q</w:t>
      </w:r>
      <w:r>
        <w:rPr>
          <w:rStyle w:val="textbook"/>
          <w:rFonts w:ascii="Tahoma" w:hAnsi="Tahoma" w:cs="Tahoma"/>
          <w:color w:val="000000" w:themeColor="text1"/>
          <w:sz w:val="22"/>
          <w:szCs w:val="22"/>
        </w:rPr>
        <w:t>3</w:t>
      </w:r>
      <w:r w:rsidRPr="00E25035">
        <w:rPr>
          <w:rStyle w:val="textbook"/>
          <w:rFonts w:ascii="Tahoma" w:hAnsi="Tahoma" w:cs="Tahoma"/>
          <w:color w:val="000000" w:themeColor="text1"/>
          <w:sz w:val="22"/>
          <w:szCs w:val="22"/>
        </w:rPr>
        <w:t xml:space="preserve">’12, </w:t>
      </w:r>
      <w:proofErr w:type="spellStart"/>
      <w:r w:rsidRPr="00E25035">
        <w:rPr>
          <w:rStyle w:val="textbook"/>
          <w:rFonts w:ascii="Tahoma" w:hAnsi="Tahoma" w:cs="Tahoma"/>
          <w:color w:val="000000" w:themeColor="text1"/>
          <w:sz w:val="22"/>
          <w:szCs w:val="22"/>
        </w:rPr>
        <w:t>Cosmote</w:t>
      </w:r>
      <w:proofErr w:type="spellEnd"/>
      <w:r w:rsidRPr="00E25035">
        <w:rPr>
          <w:rStyle w:val="textbook"/>
          <w:rFonts w:ascii="Tahoma" w:hAnsi="Tahoma" w:cs="Tahoma"/>
          <w:color w:val="000000" w:themeColor="text1"/>
          <w:sz w:val="22"/>
          <w:szCs w:val="22"/>
        </w:rPr>
        <w:t xml:space="preserve"> Romania’s total customer base </w:t>
      </w:r>
      <w:r>
        <w:rPr>
          <w:rStyle w:val="textbook"/>
          <w:rFonts w:ascii="Tahoma" w:hAnsi="Tahoma" w:cs="Tahoma"/>
          <w:color w:val="000000" w:themeColor="text1"/>
          <w:sz w:val="22"/>
          <w:szCs w:val="22"/>
        </w:rPr>
        <w:t>stood at</w:t>
      </w:r>
      <w:r w:rsidRPr="00E25035">
        <w:rPr>
          <w:rStyle w:val="textbook"/>
          <w:rFonts w:ascii="Tahoma" w:hAnsi="Tahoma" w:cs="Tahoma"/>
          <w:color w:val="000000" w:themeColor="text1"/>
          <w:sz w:val="22"/>
          <w:szCs w:val="22"/>
        </w:rPr>
        <w:t xml:space="preserve"> 6.4 million, of which 2</w:t>
      </w:r>
      <w:r>
        <w:rPr>
          <w:rStyle w:val="textbook"/>
          <w:rFonts w:ascii="Tahoma" w:hAnsi="Tahoma" w:cs="Tahoma"/>
          <w:color w:val="000000" w:themeColor="text1"/>
          <w:sz w:val="22"/>
          <w:szCs w:val="22"/>
        </w:rPr>
        <w:t>4</w:t>
      </w:r>
      <w:r w:rsidRPr="00E25035">
        <w:rPr>
          <w:rStyle w:val="textbook"/>
          <w:rFonts w:ascii="Tahoma" w:hAnsi="Tahoma" w:cs="Tahoma"/>
          <w:color w:val="000000" w:themeColor="text1"/>
          <w:sz w:val="22"/>
          <w:szCs w:val="22"/>
        </w:rPr>
        <w:t>.</w:t>
      </w:r>
      <w:r>
        <w:rPr>
          <w:rStyle w:val="textbook"/>
          <w:rFonts w:ascii="Tahoma" w:hAnsi="Tahoma" w:cs="Tahoma"/>
          <w:color w:val="000000" w:themeColor="text1"/>
          <w:sz w:val="22"/>
          <w:szCs w:val="22"/>
        </w:rPr>
        <w:t>1</w:t>
      </w:r>
      <w:r w:rsidRPr="00E25035">
        <w:rPr>
          <w:rStyle w:val="textbook"/>
          <w:rFonts w:ascii="Tahoma" w:hAnsi="Tahoma" w:cs="Tahoma"/>
          <w:color w:val="000000" w:themeColor="text1"/>
          <w:sz w:val="22"/>
          <w:szCs w:val="22"/>
        </w:rPr>
        <w:t xml:space="preserve">% was postpaid. The number of </w:t>
      </w:r>
      <w:r w:rsidR="000638BE">
        <w:rPr>
          <w:rStyle w:val="textbook"/>
          <w:rFonts w:ascii="Tahoma" w:hAnsi="Tahoma" w:cs="Tahoma"/>
          <w:color w:val="000000" w:themeColor="text1"/>
          <w:sz w:val="22"/>
          <w:szCs w:val="22"/>
        </w:rPr>
        <w:t xml:space="preserve">business customers grew by 32% </w:t>
      </w:r>
      <w:r w:rsidRPr="00E25035">
        <w:rPr>
          <w:rStyle w:val="textbook"/>
          <w:rFonts w:ascii="Tahoma" w:hAnsi="Tahoma" w:cs="Tahoma"/>
          <w:color w:val="000000" w:themeColor="text1"/>
          <w:sz w:val="22"/>
          <w:szCs w:val="22"/>
        </w:rPr>
        <w:t>compared to Q</w:t>
      </w:r>
      <w:r>
        <w:rPr>
          <w:rStyle w:val="textbook"/>
          <w:rFonts w:ascii="Tahoma" w:hAnsi="Tahoma" w:cs="Tahoma"/>
          <w:color w:val="000000" w:themeColor="text1"/>
          <w:sz w:val="22"/>
          <w:szCs w:val="22"/>
        </w:rPr>
        <w:t>3</w:t>
      </w:r>
      <w:r w:rsidRPr="00E25035">
        <w:rPr>
          <w:rStyle w:val="textbook"/>
          <w:rFonts w:ascii="Tahoma" w:hAnsi="Tahoma" w:cs="Tahoma"/>
          <w:color w:val="000000" w:themeColor="text1"/>
          <w:sz w:val="22"/>
          <w:szCs w:val="22"/>
        </w:rPr>
        <w:t xml:space="preserve">’11, </w:t>
      </w:r>
      <w:r w:rsidR="000638BE">
        <w:rPr>
          <w:rStyle w:val="textbook"/>
          <w:rFonts w:ascii="Tahoma" w:hAnsi="Tahoma" w:cs="Tahoma"/>
          <w:color w:val="000000" w:themeColor="text1"/>
          <w:sz w:val="22"/>
          <w:szCs w:val="22"/>
        </w:rPr>
        <w:t>reflecting the</w:t>
      </w:r>
      <w:r w:rsidRPr="00E25035">
        <w:rPr>
          <w:rStyle w:val="textbook"/>
          <w:rFonts w:ascii="Tahoma" w:hAnsi="Tahoma" w:cs="Tahoma"/>
          <w:color w:val="000000" w:themeColor="text1"/>
          <w:sz w:val="22"/>
          <w:szCs w:val="22"/>
        </w:rPr>
        <w:t xml:space="preserve"> company’s </w:t>
      </w:r>
      <w:r w:rsidR="00764C2A">
        <w:rPr>
          <w:rStyle w:val="textbook"/>
          <w:rFonts w:ascii="Tahoma" w:hAnsi="Tahoma" w:cs="Tahoma"/>
          <w:color w:val="000000" w:themeColor="text1"/>
          <w:sz w:val="22"/>
          <w:szCs w:val="22"/>
        </w:rPr>
        <w:t>targeted offers for</w:t>
      </w:r>
      <w:r w:rsidRPr="00E25035">
        <w:rPr>
          <w:rStyle w:val="textbook"/>
          <w:rFonts w:ascii="Tahoma" w:hAnsi="Tahoma" w:cs="Tahoma"/>
          <w:color w:val="000000" w:themeColor="text1"/>
          <w:sz w:val="22"/>
          <w:szCs w:val="22"/>
        </w:rPr>
        <w:t xml:space="preserve"> professional users</w:t>
      </w:r>
      <w:r w:rsidR="00F8212D">
        <w:rPr>
          <w:rStyle w:val="textbook"/>
          <w:rFonts w:ascii="Tahoma" w:hAnsi="Tahoma" w:cs="Tahoma"/>
          <w:color w:val="000000" w:themeColor="text1"/>
          <w:sz w:val="22"/>
          <w:szCs w:val="22"/>
        </w:rPr>
        <w:t>.</w:t>
      </w:r>
      <w:r w:rsidR="00764C2A">
        <w:rPr>
          <w:rStyle w:val="textbook"/>
          <w:rFonts w:ascii="Tahoma" w:hAnsi="Tahoma" w:cs="Tahoma"/>
          <w:color w:val="000000" w:themeColor="text1"/>
          <w:sz w:val="22"/>
          <w:szCs w:val="22"/>
        </w:rPr>
        <w:t xml:space="preserve"> </w:t>
      </w:r>
      <w:r w:rsidRPr="00E25035">
        <w:rPr>
          <w:rStyle w:val="textbook"/>
          <w:rFonts w:ascii="Tahoma" w:hAnsi="Tahoma" w:cs="Tahoma"/>
          <w:color w:val="000000" w:themeColor="text1"/>
          <w:sz w:val="22"/>
          <w:szCs w:val="22"/>
        </w:rPr>
        <w:t>In addition, the company</w:t>
      </w:r>
      <w:r>
        <w:rPr>
          <w:rStyle w:val="textbook"/>
          <w:rFonts w:ascii="Tahoma" w:hAnsi="Tahoma" w:cs="Tahoma"/>
          <w:color w:val="000000" w:themeColor="text1"/>
          <w:sz w:val="22"/>
          <w:szCs w:val="22"/>
        </w:rPr>
        <w:t>’s</w:t>
      </w:r>
      <w:r w:rsidRPr="00E25035">
        <w:rPr>
          <w:rStyle w:val="textbook"/>
          <w:rFonts w:ascii="Tahoma" w:hAnsi="Tahoma" w:cs="Tahoma"/>
          <w:color w:val="000000" w:themeColor="text1"/>
          <w:sz w:val="22"/>
          <w:szCs w:val="22"/>
        </w:rPr>
        <w:t xml:space="preserve"> 3G customer base </w:t>
      </w:r>
      <w:r>
        <w:rPr>
          <w:rStyle w:val="textbook"/>
          <w:rFonts w:ascii="Tahoma" w:hAnsi="Tahoma" w:cs="Tahoma"/>
          <w:color w:val="000000" w:themeColor="text1"/>
          <w:sz w:val="22"/>
          <w:szCs w:val="22"/>
        </w:rPr>
        <w:t xml:space="preserve">increased by 12% </w:t>
      </w:r>
      <w:r w:rsidRPr="00E25035">
        <w:rPr>
          <w:rStyle w:val="textbook"/>
          <w:rFonts w:ascii="Tahoma" w:hAnsi="Tahoma" w:cs="Tahoma"/>
          <w:color w:val="000000" w:themeColor="text1"/>
          <w:sz w:val="22"/>
          <w:szCs w:val="22"/>
        </w:rPr>
        <w:t>compared to Q</w:t>
      </w:r>
      <w:r>
        <w:rPr>
          <w:rStyle w:val="textbook"/>
          <w:rFonts w:ascii="Tahoma" w:hAnsi="Tahoma" w:cs="Tahoma"/>
          <w:color w:val="000000" w:themeColor="text1"/>
          <w:sz w:val="22"/>
          <w:szCs w:val="22"/>
        </w:rPr>
        <w:t>3</w:t>
      </w:r>
      <w:r w:rsidRPr="00E25035">
        <w:rPr>
          <w:rStyle w:val="textbook"/>
          <w:rFonts w:ascii="Tahoma" w:hAnsi="Tahoma" w:cs="Tahoma"/>
          <w:color w:val="000000" w:themeColor="text1"/>
          <w:sz w:val="22"/>
          <w:szCs w:val="22"/>
        </w:rPr>
        <w:t>’11.</w:t>
      </w:r>
    </w:p>
    <w:p w14:paraId="2EE5E980" w14:textId="77777777" w:rsidR="000638BE" w:rsidRPr="00E25035" w:rsidRDefault="000638BE" w:rsidP="00215B81">
      <w:pPr>
        <w:jc w:val="both"/>
        <w:rPr>
          <w:rStyle w:val="textbook"/>
          <w:rFonts w:ascii="Tahoma" w:hAnsi="Tahoma" w:cs="Tahoma"/>
          <w:color w:val="000000" w:themeColor="text1"/>
          <w:sz w:val="22"/>
          <w:szCs w:val="22"/>
        </w:rPr>
      </w:pPr>
    </w:p>
    <w:p w14:paraId="25995598" w14:textId="7546174E" w:rsidR="00215B81" w:rsidRDefault="000638BE" w:rsidP="00215B81">
      <w:pPr>
        <w:jc w:val="both"/>
        <w:rPr>
          <w:rStyle w:val="textbook"/>
          <w:rFonts w:ascii="Tahoma" w:hAnsi="Tahoma" w:cs="Tahoma"/>
          <w:color w:val="000000" w:themeColor="text1"/>
          <w:sz w:val="22"/>
          <w:szCs w:val="22"/>
        </w:rPr>
      </w:pPr>
      <w:r>
        <w:rPr>
          <w:rStyle w:val="textbook"/>
          <w:rFonts w:ascii="Tahoma" w:hAnsi="Tahoma" w:cs="Tahoma"/>
          <w:color w:val="000000" w:themeColor="text1"/>
          <w:sz w:val="22"/>
          <w:szCs w:val="22"/>
        </w:rPr>
        <w:t>S</w:t>
      </w:r>
      <w:r w:rsidR="00215B81" w:rsidRPr="00E25035">
        <w:rPr>
          <w:rStyle w:val="textbook"/>
          <w:rFonts w:ascii="Tahoma" w:hAnsi="Tahoma" w:cs="Tahoma"/>
          <w:color w:val="000000" w:themeColor="text1"/>
          <w:sz w:val="22"/>
          <w:szCs w:val="22"/>
        </w:rPr>
        <w:t>ervice revenues</w:t>
      </w:r>
      <w:r>
        <w:rPr>
          <w:rStyle w:val="textbook"/>
          <w:rFonts w:ascii="Tahoma" w:hAnsi="Tahoma" w:cs="Tahoma"/>
          <w:color w:val="000000" w:themeColor="text1"/>
          <w:sz w:val="22"/>
          <w:szCs w:val="22"/>
        </w:rPr>
        <w:t xml:space="preserve"> declined </w:t>
      </w:r>
      <w:r w:rsidR="00215B81" w:rsidRPr="00F479FD">
        <w:rPr>
          <w:rStyle w:val="textbook"/>
          <w:rFonts w:ascii="Tahoma" w:hAnsi="Tahoma" w:cs="Tahoma"/>
          <w:color w:val="000000" w:themeColor="text1"/>
          <w:sz w:val="22"/>
          <w:szCs w:val="22"/>
        </w:rPr>
        <w:t>by</w:t>
      </w:r>
      <w:r w:rsidR="00215B81">
        <w:rPr>
          <w:rStyle w:val="textbook"/>
          <w:rFonts w:ascii="Tahoma" w:hAnsi="Tahoma" w:cs="Tahoma"/>
          <w:color w:val="000000" w:themeColor="text1"/>
          <w:sz w:val="22"/>
          <w:szCs w:val="22"/>
        </w:rPr>
        <w:t xml:space="preserve"> 6</w:t>
      </w:r>
      <w:r w:rsidR="00215B81" w:rsidRPr="00F479FD">
        <w:rPr>
          <w:rStyle w:val="textbook"/>
          <w:rFonts w:ascii="Tahoma" w:hAnsi="Tahoma" w:cs="Tahoma"/>
          <w:color w:val="000000" w:themeColor="text1"/>
          <w:sz w:val="22"/>
          <w:szCs w:val="22"/>
        </w:rPr>
        <w:t>%</w:t>
      </w:r>
      <w:r>
        <w:rPr>
          <w:rStyle w:val="textbook"/>
          <w:rFonts w:ascii="Tahoma" w:hAnsi="Tahoma" w:cs="Tahoma"/>
          <w:color w:val="000000" w:themeColor="text1"/>
          <w:sz w:val="22"/>
          <w:szCs w:val="22"/>
        </w:rPr>
        <w:t xml:space="preserve"> compared to Q3’11 as a result of the two consecutive </w:t>
      </w:r>
      <w:r w:rsidR="00215B81">
        <w:rPr>
          <w:rStyle w:val="textbook"/>
          <w:rFonts w:ascii="Tahoma" w:hAnsi="Tahoma" w:cs="Tahoma"/>
          <w:color w:val="000000" w:themeColor="text1"/>
          <w:sz w:val="22"/>
          <w:szCs w:val="22"/>
        </w:rPr>
        <w:t>interconnection rate cuts implemented in March and September 2012.</w:t>
      </w:r>
      <w:r w:rsidR="00215B81" w:rsidRPr="00E25035">
        <w:rPr>
          <w:rStyle w:val="textbook"/>
          <w:rFonts w:ascii="Tahoma" w:hAnsi="Tahoma" w:cs="Tahoma"/>
          <w:color w:val="000000" w:themeColor="text1"/>
          <w:sz w:val="22"/>
          <w:szCs w:val="22"/>
        </w:rPr>
        <w:t xml:space="preserve"> </w:t>
      </w:r>
      <w:proofErr w:type="spellStart"/>
      <w:r w:rsidR="00764C2A">
        <w:rPr>
          <w:rStyle w:val="textbook"/>
          <w:rFonts w:ascii="Tahoma" w:hAnsi="Tahoma" w:cs="Tahoma"/>
          <w:color w:val="000000" w:themeColor="text1"/>
          <w:sz w:val="22"/>
          <w:szCs w:val="22"/>
        </w:rPr>
        <w:t>Cosmote</w:t>
      </w:r>
      <w:proofErr w:type="spellEnd"/>
      <w:r w:rsidR="00764C2A">
        <w:rPr>
          <w:rStyle w:val="textbook"/>
          <w:rFonts w:ascii="Tahoma" w:hAnsi="Tahoma" w:cs="Tahoma"/>
          <w:color w:val="000000" w:themeColor="text1"/>
          <w:sz w:val="22"/>
          <w:szCs w:val="22"/>
        </w:rPr>
        <w:t xml:space="preserve"> Romania’s </w:t>
      </w:r>
      <w:r w:rsidR="00764C2A" w:rsidRPr="00E25035">
        <w:rPr>
          <w:rStyle w:val="textbook"/>
          <w:rFonts w:ascii="Tahoma" w:hAnsi="Tahoma" w:cs="Tahoma"/>
          <w:color w:val="000000" w:themeColor="text1"/>
          <w:sz w:val="22"/>
          <w:szCs w:val="22"/>
        </w:rPr>
        <w:t xml:space="preserve">EBITDA </w:t>
      </w:r>
      <w:r w:rsidR="008718DE">
        <w:rPr>
          <w:rStyle w:val="textbook"/>
          <w:rFonts w:ascii="Tahoma" w:hAnsi="Tahoma" w:cs="Tahoma"/>
          <w:color w:val="000000" w:themeColor="text1"/>
          <w:sz w:val="22"/>
          <w:szCs w:val="22"/>
        </w:rPr>
        <w:t xml:space="preserve">improved </w:t>
      </w:r>
      <w:r w:rsidR="00764C2A">
        <w:rPr>
          <w:rStyle w:val="textbook"/>
          <w:rFonts w:ascii="Tahoma" w:hAnsi="Tahoma" w:cs="Tahoma"/>
          <w:color w:val="000000" w:themeColor="text1"/>
          <w:sz w:val="22"/>
          <w:szCs w:val="22"/>
        </w:rPr>
        <w:t xml:space="preserve">by </w:t>
      </w:r>
      <w:r w:rsidR="00764C2A" w:rsidRPr="008718DE">
        <w:rPr>
          <w:rStyle w:val="textbook"/>
          <w:rFonts w:ascii="Tahoma" w:hAnsi="Tahoma" w:cs="Tahoma"/>
          <w:color w:val="auto"/>
          <w:sz w:val="22"/>
          <w:szCs w:val="22"/>
        </w:rPr>
        <w:t>16.3% compared to Q3’11</w:t>
      </w:r>
      <w:r w:rsidR="008718DE" w:rsidRPr="008718DE">
        <w:rPr>
          <w:rStyle w:val="textbook"/>
          <w:rFonts w:ascii="Tahoma" w:hAnsi="Tahoma" w:cs="Tahoma"/>
          <w:color w:val="auto"/>
          <w:sz w:val="22"/>
          <w:szCs w:val="22"/>
        </w:rPr>
        <w:t>,</w:t>
      </w:r>
      <w:r w:rsidR="008718DE">
        <w:rPr>
          <w:rStyle w:val="textbook"/>
          <w:rFonts w:ascii="Tahoma" w:hAnsi="Tahoma" w:cs="Tahoma"/>
          <w:color w:val="FF0000"/>
          <w:sz w:val="22"/>
          <w:szCs w:val="22"/>
        </w:rPr>
        <w:t xml:space="preserve"> </w:t>
      </w:r>
      <w:r w:rsidR="008718DE" w:rsidRPr="0038307C">
        <w:rPr>
          <w:rStyle w:val="textbook"/>
          <w:rFonts w:ascii="Tahoma" w:hAnsi="Tahoma" w:cs="Tahoma"/>
          <w:color w:val="auto"/>
          <w:sz w:val="22"/>
          <w:szCs w:val="22"/>
        </w:rPr>
        <w:t xml:space="preserve">partly </w:t>
      </w:r>
      <w:r w:rsidR="0038307C" w:rsidRPr="0038307C">
        <w:rPr>
          <w:rStyle w:val="textbook"/>
          <w:rFonts w:ascii="Tahoma" w:hAnsi="Tahoma" w:cs="Tahoma"/>
          <w:color w:val="auto"/>
          <w:sz w:val="22"/>
          <w:szCs w:val="22"/>
        </w:rPr>
        <w:t>reflecting a one-off rebate from equipment suppliers</w:t>
      </w:r>
      <w:r w:rsidR="008718DE" w:rsidRPr="0038307C">
        <w:rPr>
          <w:rStyle w:val="textbook"/>
          <w:rFonts w:ascii="Tahoma" w:hAnsi="Tahoma" w:cs="Tahoma"/>
          <w:color w:val="auto"/>
          <w:sz w:val="22"/>
          <w:szCs w:val="22"/>
        </w:rPr>
        <w:t>.</w:t>
      </w:r>
      <w:r w:rsidR="008718DE">
        <w:rPr>
          <w:rStyle w:val="textbook"/>
          <w:rFonts w:ascii="Tahoma" w:hAnsi="Tahoma" w:cs="Tahoma"/>
          <w:color w:val="FF0000"/>
          <w:sz w:val="22"/>
          <w:szCs w:val="22"/>
        </w:rPr>
        <w:t xml:space="preserve"> </w:t>
      </w:r>
      <w:r w:rsidR="00215B81" w:rsidRPr="008718DE">
        <w:rPr>
          <w:rStyle w:val="textbook"/>
          <w:rFonts w:ascii="Tahoma" w:hAnsi="Tahoma" w:cs="Tahoma"/>
          <w:color w:val="auto"/>
          <w:sz w:val="22"/>
          <w:szCs w:val="22"/>
        </w:rPr>
        <w:t xml:space="preserve">EBITDA margin </w:t>
      </w:r>
      <w:r w:rsidRPr="008718DE">
        <w:rPr>
          <w:rStyle w:val="textbook"/>
          <w:rFonts w:ascii="Tahoma" w:hAnsi="Tahoma" w:cs="Tahoma"/>
          <w:color w:val="auto"/>
          <w:sz w:val="22"/>
          <w:szCs w:val="22"/>
        </w:rPr>
        <w:t>jumped to</w:t>
      </w:r>
      <w:r w:rsidR="00215B81" w:rsidRPr="008718DE">
        <w:rPr>
          <w:rStyle w:val="textbook"/>
          <w:rFonts w:ascii="Tahoma" w:hAnsi="Tahoma" w:cs="Tahoma"/>
          <w:color w:val="auto"/>
          <w:sz w:val="22"/>
          <w:szCs w:val="22"/>
        </w:rPr>
        <w:t xml:space="preserve"> 29.</w:t>
      </w:r>
      <w:r w:rsidR="00D049A3" w:rsidRPr="008718DE">
        <w:rPr>
          <w:rStyle w:val="textbook"/>
          <w:rFonts w:ascii="Tahoma" w:hAnsi="Tahoma" w:cs="Tahoma"/>
          <w:color w:val="auto"/>
          <w:sz w:val="22"/>
          <w:szCs w:val="22"/>
        </w:rPr>
        <w:t>1</w:t>
      </w:r>
      <w:r w:rsidR="00215B81" w:rsidRPr="008718DE">
        <w:rPr>
          <w:rStyle w:val="textbook"/>
          <w:rFonts w:ascii="Tahoma" w:hAnsi="Tahoma" w:cs="Tahoma"/>
          <w:color w:val="auto"/>
          <w:sz w:val="22"/>
          <w:szCs w:val="22"/>
        </w:rPr>
        <w:t xml:space="preserve">%, </w:t>
      </w:r>
      <w:r w:rsidR="008718DE" w:rsidRPr="008718DE">
        <w:rPr>
          <w:rStyle w:val="textbook"/>
          <w:rFonts w:ascii="Tahoma" w:hAnsi="Tahoma" w:cs="Tahoma"/>
          <w:color w:val="auto"/>
          <w:sz w:val="22"/>
          <w:szCs w:val="22"/>
        </w:rPr>
        <w:t>as the company continues enhancing its operating efficiency in</w:t>
      </w:r>
      <w:r w:rsidR="008718DE">
        <w:rPr>
          <w:rStyle w:val="textbook"/>
          <w:rFonts w:ascii="Tahoma" w:hAnsi="Tahoma" w:cs="Tahoma"/>
          <w:color w:val="000000" w:themeColor="text1"/>
          <w:sz w:val="22"/>
          <w:szCs w:val="22"/>
        </w:rPr>
        <w:t xml:space="preserve"> the face of intense competition</w:t>
      </w:r>
      <w:r w:rsidR="008718DE" w:rsidRPr="00E25035">
        <w:rPr>
          <w:rStyle w:val="textbook"/>
          <w:rFonts w:ascii="Tahoma" w:hAnsi="Tahoma" w:cs="Tahoma"/>
          <w:color w:val="000000" w:themeColor="text1"/>
          <w:sz w:val="22"/>
          <w:szCs w:val="22"/>
        </w:rPr>
        <w:t>.</w:t>
      </w:r>
    </w:p>
    <w:p w14:paraId="76328BB2" w14:textId="77777777" w:rsidR="000638BE" w:rsidRPr="00E25035" w:rsidRDefault="000638BE" w:rsidP="00215B81">
      <w:pPr>
        <w:jc w:val="both"/>
        <w:rPr>
          <w:rStyle w:val="textbook"/>
          <w:rFonts w:ascii="Tahoma" w:hAnsi="Tahoma" w:cs="Tahoma"/>
          <w:color w:val="000000" w:themeColor="text1"/>
          <w:sz w:val="22"/>
          <w:szCs w:val="22"/>
        </w:rPr>
      </w:pPr>
    </w:p>
    <w:p w14:paraId="25995599" w14:textId="01C97ACE" w:rsidR="00215B81" w:rsidRPr="00E25035" w:rsidRDefault="00215B81" w:rsidP="00215B81">
      <w:pPr>
        <w:jc w:val="both"/>
        <w:rPr>
          <w:rStyle w:val="textbook"/>
          <w:rFonts w:ascii="Tahoma" w:hAnsi="Tahoma" w:cs="Tahoma"/>
          <w:color w:val="000000" w:themeColor="text1"/>
          <w:sz w:val="22"/>
          <w:szCs w:val="22"/>
        </w:rPr>
      </w:pPr>
      <w:r w:rsidRPr="00E25035">
        <w:rPr>
          <w:rStyle w:val="textbook"/>
          <w:rFonts w:ascii="Tahoma" w:hAnsi="Tahoma" w:cs="Tahoma"/>
          <w:color w:val="000000" w:themeColor="text1"/>
          <w:sz w:val="22"/>
          <w:szCs w:val="22"/>
        </w:rPr>
        <w:t xml:space="preserve">Blended ARPU increased by </w:t>
      </w:r>
      <w:r>
        <w:rPr>
          <w:rStyle w:val="textbook"/>
          <w:rFonts w:ascii="Tahoma" w:hAnsi="Tahoma" w:cs="Tahoma"/>
          <w:color w:val="000000" w:themeColor="text1"/>
          <w:sz w:val="22"/>
          <w:szCs w:val="22"/>
        </w:rPr>
        <w:t>1</w:t>
      </w:r>
      <w:r w:rsidRPr="00E25035">
        <w:rPr>
          <w:rStyle w:val="textbook"/>
          <w:rFonts w:ascii="Tahoma" w:hAnsi="Tahoma" w:cs="Tahoma"/>
          <w:color w:val="000000" w:themeColor="text1"/>
          <w:sz w:val="22"/>
          <w:szCs w:val="22"/>
        </w:rPr>
        <w:t>.</w:t>
      </w:r>
      <w:r>
        <w:rPr>
          <w:rStyle w:val="textbook"/>
          <w:rFonts w:ascii="Tahoma" w:hAnsi="Tahoma" w:cs="Tahoma"/>
          <w:color w:val="000000" w:themeColor="text1"/>
          <w:sz w:val="22"/>
          <w:szCs w:val="22"/>
        </w:rPr>
        <w:t>5</w:t>
      </w:r>
      <w:r w:rsidRPr="00E25035">
        <w:rPr>
          <w:rStyle w:val="textbook"/>
          <w:rFonts w:ascii="Tahoma" w:hAnsi="Tahoma" w:cs="Tahoma"/>
          <w:color w:val="000000" w:themeColor="text1"/>
          <w:sz w:val="22"/>
          <w:szCs w:val="22"/>
        </w:rPr>
        <w:t xml:space="preserve">% in </w:t>
      </w:r>
      <w:r>
        <w:rPr>
          <w:rStyle w:val="textbook"/>
          <w:rFonts w:ascii="Tahoma" w:hAnsi="Tahoma" w:cs="Tahoma"/>
          <w:color w:val="000000" w:themeColor="text1"/>
          <w:sz w:val="22"/>
          <w:szCs w:val="22"/>
        </w:rPr>
        <w:t>9M</w:t>
      </w:r>
      <w:r w:rsidRPr="00E25035">
        <w:rPr>
          <w:rStyle w:val="textbook"/>
          <w:rFonts w:ascii="Tahoma" w:hAnsi="Tahoma" w:cs="Tahoma"/>
          <w:color w:val="000000" w:themeColor="text1"/>
          <w:sz w:val="22"/>
          <w:szCs w:val="22"/>
        </w:rPr>
        <w:t xml:space="preserve">’12 compared to </w:t>
      </w:r>
      <w:r>
        <w:rPr>
          <w:rStyle w:val="textbook"/>
          <w:rFonts w:ascii="Tahoma" w:hAnsi="Tahoma" w:cs="Tahoma"/>
          <w:color w:val="000000" w:themeColor="text1"/>
          <w:sz w:val="22"/>
          <w:szCs w:val="22"/>
        </w:rPr>
        <w:t>9M</w:t>
      </w:r>
      <w:r w:rsidRPr="00E25035">
        <w:rPr>
          <w:rStyle w:val="textbook"/>
          <w:rFonts w:ascii="Tahoma" w:hAnsi="Tahoma" w:cs="Tahoma"/>
          <w:color w:val="000000" w:themeColor="text1"/>
          <w:sz w:val="22"/>
          <w:szCs w:val="22"/>
        </w:rPr>
        <w:t>’11, due to the launch of competitive</w:t>
      </w:r>
      <w:r w:rsidR="00535FCD">
        <w:rPr>
          <w:rStyle w:val="textbook"/>
          <w:rFonts w:ascii="Tahoma" w:hAnsi="Tahoma" w:cs="Tahoma"/>
          <w:color w:val="000000" w:themeColor="text1"/>
          <w:sz w:val="22"/>
          <w:szCs w:val="22"/>
        </w:rPr>
        <w:t xml:space="preserve"> solutions aimed at specific customer segments.</w:t>
      </w:r>
    </w:p>
    <w:p w14:paraId="2599559A" w14:textId="77777777" w:rsidR="00215B81" w:rsidRPr="00E25035" w:rsidRDefault="00215B81" w:rsidP="00215B81">
      <w:pPr>
        <w:jc w:val="both"/>
        <w:rPr>
          <w:rStyle w:val="textbook"/>
          <w:rFonts w:ascii="Tahoma" w:hAnsi="Tahoma" w:cs="Tahoma"/>
          <w:color w:val="000000" w:themeColor="text1"/>
          <w:sz w:val="22"/>
          <w:szCs w:val="22"/>
        </w:rPr>
      </w:pPr>
    </w:p>
    <w:p w14:paraId="2599559B" w14:textId="77777777" w:rsidR="00215B81" w:rsidRPr="00E25035" w:rsidRDefault="00215B81" w:rsidP="00215B81">
      <w:pPr>
        <w:jc w:val="both"/>
        <w:rPr>
          <w:rStyle w:val="textbook"/>
          <w:rFonts w:ascii="Tahoma" w:hAnsi="Tahoma" w:cs="Tahoma"/>
          <w:b/>
          <w:color w:val="000000" w:themeColor="text1"/>
          <w:sz w:val="22"/>
          <w:szCs w:val="22"/>
        </w:rPr>
      </w:pPr>
      <w:r w:rsidRPr="00E25035">
        <w:rPr>
          <w:rStyle w:val="textbook"/>
          <w:rFonts w:ascii="Tahoma" w:hAnsi="Tahoma" w:cs="Tahoma"/>
          <w:b/>
          <w:color w:val="000000" w:themeColor="text1"/>
          <w:sz w:val="22"/>
          <w:szCs w:val="22"/>
        </w:rPr>
        <w:t>MOBILE OPERATIONS, BULGARIA</w:t>
      </w:r>
    </w:p>
    <w:p w14:paraId="2599559C" w14:textId="77777777" w:rsidR="00215B81" w:rsidRPr="00E25035" w:rsidRDefault="00215B81" w:rsidP="00215B81">
      <w:pPr>
        <w:jc w:val="both"/>
        <w:rPr>
          <w:rStyle w:val="textbook"/>
          <w:rFonts w:ascii="Tahoma" w:hAnsi="Tahoma" w:cs="Tahoma"/>
          <w:color w:val="000000" w:themeColor="text1"/>
          <w:sz w:val="22"/>
          <w:szCs w:val="22"/>
        </w:rPr>
      </w:pPr>
    </w:p>
    <w:p w14:paraId="2599559D" w14:textId="5D6F402E" w:rsidR="00215B81" w:rsidRDefault="00215B81" w:rsidP="00215B81">
      <w:pPr>
        <w:jc w:val="both"/>
        <w:rPr>
          <w:rStyle w:val="textbook"/>
          <w:rFonts w:ascii="Tahoma" w:hAnsi="Tahoma" w:cs="Tahoma"/>
          <w:color w:val="000000" w:themeColor="text1"/>
          <w:sz w:val="22"/>
          <w:szCs w:val="22"/>
        </w:rPr>
      </w:pPr>
      <w:proofErr w:type="spellStart"/>
      <w:r w:rsidRPr="00E25035">
        <w:rPr>
          <w:rStyle w:val="textbook"/>
          <w:rFonts w:ascii="Tahoma" w:hAnsi="Tahoma" w:cs="Tahoma"/>
          <w:color w:val="000000" w:themeColor="text1"/>
          <w:sz w:val="22"/>
          <w:szCs w:val="22"/>
        </w:rPr>
        <w:t>Globul’s</w:t>
      </w:r>
      <w:proofErr w:type="spellEnd"/>
      <w:r w:rsidRPr="00E25035">
        <w:rPr>
          <w:rStyle w:val="textbook"/>
          <w:rFonts w:ascii="Tahoma" w:hAnsi="Tahoma" w:cs="Tahoma"/>
          <w:color w:val="000000" w:themeColor="text1"/>
          <w:sz w:val="22"/>
          <w:szCs w:val="22"/>
        </w:rPr>
        <w:t xml:space="preserve"> total customer base </w:t>
      </w:r>
      <w:r>
        <w:rPr>
          <w:rStyle w:val="textbook"/>
          <w:rFonts w:ascii="Tahoma" w:hAnsi="Tahoma" w:cs="Tahoma"/>
          <w:color w:val="000000" w:themeColor="text1"/>
          <w:sz w:val="22"/>
          <w:szCs w:val="22"/>
        </w:rPr>
        <w:t>exceeded</w:t>
      </w:r>
      <w:r w:rsidRPr="00E25035">
        <w:rPr>
          <w:rStyle w:val="textbook"/>
          <w:rFonts w:ascii="Tahoma" w:hAnsi="Tahoma" w:cs="Tahoma"/>
          <w:color w:val="000000" w:themeColor="text1"/>
          <w:sz w:val="22"/>
          <w:szCs w:val="22"/>
        </w:rPr>
        <w:t xml:space="preserve"> 4.4 million at the end of Q</w:t>
      </w:r>
      <w:r>
        <w:rPr>
          <w:rStyle w:val="textbook"/>
          <w:rFonts w:ascii="Tahoma" w:hAnsi="Tahoma" w:cs="Tahoma"/>
          <w:color w:val="000000" w:themeColor="text1"/>
          <w:sz w:val="22"/>
          <w:szCs w:val="22"/>
        </w:rPr>
        <w:t>3</w:t>
      </w:r>
      <w:r w:rsidRPr="00E25035">
        <w:rPr>
          <w:rStyle w:val="textbook"/>
          <w:rFonts w:ascii="Tahoma" w:hAnsi="Tahoma" w:cs="Tahoma"/>
          <w:color w:val="000000" w:themeColor="text1"/>
          <w:sz w:val="22"/>
          <w:szCs w:val="22"/>
        </w:rPr>
        <w:t xml:space="preserve">’12, up </w:t>
      </w:r>
      <w:r>
        <w:rPr>
          <w:rStyle w:val="textbook"/>
          <w:rFonts w:ascii="Tahoma" w:hAnsi="Tahoma" w:cs="Tahoma"/>
          <w:color w:val="000000" w:themeColor="text1"/>
          <w:sz w:val="22"/>
          <w:szCs w:val="22"/>
        </w:rPr>
        <w:t>6.6</w:t>
      </w:r>
      <w:r w:rsidRPr="00E25035">
        <w:rPr>
          <w:rStyle w:val="textbook"/>
          <w:rFonts w:ascii="Tahoma" w:hAnsi="Tahoma" w:cs="Tahoma"/>
          <w:color w:val="000000" w:themeColor="text1"/>
          <w:sz w:val="22"/>
          <w:szCs w:val="22"/>
        </w:rPr>
        <w:t>% from the prior-year level, as the company’s innovative voice and data solutions resulted in solid increases in both postpaid and prepaid subscriber numbers.</w:t>
      </w:r>
      <w:r w:rsidR="00F8212D">
        <w:rPr>
          <w:rStyle w:val="textbook"/>
          <w:rFonts w:ascii="Tahoma" w:hAnsi="Tahoma" w:cs="Tahoma"/>
          <w:color w:val="000000" w:themeColor="text1"/>
          <w:sz w:val="22"/>
          <w:szCs w:val="22"/>
        </w:rPr>
        <w:t xml:space="preserve"> </w:t>
      </w:r>
      <w:proofErr w:type="spellStart"/>
      <w:r w:rsidR="0038307C" w:rsidRPr="0038307C">
        <w:rPr>
          <w:rStyle w:val="textbook"/>
          <w:rFonts w:ascii="Tahoma" w:hAnsi="Tahoma" w:cs="Tahoma"/>
          <w:color w:val="000000" w:themeColor="text1"/>
          <w:sz w:val="22"/>
          <w:szCs w:val="22"/>
        </w:rPr>
        <w:t>Globul’s</w:t>
      </w:r>
      <w:proofErr w:type="spellEnd"/>
      <w:r w:rsidR="0038307C" w:rsidRPr="0038307C">
        <w:rPr>
          <w:rStyle w:val="textbook"/>
          <w:rFonts w:ascii="Tahoma" w:hAnsi="Tahoma" w:cs="Tahoma"/>
          <w:color w:val="000000" w:themeColor="text1"/>
          <w:sz w:val="22"/>
          <w:szCs w:val="22"/>
        </w:rPr>
        <w:t xml:space="preserve"> hybrid fixed-telephony offer achieved significant growth compared to Q3’11, with a total subscriber base of over 210k customers at the end of Q3’12, while </w:t>
      </w:r>
      <w:r w:rsidR="0038307C">
        <w:rPr>
          <w:rStyle w:val="textbook"/>
          <w:rFonts w:ascii="Tahoma" w:hAnsi="Tahoma" w:cs="Tahoma"/>
          <w:color w:val="000000" w:themeColor="text1"/>
          <w:sz w:val="22"/>
          <w:szCs w:val="22"/>
        </w:rPr>
        <w:t>m</w:t>
      </w:r>
      <w:r w:rsidRPr="00E25035">
        <w:rPr>
          <w:rStyle w:val="textbook"/>
          <w:rFonts w:ascii="Tahoma" w:hAnsi="Tahoma" w:cs="Tahoma"/>
          <w:color w:val="000000" w:themeColor="text1"/>
          <w:sz w:val="22"/>
          <w:szCs w:val="22"/>
        </w:rPr>
        <w:t xml:space="preserve">obile </w:t>
      </w:r>
      <w:r>
        <w:rPr>
          <w:rStyle w:val="textbook"/>
          <w:rFonts w:ascii="Tahoma" w:hAnsi="Tahoma" w:cs="Tahoma"/>
          <w:color w:val="000000" w:themeColor="text1"/>
          <w:sz w:val="22"/>
          <w:szCs w:val="22"/>
        </w:rPr>
        <w:t>broadband subscribers (excluding M2M)</w:t>
      </w:r>
      <w:r w:rsidR="0038307C">
        <w:rPr>
          <w:rStyle w:val="textbook"/>
          <w:rFonts w:ascii="Tahoma" w:hAnsi="Tahoma" w:cs="Tahoma"/>
          <w:color w:val="000000" w:themeColor="text1"/>
          <w:sz w:val="22"/>
          <w:szCs w:val="22"/>
        </w:rPr>
        <w:t xml:space="preserve"> increased by </w:t>
      </w:r>
      <w:r>
        <w:rPr>
          <w:rStyle w:val="textbook"/>
          <w:rFonts w:ascii="Tahoma" w:hAnsi="Tahoma" w:cs="Tahoma"/>
          <w:color w:val="000000" w:themeColor="text1"/>
          <w:sz w:val="22"/>
          <w:szCs w:val="22"/>
        </w:rPr>
        <w:t>95</w:t>
      </w:r>
      <w:r w:rsidRPr="00E25035">
        <w:rPr>
          <w:rStyle w:val="textbook"/>
          <w:rFonts w:ascii="Tahoma" w:hAnsi="Tahoma" w:cs="Tahoma"/>
          <w:color w:val="000000" w:themeColor="text1"/>
          <w:sz w:val="22"/>
          <w:szCs w:val="22"/>
        </w:rPr>
        <w:t>% compared to the same quarter of last year</w:t>
      </w:r>
      <w:r w:rsidR="000638BE">
        <w:rPr>
          <w:rStyle w:val="textbook"/>
          <w:rFonts w:ascii="Tahoma" w:hAnsi="Tahoma" w:cs="Tahoma"/>
          <w:color w:val="000000" w:themeColor="text1"/>
          <w:sz w:val="22"/>
          <w:szCs w:val="22"/>
        </w:rPr>
        <w:t>.</w:t>
      </w:r>
    </w:p>
    <w:p w14:paraId="332D0CFF" w14:textId="77777777" w:rsidR="000638BE" w:rsidRPr="00E25035" w:rsidRDefault="000638BE" w:rsidP="00215B81">
      <w:pPr>
        <w:jc w:val="both"/>
        <w:rPr>
          <w:rStyle w:val="textbook"/>
          <w:rFonts w:ascii="Tahoma" w:hAnsi="Tahoma" w:cs="Tahoma"/>
          <w:color w:val="000000" w:themeColor="text1"/>
          <w:sz w:val="22"/>
          <w:szCs w:val="22"/>
        </w:rPr>
      </w:pPr>
    </w:p>
    <w:p w14:paraId="2599559E" w14:textId="3D8AEC47" w:rsidR="00215B81" w:rsidRPr="006A3039" w:rsidRDefault="000638BE" w:rsidP="00215B81">
      <w:pPr>
        <w:jc w:val="both"/>
        <w:rPr>
          <w:rStyle w:val="textbook"/>
          <w:rFonts w:ascii="Tahoma" w:hAnsi="Tahoma" w:cs="Tahoma"/>
          <w:color w:val="000000" w:themeColor="text1"/>
          <w:sz w:val="22"/>
          <w:szCs w:val="22"/>
        </w:rPr>
      </w:pPr>
      <w:r>
        <w:rPr>
          <w:rStyle w:val="textbook"/>
          <w:rFonts w:ascii="Tahoma" w:hAnsi="Tahoma" w:cs="Tahoma"/>
          <w:color w:val="000000" w:themeColor="text1"/>
          <w:sz w:val="22"/>
          <w:szCs w:val="22"/>
        </w:rPr>
        <w:t>In the quarter, s</w:t>
      </w:r>
      <w:r w:rsidR="00215B81" w:rsidRPr="00E25035">
        <w:rPr>
          <w:rStyle w:val="textbook"/>
          <w:rFonts w:ascii="Tahoma" w:hAnsi="Tahoma" w:cs="Tahoma"/>
          <w:color w:val="000000" w:themeColor="text1"/>
          <w:sz w:val="22"/>
          <w:szCs w:val="22"/>
        </w:rPr>
        <w:t>ervice reven</w:t>
      </w:r>
      <w:r>
        <w:rPr>
          <w:rStyle w:val="textbook"/>
          <w:rFonts w:ascii="Tahoma" w:hAnsi="Tahoma" w:cs="Tahoma"/>
          <w:color w:val="000000" w:themeColor="text1"/>
          <w:sz w:val="22"/>
          <w:szCs w:val="22"/>
        </w:rPr>
        <w:t xml:space="preserve">ues dropped by </w:t>
      </w:r>
      <w:r w:rsidRPr="006A3039">
        <w:rPr>
          <w:rStyle w:val="textbook"/>
          <w:rFonts w:ascii="Tahoma" w:hAnsi="Tahoma" w:cs="Tahoma"/>
          <w:color w:val="000000" w:themeColor="text1"/>
          <w:sz w:val="22"/>
          <w:szCs w:val="22"/>
        </w:rPr>
        <w:t>25</w:t>
      </w:r>
      <w:r w:rsidR="00F8212D" w:rsidRPr="006A3039">
        <w:rPr>
          <w:rStyle w:val="textbook"/>
          <w:rFonts w:ascii="Tahoma" w:hAnsi="Tahoma" w:cs="Tahoma"/>
          <w:color w:val="000000" w:themeColor="text1"/>
          <w:sz w:val="22"/>
          <w:szCs w:val="22"/>
        </w:rPr>
        <w:t>.5</w:t>
      </w:r>
      <w:r w:rsidRPr="006A3039">
        <w:rPr>
          <w:rStyle w:val="textbook"/>
          <w:rFonts w:ascii="Tahoma" w:hAnsi="Tahoma" w:cs="Tahoma"/>
          <w:color w:val="000000" w:themeColor="text1"/>
          <w:sz w:val="22"/>
          <w:szCs w:val="22"/>
        </w:rPr>
        <w:t xml:space="preserve">% </w:t>
      </w:r>
      <w:r w:rsidR="00215B81" w:rsidRPr="00E25035">
        <w:rPr>
          <w:rStyle w:val="textbook"/>
          <w:rFonts w:ascii="Tahoma" w:hAnsi="Tahoma" w:cs="Tahoma"/>
          <w:color w:val="000000" w:themeColor="text1"/>
          <w:sz w:val="22"/>
          <w:szCs w:val="22"/>
        </w:rPr>
        <w:t>compared to Q</w:t>
      </w:r>
      <w:r w:rsidR="00215B81">
        <w:rPr>
          <w:rStyle w:val="textbook"/>
          <w:rFonts w:ascii="Tahoma" w:hAnsi="Tahoma" w:cs="Tahoma"/>
          <w:color w:val="000000" w:themeColor="text1"/>
          <w:sz w:val="22"/>
          <w:szCs w:val="22"/>
        </w:rPr>
        <w:t>3</w:t>
      </w:r>
      <w:r w:rsidR="00215B81" w:rsidRPr="00E25035">
        <w:rPr>
          <w:rStyle w:val="textbook"/>
          <w:rFonts w:ascii="Tahoma" w:hAnsi="Tahoma" w:cs="Tahoma"/>
          <w:color w:val="000000" w:themeColor="text1"/>
          <w:sz w:val="22"/>
          <w:szCs w:val="22"/>
        </w:rPr>
        <w:t>’11</w:t>
      </w:r>
      <w:r>
        <w:rPr>
          <w:rStyle w:val="textbook"/>
          <w:rFonts w:ascii="Tahoma" w:hAnsi="Tahoma" w:cs="Tahoma"/>
          <w:color w:val="000000" w:themeColor="text1"/>
          <w:sz w:val="22"/>
          <w:szCs w:val="22"/>
        </w:rPr>
        <w:t>.  This decline</w:t>
      </w:r>
      <w:r w:rsidR="00215B81" w:rsidRPr="00E25035">
        <w:rPr>
          <w:rStyle w:val="textbook"/>
          <w:rFonts w:ascii="Tahoma" w:hAnsi="Tahoma" w:cs="Tahoma"/>
          <w:color w:val="000000" w:themeColor="text1"/>
          <w:sz w:val="22"/>
          <w:szCs w:val="22"/>
        </w:rPr>
        <w:t xml:space="preserve"> </w:t>
      </w:r>
      <w:r w:rsidR="00215B81" w:rsidRPr="006A3039">
        <w:rPr>
          <w:rStyle w:val="textbook"/>
          <w:rFonts w:ascii="Tahoma" w:hAnsi="Tahoma" w:cs="Tahoma"/>
          <w:color w:val="000000" w:themeColor="text1"/>
          <w:sz w:val="22"/>
          <w:szCs w:val="22"/>
        </w:rPr>
        <w:t xml:space="preserve">is </w:t>
      </w:r>
      <w:r w:rsidR="003906D2" w:rsidRPr="006A3039">
        <w:rPr>
          <w:rStyle w:val="textbook"/>
          <w:rFonts w:ascii="Tahoma" w:hAnsi="Tahoma" w:cs="Tahoma"/>
          <w:color w:val="000000" w:themeColor="text1"/>
          <w:sz w:val="22"/>
          <w:szCs w:val="22"/>
        </w:rPr>
        <w:t>chiefly</w:t>
      </w:r>
      <w:r w:rsidRPr="006A3039">
        <w:rPr>
          <w:rStyle w:val="textbook"/>
          <w:rFonts w:ascii="Tahoma" w:hAnsi="Tahoma" w:cs="Tahoma"/>
          <w:color w:val="000000" w:themeColor="text1"/>
          <w:sz w:val="22"/>
          <w:szCs w:val="22"/>
        </w:rPr>
        <w:t xml:space="preserve"> due</w:t>
      </w:r>
      <w:r w:rsidR="00215B81" w:rsidRPr="006A3039">
        <w:rPr>
          <w:rStyle w:val="textbook"/>
          <w:rFonts w:ascii="Tahoma" w:hAnsi="Tahoma" w:cs="Tahoma"/>
          <w:color w:val="000000" w:themeColor="text1"/>
          <w:sz w:val="22"/>
          <w:szCs w:val="22"/>
        </w:rPr>
        <w:t xml:space="preserve"> </w:t>
      </w:r>
      <w:r w:rsidRPr="006A3039">
        <w:rPr>
          <w:rStyle w:val="textbook"/>
          <w:rFonts w:ascii="Tahoma" w:hAnsi="Tahoma" w:cs="Tahoma"/>
          <w:color w:val="000000" w:themeColor="text1"/>
          <w:sz w:val="22"/>
          <w:szCs w:val="22"/>
        </w:rPr>
        <w:t>to</w:t>
      </w:r>
      <w:r w:rsidR="00215B81" w:rsidRPr="006A3039">
        <w:rPr>
          <w:rStyle w:val="textbook"/>
          <w:rFonts w:ascii="Tahoma" w:hAnsi="Tahoma" w:cs="Tahoma"/>
          <w:color w:val="000000" w:themeColor="text1"/>
          <w:sz w:val="22"/>
          <w:szCs w:val="22"/>
        </w:rPr>
        <w:t xml:space="preserve"> </w:t>
      </w:r>
      <w:r w:rsidR="003906D2" w:rsidRPr="006A3039">
        <w:rPr>
          <w:rStyle w:val="textbook"/>
          <w:rFonts w:ascii="Tahoma" w:hAnsi="Tahoma" w:cs="Tahoma"/>
          <w:color w:val="000000" w:themeColor="text1"/>
          <w:sz w:val="22"/>
          <w:szCs w:val="22"/>
        </w:rPr>
        <w:t>cuts</w:t>
      </w:r>
      <w:r w:rsidR="00215B81" w:rsidRPr="006A3039">
        <w:rPr>
          <w:rStyle w:val="textbook"/>
          <w:rFonts w:ascii="Tahoma" w:hAnsi="Tahoma" w:cs="Tahoma"/>
          <w:color w:val="000000" w:themeColor="text1"/>
          <w:sz w:val="22"/>
          <w:szCs w:val="22"/>
        </w:rPr>
        <w:t xml:space="preserve"> </w:t>
      </w:r>
      <w:r w:rsidR="003906D2" w:rsidRPr="006A3039">
        <w:rPr>
          <w:rStyle w:val="textbook"/>
          <w:rFonts w:ascii="Tahoma" w:hAnsi="Tahoma" w:cs="Tahoma"/>
          <w:color w:val="000000" w:themeColor="text1"/>
          <w:sz w:val="22"/>
          <w:szCs w:val="22"/>
        </w:rPr>
        <w:t>in</w:t>
      </w:r>
      <w:r w:rsidR="00215B81" w:rsidRPr="006A3039">
        <w:rPr>
          <w:rStyle w:val="textbook"/>
          <w:rFonts w:ascii="Tahoma" w:hAnsi="Tahoma" w:cs="Tahoma"/>
          <w:color w:val="000000" w:themeColor="text1"/>
          <w:sz w:val="22"/>
          <w:szCs w:val="22"/>
        </w:rPr>
        <w:t xml:space="preserve"> both </w:t>
      </w:r>
      <w:r w:rsidR="003906D2" w:rsidRPr="006A3039">
        <w:rPr>
          <w:rStyle w:val="textbook"/>
          <w:rFonts w:ascii="Tahoma" w:hAnsi="Tahoma" w:cs="Tahoma"/>
          <w:color w:val="000000" w:themeColor="text1"/>
          <w:sz w:val="22"/>
          <w:szCs w:val="22"/>
        </w:rPr>
        <w:t>domestic</w:t>
      </w:r>
      <w:r w:rsidR="00215B81" w:rsidRPr="006A3039">
        <w:rPr>
          <w:rStyle w:val="textbook"/>
          <w:rFonts w:ascii="Tahoma" w:hAnsi="Tahoma" w:cs="Tahoma"/>
          <w:color w:val="000000" w:themeColor="text1"/>
          <w:sz w:val="22"/>
          <w:szCs w:val="22"/>
        </w:rPr>
        <w:t xml:space="preserve"> and international MTRs </w:t>
      </w:r>
      <w:r w:rsidR="003906D2" w:rsidRPr="006A3039">
        <w:rPr>
          <w:rStyle w:val="textbook"/>
          <w:rFonts w:ascii="Tahoma" w:hAnsi="Tahoma" w:cs="Tahoma"/>
          <w:color w:val="000000" w:themeColor="text1"/>
          <w:sz w:val="22"/>
          <w:szCs w:val="22"/>
        </w:rPr>
        <w:t xml:space="preserve">as part of the regulatory glide path </w:t>
      </w:r>
      <w:r w:rsidR="00215B81" w:rsidRPr="006A3039">
        <w:rPr>
          <w:rStyle w:val="textbook"/>
          <w:rFonts w:ascii="Tahoma" w:hAnsi="Tahoma" w:cs="Tahoma"/>
          <w:color w:val="000000" w:themeColor="text1"/>
          <w:sz w:val="22"/>
          <w:szCs w:val="22"/>
        </w:rPr>
        <w:t xml:space="preserve">introduced </w:t>
      </w:r>
      <w:r w:rsidR="003906D2" w:rsidRPr="006A3039">
        <w:rPr>
          <w:rStyle w:val="textbook"/>
          <w:rFonts w:ascii="Tahoma" w:hAnsi="Tahoma" w:cs="Tahoma"/>
          <w:color w:val="000000" w:themeColor="text1"/>
          <w:sz w:val="22"/>
          <w:szCs w:val="22"/>
        </w:rPr>
        <w:t xml:space="preserve">on July 1, 2012. </w:t>
      </w:r>
      <w:r w:rsidR="003906D2" w:rsidRPr="006F6A0E">
        <w:rPr>
          <w:rStyle w:val="textbook"/>
          <w:rFonts w:ascii="Tahoma" w:hAnsi="Tahoma" w:cs="Tahoma"/>
          <w:color w:val="000000" w:themeColor="text1"/>
          <w:sz w:val="22"/>
          <w:szCs w:val="22"/>
        </w:rPr>
        <w:t>Pursuant to this decision,</w:t>
      </w:r>
      <w:r w:rsidR="00F8212D" w:rsidRPr="006F6A0E">
        <w:rPr>
          <w:rStyle w:val="textbook"/>
          <w:rFonts w:ascii="Tahoma" w:hAnsi="Tahoma" w:cs="Tahoma"/>
          <w:color w:val="000000" w:themeColor="text1"/>
          <w:sz w:val="22"/>
          <w:szCs w:val="22"/>
        </w:rPr>
        <w:t xml:space="preserve"> international</w:t>
      </w:r>
      <w:r w:rsidR="003906D2" w:rsidRPr="006F6A0E">
        <w:rPr>
          <w:rStyle w:val="textbook"/>
          <w:rFonts w:ascii="Tahoma" w:hAnsi="Tahoma" w:cs="Tahoma"/>
          <w:color w:val="000000" w:themeColor="text1"/>
          <w:sz w:val="22"/>
          <w:szCs w:val="22"/>
        </w:rPr>
        <w:t xml:space="preserve"> MTRs have been reduced </w:t>
      </w:r>
      <w:r w:rsidR="008952E5">
        <w:rPr>
          <w:rStyle w:val="textbook"/>
          <w:rFonts w:ascii="Tahoma" w:hAnsi="Tahoma" w:cs="Tahoma"/>
          <w:color w:val="000000" w:themeColor="text1"/>
          <w:sz w:val="22"/>
          <w:szCs w:val="22"/>
        </w:rPr>
        <w:t>by 89%</w:t>
      </w:r>
      <w:r w:rsidR="003906D2" w:rsidRPr="006F6A0E">
        <w:rPr>
          <w:rStyle w:val="textbook"/>
          <w:rFonts w:ascii="Tahoma" w:hAnsi="Tahoma" w:cs="Tahoma"/>
          <w:color w:val="000000" w:themeColor="text1"/>
          <w:sz w:val="22"/>
          <w:szCs w:val="22"/>
        </w:rPr>
        <w:t xml:space="preserve"> at the beginning of the quarter. </w:t>
      </w:r>
      <w:r w:rsidR="00FD206D" w:rsidRPr="006F6A0E">
        <w:rPr>
          <w:rStyle w:val="textbook"/>
          <w:rFonts w:ascii="Tahoma" w:hAnsi="Tahoma" w:cs="Tahoma"/>
          <w:color w:val="000000" w:themeColor="text1"/>
          <w:sz w:val="22"/>
          <w:szCs w:val="22"/>
        </w:rPr>
        <w:t>National MTRs in Bulgaria have also been reduced from 6.33 Eurocents/Minute to 2.7 Eurocents/Minute in July 1, 2012, while will further drop to 2.2 Eurocents/Minute by Jan</w:t>
      </w:r>
      <w:r w:rsidR="00980B54">
        <w:rPr>
          <w:rStyle w:val="textbook"/>
          <w:rFonts w:ascii="Tahoma" w:hAnsi="Tahoma" w:cs="Tahoma"/>
          <w:color w:val="000000" w:themeColor="text1"/>
          <w:sz w:val="22"/>
          <w:szCs w:val="22"/>
        </w:rPr>
        <w:t>uary</w:t>
      </w:r>
      <w:r w:rsidR="00FD206D" w:rsidRPr="006F6A0E">
        <w:rPr>
          <w:rStyle w:val="textbook"/>
          <w:rFonts w:ascii="Tahoma" w:hAnsi="Tahoma" w:cs="Tahoma"/>
          <w:color w:val="000000" w:themeColor="text1"/>
          <w:sz w:val="22"/>
          <w:szCs w:val="22"/>
        </w:rPr>
        <w:t xml:space="preserve"> 1, 2013.</w:t>
      </w:r>
      <w:r w:rsidR="00980B54">
        <w:rPr>
          <w:rStyle w:val="textbook"/>
          <w:rFonts w:ascii="Tahoma" w:hAnsi="Tahoma" w:cs="Tahoma"/>
          <w:color w:val="000000" w:themeColor="text1"/>
          <w:sz w:val="22"/>
          <w:szCs w:val="22"/>
        </w:rPr>
        <w:t xml:space="preserve"> </w:t>
      </w:r>
      <w:r w:rsidR="00FD206D" w:rsidRPr="006F6A0E">
        <w:rPr>
          <w:rStyle w:val="textbook"/>
          <w:rFonts w:ascii="Tahoma" w:hAnsi="Tahoma" w:cs="Tahoma"/>
          <w:color w:val="000000" w:themeColor="text1"/>
          <w:sz w:val="22"/>
          <w:szCs w:val="22"/>
        </w:rPr>
        <w:t>In addition, service revenues were reduced by €7.5mn due to a change in accounting treatment of early contract termination</w:t>
      </w:r>
      <w:r w:rsidR="00215B81" w:rsidRPr="006F6A0E">
        <w:rPr>
          <w:rStyle w:val="textbook"/>
          <w:rFonts w:ascii="Tahoma" w:hAnsi="Tahoma" w:cs="Tahoma"/>
          <w:color w:val="000000" w:themeColor="text1"/>
          <w:sz w:val="22"/>
          <w:szCs w:val="22"/>
        </w:rPr>
        <w:t>.</w:t>
      </w:r>
      <w:r w:rsidR="00215B81" w:rsidRPr="006A3039">
        <w:rPr>
          <w:rStyle w:val="textbook"/>
          <w:rFonts w:ascii="Tahoma" w:hAnsi="Tahoma" w:cs="Tahoma"/>
          <w:color w:val="000000" w:themeColor="text1"/>
          <w:sz w:val="22"/>
          <w:szCs w:val="22"/>
        </w:rPr>
        <w:t xml:space="preserve"> </w:t>
      </w:r>
    </w:p>
    <w:p w14:paraId="7B196298" w14:textId="77777777" w:rsidR="00D81ACB" w:rsidRPr="00B3297E" w:rsidRDefault="00D81ACB" w:rsidP="00215B81">
      <w:pPr>
        <w:jc w:val="both"/>
        <w:rPr>
          <w:rStyle w:val="textbook"/>
          <w:rFonts w:ascii="Tahoma" w:hAnsi="Tahoma" w:cs="Tahoma"/>
          <w:color w:val="auto"/>
          <w:sz w:val="22"/>
          <w:szCs w:val="22"/>
        </w:rPr>
      </w:pPr>
    </w:p>
    <w:p w14:paraId="2599559F" w14:textId="020D50DC" w:rsidR="00215B81" w:rsidRPr="00174717" w:rsidRDefault="00FD206D" w:rsidP="00215B81">
      <w:pPr>
        <w:jc w:val="both"/>
        <w:rPr>
          <w:rStyle w:val="textbook"/>
          <w:rFonts w:ascii="Tahoma" w:hAnsi="Tahoma" w:cs="Tahoma"/>
          <w:sz w:val="22"/>
          <w:szCs w:val="22"/>
        </w:rPr>
      </w:pPr>
      <w:r>
        <w:rPr>
          <w:rStyle w:val="textbook"/>
          <w:rFonts w:ascii="Tahoma" w:hAnsi="Tahoma" w:cs="Tahoma"/>
          <w:sz w:val="22"/>
          <w:szCs w:val="22"/>
        </w:rPr>
        <w:t xml:space="preserve">The MTR cuts and accounting change had a negative impact of approximately </w:t>
      </w:r>
      <w:r w:rsidR="00174717">
        <w:rPr>
          <w:rStyle w:val="textbook"/>
          <w:rFonts w:ascii="Tahoma" w:hAnsi="Tahoma" w:cs="Tahoma"/>
          <w:sz w:val="22"/>
          <w:szCs w:val="22"/>
        </w:rPr>
        <w:t>€13.5</w:t>
      </w:r>
      <w:proofErr w:type="spellStart"/>
      <w:r w:rsidR="00174717">
        <w:rPr>
          <w:rStyle w:val="textbook"/>
          <w:rFonts w:ascii="Tahoma" w:hAnsi="Tahoma" w:cs="Tahoma"/>
          <w:sz w:val="22"/>
          <w:szCs w:val="22"/>
          <w:lang w:val="en-GB"/>
        </w:rPr>
        <w:t>mn</w:t>
      </w:r>
      <w:proofErr w:type="spellEnd"/>
      <w:r w:rsidR="00174717">
        <w:rPr>
          <w:rStyle w:val="textbook"/>
          <w:rFonts w:ascii="Tahoma" w:hAnsi="Tahoma" w:cs="Tahoma"/>
          <w:sz w:val="22"/>
          <w:szCs w:val="22"/>
          <w:lang w:val="en-GB"/>
        </w:rPr>
        <w:t xml:space="preserve"> in Q3’12 EBITDA</w:t>
      </w:r>
      <w:r w:rsidR="00215B81" w:rsidRPr="006A3039">
        <w:rPr>
          <w:rStyle w:val="textbook"/>
          <w:rFonts w:ascii="Tahoma" w:hAnsi="Tahoma" w:cs="Tahoma"/>
          <w:color w:val="000000" w:themeColor="text1"/>
          <w:sz w:val="22"/>
          <w:szCs w:val="22"/>
        </w:rPr>
        <w:t>.</w:t>
      </w:r>
    </w:p>
    <w:p w14:paraId="259955A0" w14:textId="77777777" w:rsidR="00215B81" w:rsidRPr="00E25035" w:rsidRDefault="00215B81" w:rsidP="00215B81">
      <w:pPr>
        <w:jc w:val="both"/>
        <w:rPr>
          <w:rStyle w:val="textbook"/>
          <w:rFonts w:ascii="Tahoma" w:hAnsi="Tahoma" w:cs="Tahoma"/>
          <w:color w:val="000000" w:themeColor="text1"/>
          <w:sz w:val="22"/>
          <w:szCs w:val="22"/>
        </w:rPr>
      </w:pPr>
    </w:p>
    <w:p w14:paraId="259955A1" w14:textId="77777777" w:rsidR="00215B81" w:rsidRPr="00E25035" w:rsidRDefault="00215B81" w:rsidP="00215B81">
      <w:pPr>
        <w:jc w:val="both"/>
        <w:rPr>
          <w:rStyle w:val="textbook"/>
          <w:rFonts w:ascii="Tahoma" w:hAnsi="Tahoma" w:cs="Tahoma"/>
          <w:color w:val="000000" w:themeColor="text1"/>
          <w:sz w:val="22"/>
          <w:szCs w:val="22"/>
        </w:rPr>
      </w:pPr>
      <w:r w:rsidRPr="00E25035">
        <w:rPr>
          <w:rStyle w:val="textbook"/>
          <w:rFonts w:ascii="Tahoma" w:hAnsi="Tahoma" w:cs="Tahoma"/>
          <w:b/>
          <w:color w:val="000000" w:themeColor="text1"/>
          <w:sz w:val="22"/>
          <w:szCs w:val="22"/>
        </w:rPr>
        <w:t>MOBILE OPERATIONS, ALBANIA</w:t>
      </w:r>
    </w:p>
    <w:p w14:paraId="782031C7" w14:textId="77777777" w:rsidR="002B6410" w:rsidRDefault="002B6410" w:rsidP="00215B81">
      <w:pPr>
        <w:jc w:val="both"/>
        <w:rPr>
          <w:rStyle w:val="textbook"/>
          <w:rFonts w:ascii="Tahoma" w:hAnsi="Tahoma" w:cs="Tahoma"/>
          <w:color w:val="000000" w:themeColor="text1"/>
          <w:sz w:val="22"/>
          <w:szCs w:val="22"/>
        </w:rPr>
      </w:pPr>
    </w:p>
    <w:p w14:paraId="259955A2" w14:textId="623D67E8" w:rsidR="00215B81" w:rsidRDefault="00215B81" w:rsidP="00215B81">
      <w:pPr>
        <w:jc w:val="both"/>
        <w:rPr>
          <w:rStyle w:val="textbook"/>
          <w:rFonts w:ascii="Tahoma" w:hAnsi="Tahoma" w:cs="Tahoma"/>
          <w:color w:val="000000" w:themeColor="text1"/>
          <w:sz w:val="22"/>
          <w:szCs w:val="22"/>
        </w:rPr>
      </w:pPr>
      <w:r w:rsidRPr="00E25035">
        <w:rPr>
          <w:rStyle w:val="textbook"/>
          <w:rFonts w:ascii="Tahoma" w:hAnsi="Tahoma" w:cs="Tahoma"/>
          <w:color w:val="000000" w:themeColor="text1"/>
          <w:sz w:val="22"/>
          <w:szCs w:val="22"/>
        </w:rPr>
        <w:t>At the end of Q</w:t>
      </w:r>
      <w:r>
        <w:rPr>
          <w:rStyle w:val="textbook"/>
          <w:rFonts w:ascii="Tahoma" w:hAnsi="Tahoma" w:cs="Tahoma"/>
          <w:color w:val="000000" w:themeColor="text1"/>
          <w:sz w:val="22"/>
          <w:szCs w:val="22"/>
        </w:rPr>
        <w:t>3</w:t>
      </w:r>
      <w:r w:rsidRPr="00E25035">
        <w:rPr>
          <w:rStyle w:val="textbook"/>
          <w:rFonts w:ascii="Tahoma" w:hAnsi="Tahoma" w:cs="Tahoma"/>
          <w:color w:val="000000" w:themeColor="text1"/>
          <w:sz w:val="22"/>
          <w:szCs w:val="22"/>
        </w:rPr>
        <w:t>’12, AMC’s customer base was 1.</w:t>
      </w:r>
      <w:r>
        <w:rPr>
          <w:rStyle w:val="textbook"/>
          <w:rFonts w:ascii="Tahoma" w:hAnsi="Tahoma" w:cs="Tahoma"/>
          <w:color w:val="000000" w:themeColor="text1"/>
          <w:sz w:val="22"/>
          <w:szCs w:val="22"/>
        </w:rPr>
        <w:t>8</w:t>
      </w:r>
      <w:r w:rsidRPr="00E25035">
        <w:rPr>
          <w:rStyle w:val="textbook"/>
          <w:rFonts w:ascii="Tahoma" w:hAnsi="Tahoma" w:cs="Tahoma"/>
          <w:color w:val="000000" w:themeColor="text1"/>
          <w:sz w:val="22"/>
          <w:szCs w:val="22"/>
        </w:rPr>
        <w:t xml:space="preserve"> million subscribers, </w:t>
      </w:r>
      <w:r>
        <w:rPr>
          <w:rStyle w:val="textbook"/>
          <w:rFonts w:ascii="Tahoma" w:hAnsi="Tahoma" w:cs="Tahoma"/>
          <w:color w:val="000000" w:themeColor="text1"/>
          <w:sz w:val="22"/>
          <w:szCs w:val="22"/>
        </w:rPr>
        <w:t>up</w:t>
      </w:r>
      <w:r w:rsidRPr="00E25035">
        <w:rPr>
          <w:rStyle w:val="textbook"/>
          <w:rFonts w:ascii="Tahoma" w:hAnsi="Tahoma" w:cs="Tahoma"/>
          <w:color w:val="000000" w:themeColor="text1"/>
          <w:sz w:val="22"/>
          <w:szCs w:val="22"/>
        </w:rPr>
        <w:t xml:space="preserve"> </w:t>
      </w:r>
      <w:r w:rsidR="002B6410">
        <w:rPr>
          <w:rStyle w:val="textbook"/>
          <w:rFonts w:ascii="Tahoma" w:hAnsi="Tahoma" w:cs="Tahoma"/>
          <w:color w:val="000000" w:themeColor="text1"/>
          <w:sz w:val="22"/>
          <w:szCs w:val="22"/>
        </w:rPr>
        <w:t xml:space="preserve">slightly </w:t>
      </w:r>
      <w:r w:rsidRPr="00E25035">
        <w:rPr>
          <w:rStyle w:val="textbook"/>
          <w:rFonts w:ascii="Tahoma" w:hAnsi="Tahoma" w:cs="Tahoma"/>
          <w:color w:val="000000" w:themeColor="text1"/>
          <w:sz w:val="22"/>
          <w:szCs w:val="22"/>
        </w:rPr>
        <w:t>compared to Q</w:t>
      </w:r>
      <w:r>
        <w:rPr>
          <w:rStyle w:val="textbook"/>
          <w:rFonts w:ascii="Tahoma" w:hAnsi="Tahoma" w:cs="Tahoma"/>
          <w:color w:val="000000" w:themeColor="text1"/>
          <w:sz w:val="22"/>
          <w:szCs w:val="22"/>
        </w:rPr>
        <w:t>3</w:t>
      </w:r>
      <w:r w:rsidRPr="00E25035">
        <w:rPr>
          <w:rStyle w:val="textbook"/>
          <w:rFonts w:ascii="Tahoma" w:hAnsi="Tahoma" w:cs="Tahoma"/>
          <w:color w:val="000000" w:themeColor="text1"/>
          <w:sz w:val="22"/>
          <w:szCs w:val="22"/>
        </w:rPr>
        <w:t>’11</w:t>
      </w:r>
      <w:r w:rsidR="002B6410">
        <w:rPr>
          <w:rStyle w:val="textbook"/>
          <w:rFonts w:ascii="Tahoma" w:hAnsi="Tahoma" w:cs="Tahoma"/>
          <w:color w:val="000000" w:themeColor="text1"/>
          <w:sz w:val="22"/>
          <w:szCs w:val="22"/>
        </w:rPr>
        <w:t>.</w:t>
      </w:r>
      <w:r w:rsidRPr="00E25035">
        <w:rPr>
          <w:rStyle w:val="textbook"/>
          <w:rFonts w:ascii="Tahoma" w:hAnsi="Tahoma" w:cs="Tahoma"/>
          <w:color w:val="000000" w:themeColor="text1"/>
          <w:sz w:val="22"/>
          <w:szCs w:val="22"/>
        </w:rPr>
        <w:t xml:space="preserve"> </w:t>
      </w:r>
      <w:r w:rsidR="002B6410">
        <w:rPr>
          <w:rStyle w:val="textbook"/>
          <w:rFonts w:ascii="Tahoma" w:hAnsi="Tahoma" w:cs="Tahoma"/>
          <w:color w:val="000000" w:themeColor="text1"/>
          <w:sz w:val="22"/>
          <w:szCs w:val="22"/>
        </w:rPr>
        <w:t>F</w:t>
      </w:r>
      <w:r>
        <w:rPr>
          <w:rStyle w:val="textbook"/>
          <w:rFonts w:ascii="Tahoma" w:hAnsi="Tahoma" w:cs="Tahoma"/>
          <w:color w:val="000000" w:themeColor="text1"/>
          <w:sz w:val="22"/>
          <w:szCs w:val="22"/>
        </w:rPr>
        <w:t xml:space="preserve">ierce competition </w:t>
      </w:r>
      <w:r w:rsidR="002B6410">
        <w:rPr>
          <w:rStyle w:val="textbook"/>
          <w:rFonts w:ascii="Tahoma" w:hAnsi="Tahoma" w:cs="Tahoma"/>
          <w:color w:val="000000" w:themeColor="text1"/>
          <w:sz w:val="22"/>
          <w:szCs w:val="22"/>
        </w:rPr>
        <w:t>continued in</w:t>
      </w:r>
      <w:r>
        <w:rPr>
          <w:rStyle w:val="textbook"/>
          <w:rFonts w:ascii="Tahoma" w:hAnsi="Tahoma" w:cs="Tahoma"/>
          <w:color w:val="000000" w:themeColor="text1"/>
          <w:sz w:val="22"/>
          <w:szCs w:val="22"/>
        </w:rPr>
        <w:t xml:space="preserve"> the quarter </w:t>
      </w:r>
      <w:r w:rsidR="002B6410">
        <w:rPr>
          <w:rStyle w:val="textbook"/>
          <w:rFonts w:ascii="Tahoma" w:hAnsi="Tahoma" w:cs="Tahoma"/>
          <w:color w:val="000000" w:themeColor="text1"/>
          <w:sz w:val="22"/>
          <w:szCs w:val="22"/>
        </w:rPr>
        <w:t xml:space="preserve">and </w:t>
      </w:r>
      <w:r>
        <w:rPr>
          <w:rStyle w:val="textbook"/>
          <w:rFonts w:ascii="Tahoma" w:hAnsi="Tahoma" w:cs="Tahoma"/>
          <w:color w:val="000000" w:themeColor="text1"/>
          <w:sz w:val="22"/>
          <w:szCs w:val="22"/>
        </w:rPr>
        <w:t xml:space="preserve">was extended </w:t>
      </w:r>
      <w:r w:rsidR="002B6410">
        <w:rPr>
          <w:rStyle w:val="textbook"/>
          <w:rFonts w:ascii="Tahoma" w:hAnsi="Tahoma" w:cs="Tahoma"/>
          <w:color w:val="000000" w:themeColor="text1"/>
          <w:sz w:val="22"/>
          <w:szCs w:val="22"/>
        </w:rPr>
        <w:t>to include promotional door-to-</w:t>
      </w:r>
      <w:r>
        <w:rPr>
          <w:rStyle w:val="textbook"/>
          <w:rFonts w:ascii="Tahoma" w:hAnsi="Tahoma" w:cs="Tahoma"/>
          <w:color w:val="000000" w:themeColor="text1"/>
          <w:sz w:val="22"/>
          <w:szCs w:val="22"/>
        </w:rPr>
        <w:t xml:space="preserve">door campaigns. </w:t>
      </w:r>
      <w:r w:rsidR="00D81ACB">
        <w:rPr>
          <w:rStyle w:val="textbook"/>
          <w:rFonts w:ascii="Tahoma" w:hAnsi="Tahoma" w:cs="Tahoma"/>
          <w:color w:val="000000" w:themeColor="text1"/>
          <w:sz w:val="22"/>
          <w:szCs w:val="22"/>
        </w:rPr>
        <w:t xml:space="preserve">In data, AMC has achieved </w:t>
      </w:r>
      <w:r w:rsidR="00D81ACB" w:rsidRPr="00E25035">
        <w:rPr>
          <w:rStyle w:val="textbook"/>
          <w:rFonts w:ascii="Tahoma" w:hAnsi="Tahoma" w:cs="Tahoma"/>
          <w:color w:val="000000" w:themeColor="text1"/>
          <w:sz w:val="22"/>
          <w:szCs w:val="22"/>
        </w:rPr>
        <w:t xml:space="preserve">95% population coverage </w:t>
      </w:r>
      <w:r w:rsidR="00D81ACB">
        <w:rPr>
          <w:rStyle w:val="textbook"/>
          <w:rFonts w:ascii="Tahoma" w:hAnsi="Tahoma" w:cs="Tahoma"/>
          <w:color w:val="000000" w:themeColor="text1"/>
          <w:sz w:val="22"/>
          <w:szCs w:val="22"/>
        </w:rPr>
        <w:t>through its particularly</w:t>
      </w:r>
      <w:r w:rsidR="00D81ACB" w:rsidRPr="00E25035">
        <w:rPr>
          <w:rStyle w:val="textbook"/>
          <w:rFonts w:ascii="Tahoma" w:hAnsi="Tahoma" w:cs="Tahoma"/>
          <w:color w:val="000000" w:themeColor="text1"/>
          <w:sz w:val="22"/>
          <w:szCs w:val="22"/>
        </w:rPr>
        <w:t xml:space="preserve"> cost-efficient </w:t>
      </w:r>
      <w:r w:rsidR="00D81ACB">
        <w:rPr>
          <w:rStyle w:val="textbook"/>
          <w:rFonts w:ascii="Tahoma" w:hAnsi="Tahoma" w:cs="Tahoma"/>
          <w:color w:val="000000" w:themeColor="text1"/>
          <w:sz w:val="22"/>
          <w:szCs w:val="22"/>
        </w:rPr>
        <w:t>3G network.</w:t>
      </w:r>
    </w:p>
    <w:p w14:paraId="19B57FA3" w14:textId="77777777" w:rsidR="002B6410" w:rsidRDefault="002B6410" w:rsidP="00215B81">
      <w:pPr>
        <w:jc w:val="both"/>
        <w:rPr>
          <w:rStyle w:val="textbook"/>
          <w:rFonts w:ascii="Tahoma" w:hAnsi="Tahoma" w:cs="Tahoma"/>
          <w:color w:val="000000" w:themeColor="text1"/>
          <w:sz w:val="22"/>
          <w:szCs w:val="22"/>
        </w:rPr>
      </w:pPr>
    </w:p>
    <w:p w14:paraId="259955A4" w14:textId="38B23C2F" w:rsidR="00215B81" w:rsidRDefault="00215B81" w:rsidP="00215B81">
      <w:pPr>
        <w:jc w:val="both"/>
        <w:rPr>
          <w:rStyle w:val="textbook"/>
          <w:rFonts w:ascii="Tahoma" w:hAnsi="Tahoma" w:cs="Tahoma"/>
          <w:color w:val="000000" w:themeColor="text1"/>
          <w:sz w:val="22"/>
          <w:szCs w:val="22"/>
        </w:rPr>
      </w:pPr>
      <w:r w:rsidRPr="00E25035">
        <w:rPr>
          <w:rStyle w:val="textbook"/>
          <w:rFonts w:ascii="Tahoma" w:hAnsi="Tahoma" w:cs="Tahoma"/>
          <w:color w:val="000000" w:themeColor="text1"/>
          <w:sz w:val="22"/>
          <w:szCs w:val="22"/>
        </w:rPr>
        <w:t>Compared to Q</w:t>
      </w:r>
      <w:r>
        <w:rPr>
          <w:rStyle w:val="textbook"/>
          <w:rFonts w:ascii="Tahoma" w:hAnsi="Tahoma" w:cs="Tahoma"/>
          <w:color w:val="000000" w:themeColor="text1"/>
          <w:sz w:val="22"/>
          <w:szCs w:val="22"/>
        </w:rPr>
        <w:t>3</w:t>
      </w:r>
      <w:r w:rsidRPr="00E25035">
        <w:rPr>
          <w:rStyle w:val="textbook"/>
          <w:rFonts w:ascii="Tahoma" w:hAnsi="Tahoma" w:cs="Tahoma"/>
          <w:color w:val="000000" w:themeColor="text1"/>
          <w:sz w:val="22"/>
          <w:szCs w:val="22"/>
        </w:rPr>
        <w:t>’11, revenues were negatively affected by</w:t>
      </w:r>
      <w:r>
        <w:rPr>
          <w:rStyle w:val="textbook"/>
          <w:rFonts w:ascii="Tahoma" w:hAnsi="Tahoma" w:cs="Tahoma"/>
          <w:color w:val="000000" w:themeColor="text1"/>
          <w:sz w:val="22"/>
          <w:szCs w:val="22"/>
        </w:rPr>
        <w:t xml:space="preserve"> </w:t>
      </w:r>
      <w:r w:rsidR="002B6410">
        <w:rPr>
          <w:rStyle w:val="textbook"/>
          <w:rFonts w:ascii="Tahoma" w:hAnsi="Tahoma" w:cs="Tahoma"/>
          <w:color w:val="000000" w:themeColor="text1"/>
          <w:sz w:val="22"/>
          <w:szCs w:val="22"/>
        </w:rPr>
        <w:t>aggressive pricing offers targeting both</w:t>
      </w:r>
      <w:r>
        <w:rPr>
          <w:rStyle w:val="textbook"/>
          <w:rFonts w:ascii="Tahoma" w:hAnsi="Tahoma" w:cs="Tahoma"/>
          <w:color w:val="000000" w:themeColor="text1"/>
          <w:sz w:val="22"/>
          <w:szCs w:val="22"/>
        </w:rPr>
        <w:t xml:space="preserve"> the prepaid segment and business </w:t>
      </w:r>
      <w:r w:rsidR="002B6410">
        <w:rPr>
          <w:rStyle w:val="textbook"/>
          <w:rFonts w:ascii="Tahoma" w:hAnsi="Tahoma" w:cs="Tahoma"/>
          <w:color w:val="000000" w:themeColor="text1"/>
          <w:sz w:val="22"/>
          <w:szCs w:val="22"/>
        </w:rPr>
        <w:t>customers</w:t>
      </w:r>
      <w:r w:rsidRPr="00E25035">
        <w:rPr>
          <w:rStyle w:val="textbook"/>
          <w:rFonts w:ascii="Tahoma" w:hAnsi="Tahoma" w:cs="Tahoma"/>
          <w:color w:val="000000" w:themeColor="text1"/>
          <w:sz w:val="22"/>
          <w:szCs w:val="22"/>
        </w:rPr>
        <w:t xml:space="preserve">. </w:t>
      </w:r>
    </w:p>
    <w:p w14:paraId="6A07957C" w14:textId="77777777" w:rsidR="004D030E" w:rsidRPr="00E25035" w:rsidRDefault="004D030E" w:rsidP="00215B81">
      <w:pPr>
        <w:jc w:val="both"/>
        <w:rPr>
          <w:rStyle w:val="textbook"/>
          <w:rFonts w:ascii="Tahoma" w:hAnsi="Tahoma" w:cs="Tahoma"/>
          <w:color w:val="000000" w:themeColor="text1"/>
          <w:sz w:val="22"/>
          <w:szCs w:val="22"/>
        </w:rPr>
      </w:pPr>
    </w:p>
    <w:p w14:paraId="259955A6" w14:textId="22E6A9CF" w:rsidR="00BD27B7" w:rsidRDefault="004D030E" w:rsidP="00E25035">
      <w:pPr>
        <w:jc w:val="both"/>
        <w:rPr>
          <w:rFonts w:ascii="Tahoma" w:hAnsi="Tahoma" w:cs="Tahoma"/>
          <w:color w:val="000000" w:themeColor="text1"/>
          <w:sz w:val="22"/>
          <w:lang w:eastAsia="el-GR"/>
        </w:rPr>
      </w:pPr>
      <w:r>
        <w:rPr>
          <w:rStyle w:val="textbook"/>
          <w:rFonts w:ascii="Tahoma" w:hAnsi="Tahoma" w:cs="Tahoma"/>
          <w:color w:val="000000" w:themeColor="text1"/>
          <w:sz w:val="22"/>
          <w:szCs w:val="22"/>
        </w:rPr>
        <w:t>Reflecting aggressive pricing competition</w:t>
      </w:r>
      <w:r w:rsidR="00215B81" w:rsidRPr="00E25035">
        <w:rPr>
          <w:rStyle w:val="textbook"/>
          <w:rFonts w:ascii="Tahoma" w:hAnsi="Tahoma" w:cs="Tahoma"/>
          <w:color w:val="000000" w:themeColor="text1"/>
          <w:sz w:val="22"/>
          <w:szCs w:val="22"/>
        </w:rPr>
        <w:t xml:space="preserve">, </w:t>
      </w:r>
      <w:r w:rsidR="00FA536A">
        <w:rPr>
          <w:rStyle w:val="textbook"/>
          <w:rFonts w:ascii="Tahoma" w:hAnsi="Tahoma" w:cs="Tahoma"/>
          <w:color w:val="000000" w:themeColor="text1"/>
          <w:sz w:val="22"/>
          <w:szCs w:val="22"/>
        </w:rPr>
        <w:t xml:space="preserve">AMC’s </w:t>
      </w:r>
      <w:r w:rsidR="00215B81" w:rsidRPr="00E25035">
        <w:rPr>
          <w:rStyle w:val="textbook"/>
          <w:rFonts w:ascii="Tahoma" w:hAnsi="Tahoma" w:cs="Tahoma"/>
          <w:color w:val="000000" w:themeColor="text1"/>
          <w:sz w:val="22"/>
          <w:szCs w:val="22"/>
        </w:rPr>
        <w:t xml:space="preserve">EBITDA margin </w:t>
      </w:r>
      <w:r w:rsidR="00FA536A">
        <w:rPr>
          <w:rStyle w:val="textbook"/>
          <w:rFonts w:ascii="Tahoma" w:hAnsi="Tahoma" w:cs="Tahoma"/>
          <w:color w:val="000000" w:themeColor="text1"/>
          <w:sz w:val="22"/>
          <w:szCs w:val="22"/>
        </w:rPr>
        <w:t>dropped to</w:t>
      </w:r>
      <w:r w:rsidR="00215B81" w:rsidRPr="00E25035">
        <w:rPr>
          <w:rStyle w:val="textbook"/>
          <w:rFonts w:ascii="Tahoma" w:hAnsi="Tahoma" w:cs="Tahoma"/>
          <w:color w:val="000000" w:themeColor="text1"/>
          <w:sz w:val="22"/>
          <w:szCs w:val="22"/>
        </w:rPr>
        <w:t xml:space="preserve"> </w:t>
      </w:r>
      <w:r w:rsidR="00215B81">
        <w:rPr>
          <w:rStyle w:val="textbook"/>
          <w:rFonts w:ascii="Tahoma" w:hAnsi="Tahoma" w:cs="Tahoma"/>
          <w:color w:val="000000" w:themeColor="text1"/>
          <w:sz w:val="22"/>
          <w:szCs w:val="22"/>
        </w:rPr>
        <w:t>41</w:t>
      </w:r>
      <w:r w:rsidR="00215B81" w:rsidRPr="00E25035">
        <w:rPr>
          <w:rStyle w:val="textbook"/>
          <w:rFonts w:ascii="Tahoma" w:hAnsi="Tahoma" w:cs="Tahoma"/>
          <w:color w:val="000000" w:themeColor="text1"/>
          <w:sz w:val="22"/>
          <w:szCs w:val="22"/>
        </w:rPr>
        <w:t>.1% in Q</w:t>
      </w:r>
      <w:r w:rsidR="00215B81">
        <w:rPr>
          <w:rStyle w:val="textbook"/>
          <w:rFonts w:ascii="Tahoma" w:hAnsi="Tahoma" w:cs="Tahoma"/>
          <w:color w:val="000000" w:themeColor="text1"/>
          <w:sz w:val="22"/>
          <w:szCs w:val="22"/>
        </w:rPr>
        <w:t>3</w:t>
      </w:r>
      <w:r w:rsidR="00215B81" w:rsidRPr="00E25035">
        <w:rPr>
          <w:rStyle w:val="textbook"/>
          <w:rFonts w:ascii="Tahoma" w:hAnsi="Tahoma" w:cs="Tahoma"/>
          <w:color w:val="000000" w:themeColor="text1"/>
          <w:sz w:val="22"/>
          <w:szCs w:val="22"/>
        </w:rPr>
        <w:t>’12</w:t>
      </w:r>
      <w:r w:rsidR="00FA536A">
        <w:rPr>
          <w:rStyle w:val="textbook"/>
          <w:rFonts w:ascii="Tahoma" w:hAnsi="Tahoma" w:cs="Tahoma"/>
          <w:color w:val="000000" w:themeColor="text1"/>
          <w:sz w:val="22"/>
          <w:szCs w:val="22"/>
        </w:rPr>
        <w:t>, despite ongoing efforts to optimize the organization’s cost structure.</w:t>
      </w:r>
      <w:r w:rsidR="00FA536A">
        <w:rPr>
          <w:rFonts w:ascii="Tahoma" w:hAnsi="Tahoma" w:cs="Tahoma"/>
          <w:color w:val="000000" w:themeColor="text1"/>
          <w:sz w:val="22"/>
          <w:lang w:eastAsia="el-GR"/>
        </w:rPr>
        <w:t xml:space="preserve"> </w:t>
      </w:r>
    </w:p>
    <w:p w14:paraId="259955AC" w14:textId="77777777" w:rsidR="00215B81" w:rsidRDefault="00215B81" w:rsidP="00E25035">
      <w:pPr>
        <w:jc w:val="both"/>
        <w:rPr>
          <w:rFonts w:ascii="Tahoma" w:hAnsi="Tahoma" w:cs="Tahoma"/>
          <w:color w:val="000000" w:themeColor="text1"/>
          <w:sz w:val="22"/>
          <w:lang w:eastAsia="el-GR"/>
        </w:rPr>
      </w:pPr>
    </w:p>
    <w:p w14:paraId="4D29E9E8" w14:textId="41D1E13C" w:rsidR="00586525" w:rsidRDefault="00586525" w:rsidP="00E25035">
      <w:pPr>
        <w:jc w:val="both"/>
        <w:rPr>
          <w:rFonts w:ascii="Tahoma" w:hAnsi="Tahoma" w:cs="Tahoma"/>
          <w:color w:val="000000" w:themeColor="text1"/>
          <w:sz w:val="22"/>
          <w:lang w:eastAsia="el-GR"/>
        </w:rPr>
      </w:pPr>
    </w:p>
    <w:p w14:paraId="7D5F0864" w14:textId="77777777" w:rsidR="00586525" w:rsidRDefault="00586525" w:rsidP="00E25035">
      <w:pPr>
        <w:jc w:val="both"/>
        <w:rPr>
          <w:rFonts w:ascii="Tahoma" w:hAnsi="Tahoma" w:cs="Tahoma"/>
          <w:color w:val="000000" w:themeColor="text1"/>
          <w:sz w:val="22"/>
          <w:lang w:eastAsia="el-GR"/>
        </w:rPr>
      </w:pPr>
    </w:p>
    <w:p w14:paraId="4449E5B2" w14:textId="77777777" w:rsidR="00586525" w:rsidRPr="003B4278" w:rsidRDefault="00586525" w:rsidP="00E25035">
      <w:pPr>
        <w:jc w:val="both"/>
        <w:rPr>
          <w:rFonts w:ascii="Tahoma" w:hAnsi="Tahoma" w:cs="Tahoma"/>
          <w:color w:val="000000" w:themeColor="text1"/>
          <w:sz w:val="22"/>
          <w:lang w:eastAsia="el-GR"/>
        </w:rPr>
      </w:pPr>
    </w:p>
    <w:p w14:paraId="259955B2" w14:textId="77777777" w:rsidR="00BF4C17" w:rsidRPr="008A08A5" w:rsidRDefault="00BF4C17" w:rsidP="00BF4C17">
      <w:pPr>
        <w:pStyle w:val="BodyText2"/>
        <w:numPr>
          <w:ilvl w:val="0"/>
          <w:numId w:val="10"/>
        </w:numPr>
        <w:spacing w:before="0"/>
        <w:rPr>
          <w:b/>
          <w:bCs/>
          <w:smallCaps/>
          <w:lang w:eastAsia="el-GR"/>
        </w:rPr>
      </w:pPr>
      <w:bookmarkStart w:id="1" w:name="_GoBack"/>
      <w:bookmarkEnd w:id="1"/>
      <w:r w:rsidRPr="008A08A5">
        <w:rPr>
          <w:b/>
          <w:bCs/>
          <w:smallCaps/>
          <w:lang w:eastAsia="el-GR"/>
        </w:rPr>
        <w:lastRenderedPageBreak/>
        <w:t>Events of the Quarter</w:t>
      </w:r>
    </w:p>
    <w:p w14:paraId="259955B6" w14:textId="77777777" w:rsidR="008A08A5" w:rsidRPr="008A08A5" w:rsidRDefault="008A08A5" w:rsidP="008A08A5">
      <w:pPr>
        <w:jc w:val="both"/>
        <w:rPr>
          <w:rFonts w:ascii="Tahoma" w:hAnsi="Tahoma" w:cs="Tahoma"/>
          <w:b/>
          <w:bCs/>
          <w:smallCaps/>
          <w:sz w:val="22"/>
          <w:szCs w:val="22"/>
          <w:lang w:eastAsia="el-GR"/>
        </w:rPr>
      </w:pPr>
    </w:p>
    <w:p w14:paraId="259955B7" w14:textId="77777777" w:rsidR="008A08A5" w:rsidRPr="008A08A5" w:rsidRDefault="008A08A5" w:rsidP="008A08A5">
      <w:pPr>
        <w:jc w:val="both"/>
        <w:rPr>
          <w:rFonts w:ascii="Tahoma" w:hAnsi="Tahoma" w:cs="Tahoma"/>
          <w:b/>
          <w:bCs/>
          <w:smallCaps/>
          <w:sz w:val="22"/>
          <w:szCs w:val="22"/>
          <w:lang w:eastAsia="el-GR"/>
        </w:rPr>
      </w:pPr>
      <w:r w:rsidRPr="008A08A5">
        <w:rPr>
          <w:rFonts w:ascii="Tahoma" w:hAnsi="Tahoma" w:cs="Tahoma"/>
          <w:b/>
          <w:bCs/>
          <w:smallCaps/>
          <w:sz w:val="22"/>
          <w:szCs w:val="22"/>
          <w:lang w:eastAsia="el-GR"/>
        </w:rPr>
        <w:t>Repayment Of Loans</w:t>
      </w:r>
    </w:p>
    <w:p w14:paraId="259955B8" w14:textId="350B1373" w:rsidR="008A08A5" w:rsidRPr="008A08A5" w:rsidRDefault="008A08A5" w:rsidP="008A08A5">
      <w:pPr>
        <w:jc w:val="both"/>
        <w:rPr>
          <w:rFonts w:ascii="Tahoma" w:hAnsi="Tahoma" w:cs="Tahoma"/>
          <w:sz w:val="22"/>
          <w:szCs w:val="22"/>
          <w:lang w:eastAsia="el-GR"/>
        </w:rPr>
      </w:pPr>
      <w:r w:rsidRPr="008A08A5">
        <w:rPr>
          <w:rFonts w:ascii="Tahoma" w:hAnsi="Tahoma" w:cs="Tahoma"/>
          <w:sz w:val="22"/>
          <w:szCs w:val="22"/>
          <w:lang w:eastAsia="el-GR"/>
        </w:rPr>
        <w:t xml:space="preserve">On July 30, 2012, OTE PLC proceeded with the repayment of the remaining outstanding amount of €311.7mn under the Revolving Credit Facility maturing in September 2012, along with the payment of the accrued interest. </w:t>
      </w:r>
    </w:p>
    <w:p w14:paraId="259955B9" w14:textId="77777777" w:rsidR="008A08A5" w:rsidRPr="008A08A5" w:rsidRDefault="008A08A5" w:rsidP="008A08A5">
      <w:pPr>
        <w:jc w:val="both"/>
        <w:rPr>
          <w:rFonts w:ascii="Tahoma" w:hAnsi="Tahoma" w:cs="Tahoma"/>
          <w:sz w:val="22"/>
          <w:szCs w:val="22"/>
          <w:lang w:eastAsia="el-GR"/>
        </w:rPr>
      </w:pPr>
    </w:p>
    <w:p w14:paraId="259955BA" w14:textId="77777777" w:rsidR="00D27495" w:rsidRDefault="008A08A5" w:rsidP="008A08A5">
      <w:pPr>
        <w:jc w:val="both"/>
        <w:rPr>
          <w:rFonts w:ascii="Tahoma" w:hAnsi="Tahoma" w:cs="Tahoma"/>
          <w:sz w:val="22"/>
          <w:szCs w:val="22"/>
          <w:lang w:eastAsia="el-GR"/>
        </w:rPr>
      </w:pPr>
      <w:r w:rsidRPr="008A08A5">
        <w:rPr>
          <w:rFonts w:ascii="Tahoma" w:hAnsi="Tahoma" w:cs="Tahoma"/>
          <w:sz w:val="22"/>
          <w:szCs w:val="22"/>
          <w:lang w:eastAsia="el-GR"/>
        </w:rPr>
        <w:t>On July 31, 2012, OTE PLC proceeded with the repayment of the remaining outstanding amount of €445.2mn under the Term Loan maturing in September 2012, along with the payment of the accrued interest. </w:t>
      </w:r>
    </w:p>
    <w:p w14:paraId="259955BB" w14:textId="77777777" w:rsidR="00D27495" w:rsidRDefault="00D27495" w:rsidP="008A08A5">
      <w:pPr>
        <w:jc w:val="both"/>
        <w:rPr>
          <w:rFonts w:ascii="Tahoma" w:hAnsi="Tahoma" w:cs="Tahoma"/>
          <w:sz w:val="22"/>
          <w:szCs w:val="22"/>
          <w:lang w:eastAsia="el-GR"/>
        </w:rPr>
      </w:pPr>
    </w:p>
    <w:p w14:paraId="259955BC" w14:textId="77777777" w:rsidR="00D27495" w:rsidRPr="008A08A5" w:rsidRDefault="00D27495" w:rsidP="00D27495">
      <w:pPr>
        <w:jc w:val="both"/>
        <w:rPr>
          <w:rFonts w:ascii="Tahoma" w:hAnsi="Tahoma" w:cs="Tahoma"/>
          <w:b/>
          <w:bCs/>
          <w:smallCaps/>
          <w:sz w:val="22"/>
          <w:szCs w:val="22"/>
          <w:lang w:eastAsia="el-GR"/>
        </w:rPr>
      </w:pPr>
      <w:r>
        <w:rPr>
          <w:rFonts w:ascii="Tahoma" w:hAnsi="Tahoma" w:cs="Tahoma"/>
          <w:b/>
          <w:bCs/>
          <w:smallCaps/>
          <w:sz w:val="22"/>
          <w:szCs w:val="22"/>
          <w:lang w:eastAsia="el-GR"/>
        </w:rPr>
        <w:t>Bond Repurchases</w:t>
      </w:r>
    </w:p>
    <w:p w14:paraId="69036C6F" w14:textId="4363D323" w:rsidR="00B416BB" w:rsidRPr="006A3039" w:rsidRDefault="00D27495" w:rsidP="008A08A5">
      <w:pPr>
        <w:jc w:val="both"/>
        <w:rPr>
          <w:rFonts w:ascii="Tahoma" w:hAnsi="Tahoma" w:cs="Tahoma"/>
          <w:sz w:val="22"/>
          <w:szCs w:val="22"/>
          <w:lang w:eastAsia="el-GR"/>
        </w:rPr>
      </w:pPr>
      <w:r w:rsidRPr="006F6A0E">
        <w:rPr>
          <w:rFonts w:ascii="Tahoma" w:hAnsi="Tahoma" w:cs="Tahoma"/>
          <w:sz w:val="22"/>
          <w:szCs w:val="22"/>
          <w:lang w:eastAsia="el-GR"/>
        </w:rPr>
        <w:t>In Q3’12, OTE PLC proceeded with partial repurchases of a total nominal amount of €27.0mn under the Notes due in August 2013, along with the payment of accrued interest.</w:t>
      </w:r>
      <w:r w:rsidRPr="006A3039">
        <w:rPr>
          <w:rFonts w:ascii="Tahoma" w:hAnsi="Tahoma" w:cs="Tahoma"/>
          <w:sz w:val="22"/>
          <w:szCs w:val="22"/>
          <w:lang w:eastAsia="el-GR"/>
        </w:rPr>
        <w:t xml:space="preserve"> </w:t>
      </w:r>
    </w:p>
    <w:p w14:paraId="259955BE" w14:textId="77777777" w:rsidR="00893A62" w:rsidRDefault="00893A62" w:rsidP="008A08A5">
      <w:pPr>
        <w:jc w:val="both"/>
        <w:rPr>
          <w:rFonts w:ascii="Tahoma" w:hAnsi="Tahoma" w:cs="Tahoma"/>
          <w:sz w:val="22"/>
          <w:szCs w:val="22"/>
          <w:lang w:eastAsia="el-GR"/>
        </w:rPr>
      </w:pPr>
    </w:p>
    <w:p w14:paraId="259955BF" w14:textId="77777777" w:rsidR="00893A62" w:rsidRPr="00CE24A5" w:rsidRDefault="00CE24A5" w:rsidP="008A08A5">
      <w:pPr>
        <w:jc w:val="both"/>
        <w:rPr>
          <w:rFonts w:ascii="Tahoma" w:hAnsi="Tahoma" w:cs="Tahoma"/>
          <w:b/>
          <w:bCs/>
          <w:smallCaps/>
          <w:sz w:val="22"/>
          <w:szCs w:val="22"/>
          <w:lang w:eastAsia="el-GR"/>
        </w:rPr>
      </w:pPr>
      <w:r>
        <w:rPr>
          <w:rFonts w:ascii="Tahoma" w:hAnsi="Tahoma" w:cs="Tahoma"/>
          <w:b/>
          <w:bCs/>
          <w:smallCaps/>
          <w:sz w:val="22"/>
          <w:szCs w:val="22"/>
          <w:lang w:eastAsia="el-GR"/>
        </w:rPr>
        <w:t>Romania Spectrum Auction Successfully Concluded</w:t>
      </w:r>
    </w:p>
    <w:p w14:paraId="259955C1" w14:textId="40AE3EF8" w:rsidR="00893A62" w:rsidRPr="00845545" w:rsidRDefault="00893A62" w:rsidP="00845545">
      <w:pPr>
        <w:spacing w:before="120" w:after="120"/>
        <w:ind w:right="102"/>
        <w:jc w:val="both"/>
        <w:rPr>
          <w:rFonts w:ascii="Tahoma" w:hAnsi="Tahoma" w:cs="Tahoma"/>
          <w:sz w:val="22"/>
          <w:szCs w:val="22"/>
          <w:lang w:eastAsia="el-GR"/>
        </w:rPr>
      </w:pPr>
      <w:r w:rsidRPr="00893A62">
        <w:rPr>
          <w:rFonts w:ascii="Tahoma" w:hAnsi="Tahoma" w:cs="Tahoma"/>
          <w:sz w:val="22"/>
          <w:szCs w:val="22"/>
          <w:lang w:eastAsia="el-GR"/>
        </w:rPr>
        <w:t>Following the spectrum auction held by ANCOM,</w:t>
      </w:r>
      <w:r>
        <w:rPr>
          <w:rFonts w:ascii="Tahoma" w:hAnsi="Tahoma" w:cs="Tahoma"/>
          <w:sz w:val="22"/>
          <w:szCs w:val="22"/>
          <w:lang w:eastAsia="el-GR"/>
        </w:rPr>
        <w:t xml:space="preserve"> </w:t>
      </w:r>
      <w:r w:rsidRPr="00CE24A5">
        <w:rPr>
          <w:rFonts w:ascii="Tahoma" w:hAnsi="Tahoma" w:cs="Tahoma"/>
          <w:sz w:val="22"/>
          <w:szCs w:val="22"/>
          <w:lang w:eastAsia="el-GR"/>
        </w:rPr>
        <w:t>on September 24</w:t>
      </w:r>
      <w:r>
        <w:rPr>
          <w:rFonts w:ascii="Tahoma" w:hAnsi="Tahoma" w:cs="Tahoma"/>
          <w:sz w:val="22"/>
          <w:szCs w:val="22"/>
          <w:lang w:eastAsia="el-GR"/>
        </w:rPr>
        <w:t>, 2012,</w:t>
      </w:r>
      <w:r w:rsidRPr="00893A62">
        <w:rPr>
          <w:rFonts w:ascii="Tahoma" w:hAnsi="Tahoma" w:cs="Tahoma"/>
          <w:sz w:val="22"/>
          <w:szCs w:val="22"/>
          <w:lang w:eastAsia="el-GR"/>
        </w:rPr>
        <w:t xml:space="preserve"> </w:t>
      </w:r>
      <w:proofErr w:type="spellStart"/>
      <w:r w:rsidRPr="00893A62">
        <w:rPr>
          <w:rFonts w:ascii="Tahoma" w:hAnsi="Tahoma" w:cs="Tahoma"/>
          <w:sz w:val="22"/>
          <w:szCs w:val="22"/>
          <w:lang w:eastAsia="el-GR"/>
        </w:rPr>
        <w:t>Cosmote</w:t>
      </w:r>
      <w:proofErr w:type="spellEnd"/>
      <w:r w:rsidRPr="00893A62">
        <w:rPr>
          <w:rFonts w:ascii="Tahoma" w:hAnsi="Tahoma" w:cs="Tahoma"/>
          <w:sz w:val="22"/>
          <w:szCs w:val="22"/>
          <w:lang w:eastAsia="el-GR"/>
        </w:rPr>
        <w:t xml:space="preserve"> Ro</w:t>
      </w:r>
      <w:r w:rsidR="000644CE">
        <w:rPr>
          <w:rFonts w:ascii="Tahoma" w:hAnsi="Tahoma" w:cs="Tahoma"/>
          <w:sz w:val="22"/>
          <w:szCs w:val="22"/>
          <w:lang w:eastAsia="el-GR"/>
        </w:rPr>
        <w:t>mania</w:t>
      </w:r>
      <w:r w:rsidRPr="00893A62">
        <w:rPr>
          <w:rFonts w:ascii="Tahoma" w:hAnsi="Tahoma" w:cs="Tahoma"/>
          <w:sz w:val="22"/>
          <w:szCs w:val="22"/>
          <w:lang w:eastAsia="el-GR"/>
        </w:rPr>
        <w:t xml:space="preserve"> won </w:t>
      </w:r>
      <w:r w:rsidR="00FA536A">
        <w:rPr>
          <w:rFonts w:ascii="Tahoma" w:hAnsi="Tahoma" w:cs="Tahoma"/>
          <w:sz w:val="22"/>
          <w:szCs w:val="22"/>
          <w:lang w:eastAsia="el-GR"/>
        </w:rPr>
        <w:t>one</w:t>
      </w:r>
      <w:r w:rsidRPr="00893A62">
        <w:rPr>
          <w:rFonts w:ascii="Tahoma" w:hAnsi="Tahoma" w:cs="Tahoma"/>
          <w:sz w:val="22"/>
          <w:szCs w:val="22"/>
          <w:lang w:eastAsia="el-GR"/>
        </w:rPr>
        <w:t xml:space="preserve"> block in the 800 MHz band, </w:t>
      </w:r>
      <w:r w:rsidR="00FA536A">
        <w:rPr>
          <w:rFonts w:ascii="Tahoma" w:hAnsi="Tahoma" w:cs="Tahoma"/>
          <w:sz w:val="22"/>
          <w:szCs w:val="22"/>
          <w:lang w:eastAsia="el-GR"/>
        </w:rPr>
        <w:t>two</w:t>
      </w:r>
      <w:r w:rsidRPr="00893A62">
        <w:rPr>
          <w:rFonts w:ascii="Tahoma" w:hAnsi="Tahoma" w:cs="Tahoma"/>
          <w:sz w:val="22"/>
          <w:szCs w:val="22"/>
          <w:lang w:eastAsia="el-GR"/>
        </w:rPr>
        <w:t xml:space="preserve"> blocks in the 900 MHz band, </w:t>
      </w:r>
      <w:r w:rsidR="00FA536A">
        <w:rPr>
          <w:rFonts w:ascii="Tahoma" w:hAnsi="Tahoma" w:cs="Tahoma"/>
          <w:sz w:val="22"/>
          <w:szCs w:val="22"/>
          <w:lang w:eastAsia="el-GR"/>
        </w:rPr>
        <w:t>five</w:t>
      </w:r>
      <w:r w:rsidRPr="00893A62">
        <w:rPr>
          <w:rFonts w:ascii="Tahoma" w:hAnsi="Tahoma" w:cs="Tahoma"/>
          <w:sz w:val="22"/>
          <w:szCs w:val="22"/>
          <w:lang w:eastAsia="el-GR"/>
        </w:rPr>
        <w:t xml:space="preserve"> blocks in the 1800 MHz band and </w:t>
      </w:r>
      <w:r w:rsidR="00FA536A">
        <w:rPr>
          <w:rFonts w:ascii="Tahoma" w:hAnsi="Tahoma" w:cs="Tahoma"/>
          <w:sz w:val="22"/>
          <w:szCs w:val="22"/>
          <w:lang w:eastAsia="el-GR"/>
        </w:rPr>
        <w:t>two</w:t>
      </w:r>
      <w:r w:rsidRPr="00893A62">
        <w:rPr>
          <w:rFonts w:ascii="Tahoma" w:hAnsi="Tahoma" w:cs="Tahoma"/>
          <w:sz w:val="22"/>
          <w:szCs w:val="22"/>
          <w:lang w:eastAsia="el-GR"/>
        </w:rPr>
        <w:t xml:space="preserve"> blocks in the 2600 MHz (FDD) band, valid from 2014 through 2029, </w:t>
      </w:r>
      <w:r w:rsidR="000644CE">
        <w:rPr>
          <w:rFonts w:ascii="Tahoma" w:hAnsi="Tahoma" w:cs="Tahoma"/>
          <w:sz w:val="22"/>
          <w:szCs w:val="22"/>
          <w:lang w:eastAsia="el-GR"/>
        </w:rPr>
        <w:t xml:space="preserve">for a total amount </w:t>
      </w:r>
      <w:r w:rsidRPr="00893A62">
        <w:rPr>
          <w:rFonts w:ascii="Tahoma" w:hAnsi="Tahoma" w:cs="Tahoma"/>
          <w:sz w:val="22"/>
          <w:szCs w:val="22"/>
          <w:lang w:eastAsia="el-GR"/>
        </w:rPr>
        <w:t>of €179</w:t>
      </w:r>
      <w:r w:rsidR="00432C81">
        <w:rPr>
          <w:rFonts w:ascii="Tahoma" w:hAnsi="Tahoma" w:cs="Tahoma"/>
          <w:sz w:val="22"/>
          <w:szCs w:val="22"/>
          <w:lang w:eastAsia="el-GR"/>
        </w:rPr>
        <w:t>.9mn</w:t>
      </w:r>
      <w:r w:rsidRPr="00893A62">
        <w:rPr>
          <w:rFonts w:ascii="Tahoma" w:hAnsi="Tahoma" w:cs="Tahoma"/>
          <w:sz w:val="22"/>
          <w:szCs w:val="22"/>
          <w:lang w:eastAsia="el-GR"/>
        </w:rPr>
        <w:t>.</w:t>
      </w:r>
      <w:r w:rsidR="00FC0134">
        <w:rPr>
          <w:rFonts w:ascii="Tahoma" w:hAnsi="Tahoma" w:cs="Tahoma"/>
          <w:sz w:val="22"/>
          <w:szCs w:val="22"/>
          <w:lang w:eastAsia="el-GR"/>
        </w:rPr>
        <w:t xml:space="preserve"> </w:t>
      </w:r>
      <w:r w:rsidR="00FA536A">
        <w:rPr>
          <w:rFonts w:ascii="Tahoma" w:hAnsi="Tahoma" w:cs="Tahoma"/>
          <w:sz w:val="22"/>
          <w:szCs w:val="22"/>
          <w:lang w:eastAsia="el-GR"/>
        </w:rPr>
        <w:t>Payment of</w:t>
      </w:r>
      <w:r w:rsidR="00FC0134" w:rsidRPr="00FC0134">
        <w:rPr>
          <w:rFonts w:ascii="Tahoma" w:hAnsi="Tahoma" w:cs="Tahoma"/>
          <w:sz w:val="22"/>
          <w:szCs w:val="22"/>
          <w:lang w:eastAsia="el-GR"/>
        </w:rPr>
        <w:t xml:space="preserve"> €52.0</w:t>
      </w:r>
      <w:proofErr w:type="spellStart"/>
      <w:r w:rsidR="00FC0134">
        <w:rPr>
          <w:rFonts w:ascii="Tahoma" w:hAnsi="Tahoma" w:cs="Tahoma"/>
          <w:sz w:val="22"/>
          <w:szCs w:val="22"/>
          <w:lang w:val="en-GB" w:eastAsia="el-GR"/>
        </w:rPr>
        <w:t>mn</w:t>
      </w:r>
      <w:proofErr w:type="spellEnd"/>
      <w:r w:rsidR="00FC0134" w:rsidRPr="00FC0134">
        <w:rPr>
          <w:rFonts w:ascii="Tahoma" w:hAnsi="Tahoma" w:cs="Tahoma"/>
          <w:sz w:val="22"/>
          <w:szCs w:val="22"/>
          <w:lang w:eastAsia="el-GR"/>
        </w:rPr>
        <w:t xml:space="preserve"> </w:t>
      </w:r>
      <w:r w:rsidR="00621F70">
        <w:rPr>
          <w:rFonts w:ascii="Tahoma" w:hAnsi="Tahoma" w:cs="Tahoma"/>
          <w:sz w:val="22"/>
          <w:szCs w:val="22"/>
          <w:lang w:eastAsia="el-GR"/>
        </w:rPr>
        <w:t>is due in</w:t>
      </w:r>
      <w:r w:rsidR="00FC0134" w:rsidRPr="00FC0134">
        <w:rPr>
          <w:rFonts w:ascii="Tahoma" w:hAnsi="Tahoma" w:cs="Tahoma"/>
          <w:sz w:val="22"/>
          <w:szCs w:val="22"/>
          <w:lang w:eastAsia="el-GR"/>
        </w:rPr>
        <w:t xml:space="preserve"> November 2012</w:t>
      </w:r>
      <w:r w:rsidR="00FA536A">
        <w:rPr>
          <w:rFonts w:ascii="Tahoma" w:hAnsi="Tahoma" w:cs="Tahoma"/>
          <w:sz w:val="22"/>
          <w:szCs w:val="22"/>
          <w:lang w:eastAsia="el-GR"/>
        </w:rPr>
        <w:t>, with the balance of</w:t>
      </w:r>
      <w:r w:rsidR="00FC0134" w:rsidRPr="00FC0134">
        <w:rPr>
          <w:rFonts w:ascii="Tahoma" w:hAnsi="Tahoma" w:cs="Tahoma"/>
          <w:sz w:val="22"/>
          <w:szCs w:val="22"/>
          <w:lang w:eastAsia="el-GR"/>
        </w:rPr>
        <w:t xml:space="preserve"> </w:t>
      </w:r>
      <w:r w:rsidR="00FC0134">
        <w:rPr>
          <w:rFonts w:ascii="Tahoma" w:hAnsi="Tahoma" w:cs="Tahoma"/>
          <w:sz w:val="22"/>
          <w:szCs w:val="22"/>
          <w:lang w:eastAsia="el-GR"/>
        </w:rPr>
        <w:t>€</w:t>
      </w:r>
      <w:r w:rsidR="00FC0134" w:rsidRPr="00FC0134">
        <w:rPr>
          <w:rFonts w:ascii="Tahoma" w:hAnsi="Tahoma" w:cs="Tahoma"/>
          <w:sz w:val="22"/>
          <w:szCs w:val="22"/>
          <w:lang w:eastAsia="el-GR"/>
        </w:rPr>
        <w:t>127.9</w:t>
      </w:r>
      <w:r w:rsidR="00FC0134">
        <w:rPr>
          <w:rFonts w:ascii="Tahoma" w:hAnsi="Tahoma" w:cs="Tahoma"/>
          <w:sz w:val="22"/>
          <w:szCs w:val="22"/>
          <w:lang w:eastAsia="el-GR"/>
        </w:rPr>
        <w:t>mn</w:t>
      </w:r>
      <w:r w:rsidR="00FC0134" w:rsidRPr="00FC0134">
        <w:rPr>
          <w:rFonts w:ascii="Tahoma" w:hAnsi="Tahoma" w:cs="Tahoma"/>
          <w:sz w:val="22"/>
          <w:szCs w:val="22"/>
          <w:lang w:eastAsia="el-GR"/>
        </w:rPr>
        <w:t xml:space="preserve"> </w:t>
      </w:r>
      <w:r w:rsidR="00FA536A">
        <w:rPr>
          <w:rFonts w:ascii="Tahoma" w:hAnsi="Tahoma" w:cs="Tahoma"/>
          <w:sz w:val="22"/>
          <w:szCs w:val="22"/>
          <w:lang w:eastAsia="el-GR"/>
        </w:rPr>
        <w:t>payable by</w:t>
      </w:r>
      <w:r w:rsidR="00FC0134" w:rsidRPr="00FC0134">
        <w:rPr>
          <w:rFonts w:ascii="Tahoma" w:hAnsi="Tahoma" w:cs="Tahoma"/>
          <w:sz w:val="22"/>
          <w:szCs w:val="22"/>
          <w:lang w:eastAsia="el-GR"/>
        </w:rPr>
        <w:t xml:space="preserve"> June 2013.</w:t>
      </w:r>
      <w:r w:rsidRPr="00893A62">
        <w:rPr>
          <w:rFonts w:ascii="Tahoma" w:hAnsi="Tahoma" w:cs="Tahoma"/>
          <w:sz w:val="22"/>
          <w:szCs w:val="22"/>
          <w:lang w:eastAsia="el-GR"/>
        </w:rPr>
        <w:t xml:space="preserve"> </w:t>
      </w:r>
      <w:r w:rsidR="00FA536A">
        <w:rPr>
          <w:rFonts w:ascii="Tahoma" w:hAnsi="Tahoma" w:cs="Tahoma"/>
          <w:sz w:val="22"/>
          <w:szCs w:val="22"/>
          <w:lang w:eastAsia="el-GR"/>
        </w:rPr>
        <w:t>C</w:t>
      </w:r>
      <w:r w:rsidR="00FA536A" w:rsidRPr="00FC0134">
        <w:rPr>
          <w:rFonts w:ascii="Tahoma" w:hAnsi="Tahoma" w:cs="Tahoma"/>
          <w:sz w:val="22"/>
          <w:szCs w:val="22"/>
          <w:lang w:eastAsia="el-GR"/>
        </w:rPr>
        <w:t xml:space="preserve">ash collateral </w:t>
      </w:r>
      <w:r w:rsidR="00FC0134" w:rsidRPr="00FC0134">
        <w:rPr>
          <w:rFonts w:ascii="Tahoma" w:hAnsi="Tahoma" w:cs="Tahoma"/>
          <w:sz w:val="22"/>
          <w:szCs w:val="22"/>
          <w:lang w:eastAsia="el-GR"/>
        </w:rPr>
        <w:t>of €37.0</w:t>
      </w:r>
      <w:proofErr w:type="spellStart"/>
      <w:r w:rsidR="00FC0134">
        <w:rPr>
          <w:rFonts w:ascii="Tahoma" w:hAnsi="Tahoma" w:cs="Tahoma"/>
          <w:sz w:val="22"/>
          <w:szCs w:val="22"/>
          <w:lang w:val="en-GB" w:eastAsia="el-GR"/>
        </w:rPr>
        <w:t>mn</w:t>
      </w:r>
      <w:proofErr w:type="spellEnd"/>
      <w:r w:rsidR="00FC0134" w:rsidRPr="00FC0134">
        <w:rPr>
          <w:rFonts w:ascii="Tahoma" w:hAnsi="Tahoma" w:cs="Tahoma"/>
          <w:sz w:val="22"/>
          <w:szCs w:val="22"/>
          <w:lang w:eastAsia="el-GR"/>
        </w:rPr>
        <w:t xml:space="preserve"> has been used and </w:t>
      </w:r>
      <w:r w:rsidR="00FA536A">
        <w:rPr>
          <w:rFonts w:ascii="Tahoma" w:hAnsi="Tahoma" w:cs="Tahoma"/>
          <w:sz w:val="22"/>
          <w:szCs w:val="22"/>
          <w:lang w:eastAsia="el-GR"/>
        </w:rPr>
        <w:t>recorded</w:t>
      </w:r>
      <w:r w:rsidR="00FC0134" w:rsidRPr="00FC0134">
        <w:rPr>
          <w:rFonts w:ascii="Tahoma" w:hAnsi="Tahoma" w:cs="Tahoma"/>
          <w:sz w:val="22"/>
          <w:szCs w:val="22"/>
          <w:lang w:eastAsia="el-GR"/>
        </w:rPr>
        <w:t xml:space="preserve"> as restricted cash</w:t>
      </w:r>
      <w:r w:rsidR="00621F70">
        <w:rPr>
          <w:rFonts w:ascii="Tahoma" w:hAnsi="Tahoma" w:cs="Tahoma"/>
          <w:sz w:val="22"/>
          <w:szCs w:val="22"/>
          <w:lang w:eastAsia="el-GR"/>
        </w:rPr>
        <w:t xml:space="preserve"> for telecommunication licenses</w:t>
      </w:r>
      <w:r w:rsidR="00FC0134" w:rsidRPr="00FC0134">
        <w:rPr>
          <w:rFonts w:ascii="Tahoma" w:hAnsi="Tahoma" w:cs="Tahoma"/>
          <w:sz w:val="22"/>
          <w:szCs w:val="22"/>
          <w:lang w:eastAsia="el-GR"/>
        </w:rPr>
        <w:t xml:space="preserve"> in the statement of financial position.</w:t>
      </w:r>
      <w:r w:rsidR="00FC0134">
        <w:rPr>
          <w:rFonts w:ascii="Tahoma" w:hAnsi="Tahoma" w:cs="Tahoma"/>
          <w:sz w:val="22"/>
          <w:szCs w:val="22"/>
          <w:lang w:eastAsia="el-GR"/>
        </w:rPr>
        <w:t xml:space="preserve"> </w:t>
      </w:r>
    </w:p>
    <w:p w14:paraId="259955C2" w14:textId="77777777" w:rsidR="00861218" w:rsidRPr="00196FF8" w:rsidRDefault="008A08A5" w:rsidP="00196FF8">
      <w:pPr>
        <w:jc w:val="both"/>
        <w:rPr>
          <w:rFonts w:ascii="Tahoma" w:hAnsi="Tahoma" w:cs="Tahoma"/>
        </w:rPr>
      </w:pPr>
      <w:r w:rsidRPr="008A08A5">
        <w:rPr>
          <w:rFonts w:ascii="Tahoma" w:hAnsi="Tahoma" w:cs="Tahoma"/>
        </w:rPr>
        <w:t> </w:t>
      </w:r>
    </w:p>
    <w:p w14:paraId="259955C3" w14:textId="77777777" w:rsidR="00CE68D4" w:rsidRDefault="00CE68D4" w:rsidP="00CE68D4">
      <w:pPr>
        <w:pStyle w:val="BodyText2"/>
        <w:numPr>
          <w:ilvl w:val="0"/>
          <w:numId w:val="10"/>
        </w:numPr>
        <w:spacing w:before="0"/>
        <w:rPr>
          <w:b/>
          <w:bCs/>
          <w:smallCaps/>
          <w:lang w:eastAsia="el-GR"/>
        </w:rPr>
      </w:pPr>
      <w:r w:rsidRPr="008A08A5">
        <w:rPr>
          <w:b/>
          <w:bCs/>
          <w:smallCaps/>
          <w:lang w:eastAsia="el-GR"/>
        </w:rPr>
        <w:t>Subsequent Events</w:t>
      </w:r>
    </w:p>
    <w:p w14:paraId="259955C7" w14:textId="77777777" w:rsidR="009A23C3" w:rsidRDefault="009A23C3" w:rsidP="00196FF8">
      <w:pPr>
        <w:pStyle w:val="NormalWeb"/>
        <w:spacing w:before="0" w:beforeAutospacing="0" w:after="0" w:afterAutospacing="0" w:line="276" w:lineRule="auto"/>
        <w:jc w:val="both"/>
        <w:rPr>
          <w:rFonts w:ascii="Tahoma" w:eastAsia="Times New Roman" w:hAnsi="Tahoma" w:cs="Tahoma"/>
          <w:sz w:val="22"/>
          <w:szCs w:val="22"/>
          <w:lang w:val="en-US"/>
        </w:rPr>
      </w:pPr>
    </w:p>
    <w:p w14:paraId="259955C8" w14:textId="77777777" w:rsidR="007B42A2" w:rsidRPr="008A08A5" w:rsidRDefault="007B42A2" w:rsidP="007B42A2">
      <w:pPr>
        <w:jc w:val="both"/>
        <w:rPr>
          <w:rFonts w:ascii="Tahoma" w:hAnsi="Tahoma" w:cs="Tahoma"/>
          <w:b/>
          <w:bCs/>
          <w:smallCaps/>
          <w:sz w:val="22"/>
          <w:szCs w:val="22"/>
          <w:lang w:eastAsia="el-GR"/>
        </w:rPr>
      </w:pPr>
      <w:r>
        <w:rPr>
          <w:rFonts w:ascii="Tahoma" w:hAnsi="Tahoma" w:cs="Tahoma"/>
          <w:b/>
          <w:bCs/>
          <w:smallCaps/>
          <w:sz w:val="22"/>
          <w:szCs w:val="22"/>
          <w:lang w:eastAsia="el-GR"/>
        </w:rPr>
        <w:t>Bond Repurchases</w:t>
      </w:r>
    </w:p>
    <w:p w14:paraId="259955C9" w14:textId="69C48E0C" w:rsidR="007B42A2" w:rsidRPr="006A3039" w:rsidRDefault="00B416BB" w:rsidP="00196FF8">
      <w:pPr>
        <w:pStyle w:val="NormalWeb"/>
        <w:spacing w:before="0" w:beforeAutospacing="0" w:after="0" w:afterAutospacing="0" w:line="276" w:lineRule="auto"/>
        <w:jc w:val="both"/>
        <w:rPr>
          <w:rFonts w:ascii="Tahoma" w:eastAsia="Times New Roman" w:hAnsi="Tahoma" w:cs="Tahoma"/>
          <w:sz w:val="22"/>
          <w:szCs w:val="22"/>
          <w:lang w:val="en-US"/>
        </w:rPr>
      </w:pPr>
      <w:r w:rsidRPr="006F6A0E">
        <w:rPr>
          <w:rFonts w:ascii="Tahoma" w:eastAsia="Times New Roman" w:hAnsi="Tahoma" w:cs="Tahoma"/>
          <w:sz w:val="22"/>
          <w:szCs w:val="22"/>
          <w:lang w:val="en-US"/>
        </w:rPr>
        <w:t>Until November 6, 2012, OTE PLC proceeded with partial repurchases of a total nominal amount of €60.4mn under the Notes due in August 2013, along with the repayment of accrued interest</w:t>
      </w:r>
      <w:r w:rsidR="007B42A2" w:rsidRPr="006F6A0E">
        <w:rPr>
          <w:rFonts w:ascii="Tahoma" w:eastAsia="Times New Roman" w:hAnsi="Tahoma" w:cs="Tahoma"/>
          <w:sz w:val="22"/>
          <w:szCs w:val="22"/>
          <w:lang w:val="en-US"/>
        </w:rPr>
        <w:t>.</w:t>
      </w:r>
      <w:r w:rsidR="007B42A2" w:rsidRPr="006A3039">
        <w:rPr>
          <w:rFonts w:ascii="Tahoma" w:eastAsia="Times New Roman" w:hAnsi="Tahoma" w:cs="Tahoma"/>
          <w:sz w:val="22"/>
          <w:szCs w:val="22"/>
          <w:lang w:val="en-US"/>
        </w:rPr>
        <w:t xml:space="preserve"> </w:t>
      </w:r>
    </w:p>
    <w:p w14:paraId="259955CA" w14:textId="77777777" w:rsidR="005C4547" w:rsidRDefault="005C4547" w:rsidP="00845545">
      <w:pPr>
        <w:jc w:val="both"/>
        <w:rPr>
          <w:rFonts w:ascii="Tahoma" w:hAnsi="Tahoma" w:cs="Tahoma"/>
          <w:b/>
          <w:bCs/>
          <w:smallCaps/>
          <w:color w:val="FF0000"/>
          <w:sz w:val="22"/>
          <w:szCs w:val="22"/>
          <w:u w:val="single"/>
          <w:lang w:eastAsia="el-GR"/>
        </w:rPr>
      </w:pPr>
    </w:p>
    <w:p w14:paraId="259955CB" w14:textId="3DB44871" w:rsidR="007B42A2" w:rsidRDefault="00D81ACB" w:rsidP="007B42A2">
      <w:pPr>
        <w:jc w:val="both"/>
        <w:rPr>
          <w:rFonts w:ascii="Tahoma" w:hAnsi="Tahoma" w:cs="Tahoma"/>
          <w:b/>
          <w:bCs/>
          <w:smallCaps/>
          <w:sz w:val="22"/>
          <w:szCs w:val="22"/>
          <w:lang w:eastAsia="el-GR"/>
        </w:rPr>
      </w:pPr>
      <w:r>
        <w:rPr>
          <w:rFonts w:ascii="Tahoma" w:hAnsi="Tahoma" w:cs="Tahoma"/>
          <w:b/>
          <w:bCs/>
          <w:smallCaps/>
          <w:sz w:val="22"/>
          <w:szCs w:val="22"/>
          <w:lang w:eastAsia="el-GR"/>
        </w:rPr>
        <w:t xml:space="preserve">OTE Board </w:t>
      </w:r>
      <w:r w:rsidR="007B42A2" w:rsidRPr="00534C04">
        <w:rPr>
          <w:rFonts w:ascii="Tahoma" w:hAnsi="Tahoma" w:cs="Tahoma"/>
          <w:b/>
          <w:bCs/>
          <w:smallCaps/>
          <w:sz w:val="22"/>
          <w:szCs w:val="22"/>
          <w:lang w:eastAsia="el-GR"/>
        </w:rPr>
        <w:t xml:space="preserve">Approves </w:t>
      </w:r>
      <w:r>
        <w:rPr>
          <w:rFonts w:ascii="Tahoma" w:hAnsi="Tahoma" w:cs="Tahoma"/>
          <w:b/>
          <w:bCs/>
          <w:smallCaps/>
          <w:sz w:val="22"/>
          <w:szCs w:val="22"/>
          <w:lang w:eastAsia="el-GR"/>
        </w:rPr>
        <w:t>Voluntary Exit Scheme</w:t>
      </w:r>
    </w:p>
    <w:p w14:paraId="701992D6" w14:textId="3C664C95" w:rsidR="00C97537" w:rsidRPr="00C97537" w:rsidRDefault="00C97537" w:rsidP="007B42A2">
      <w:pPr>
        <w:jc w:val="both"/>
        <w:rPr>
          <w:rFonts w:ascii="Tahoma" w:hAnsi="Tahoma" w:cs="Tahoma"/>
          <w:sz w:val="22"/>
          <w:szCs w:val="22"/>
          <w:lang w:eastAsia="el-GR"/>
        </w:rPr>
      </w:pPr>
      <w:r w:rsidRPr="00C97537">
        <w:rPr>
          <w:rFonts w:ascii="Tahoma" w:hAnsi="Tahoma" w:cs="Tahoma"/>
          <w:sz w:val="22"/>
          <w:szCs w:val="22"/>
          <w:lang w:eastAsia="el-GR"/>
        </w:rPr>
        <w:t>On November 7, 2012, OTE</w:t>
      </w:r>
      <w:r>
        <w:rPr>
          <w:rFonts w:ascii="Tahoma" w:hAnsi="Tahoma" w:cs="Tahoma"/>
          <w:sz w:val="22"/>
          <w:szCs w:val="22"/>
          <w:lang w:eastAsia="el-GR"/>
        </w:rPr>
        <w:t>’s</w:t>
      </w:r>
      <w:r w:rsidRPr="00C97537">
        <w:rPr>
          <w:rFonts w:ascii="Tahoma" w:hAnsi="Tahoma" w:cs="Tahoma"/>
          <w:sz w:val="22"/>
          <w:szCs w:val="22"/>
          <w:lang w:eastAsia="el-GR"/>
        </w:rPr>
        <w:t xml:space="preserve"> Board of Directors approved a Voluntary Exit Scheme</w:t>
      </w:r>
      <w:r>
        <w:rPr>
          <w:rFonts w:ascii="Tahoma" w:hAnsi="Tahoma" w:cs="Tahoma"/>
          <w:sz w:val="22"/>
          <w:szCs w:val="22"/>
          <w:lang w:eastAsia="el-GR"/>
        </w:rPr>
        <w:t xml:space="preserve"> </w:t>
      </w:r>
      <w:r w:rsidRPr="00C97537">
        <w:rPr>
          <w:rFonts w:ascii="Tahoma" w:hAnsi="Tahoma" w:cs="Tahoma"/>
          <w:sz w:val="22"/>
          <w:szCs w:val="22"/>
          <w:lang w:eastAsia="el-GR"/>
        </w:rPr>
        <w:t>for OTE employees who are mainly close to their retirement age. The key terms and conditions of the Scheme will be communicated to employees within the next days. The relative cost will be estimated by taking into account the employees</w:t>
      </w:r>
      <w:r w:rsidR="00586525">
        <w:rPr>
          <w:rFonts w:ascii="Tahoma" w:hAnsi="Tahoma" w:cs="Tahoma"/>
          <w:sz w:val="22"/>
          <w:szCs w:val="22"/>
          <w:lang w:eastAsia="el-GR"/>
        </w:rPr>
        <w:t xml:space="preserve">’ </w:t>
      </w:r>
      <w:r w:rsidRPr="00C97537">
        <w:rPr>
          <w:rFonts w:ascii="Tahoma" w:hAnsi="Tahoma" w:cs="Tahoma"/>
          <w:sz w:val="22"/>
          <w:szCs w:val="22"/>
          <w:lang w:eastAsia="el-GR"/>
        </w:rPr>
        <w:t>response to the Scheme once it has been communicated and will be charged to the 2012 year-end financial results.</w:t>
      </w:r>
    </w:p>
    <w:p w14:paraId="07AD5233" w14:textId="77777777" w:rsidR="000A6CFE" w:rsidRDefault="000A6CFE" w:rsidP="007B42A2">
      <w:pPr>
        <w:pStyle w:val="NormalWeb"/>
        <w:spacing w:before="0" w:beforeAutospacing="0" w:after="0" w:afterAutospacing="0" w:line="276" w:lineRule="auto"/>
        <w:jc w:val="both"/>
        <w:rPr>
          <w:rFonts w:ascii="Tahoma" w:eastAsia="Times New Roman" w:hAnsi="Tahoma" w:cs="Tahoma"/>
          <w:color w:val="FF0000"/>
          <w:sz w:val="22"/>
          <w:szCs w:val="22"/>
          <w:lang w:val="en-US"/>
        </w:rPr>
      </w:pPr>
    </w:p>
    <w:p w14:paraId="259955CE" w14:textId="77777777" w:rsidR="0080229F" w:rsidRPr="00D96A61" w:rsidRDefault="0080229F" w:rsidP="00FB69E5">
      <w:pPr>
        <w:pStyle w:val="ListParagraph"/>
        <w:widowControl w:val="0"/>
        <w:numPr>
          <w:ilvl w:val="0"/>
          <w:numId w:val="10"/>
        </w:numPr>
        <w:autoSpaceDE w:val="0"/>
        <w:autoSpaceDN w:val="0"/>
        <w:adjustRightInd w:val="0"/>
        <w:jc w:val="both"/>
        <w:rPr>
          <w:rFonts w:ascii="Tahoma" w:hAnsi="Tahoma" w:cs="Tahoma"/>
          <w:b/>
          <w:bCs/>
          <w:smallCaps/>
          <w:sz w:val="22"/>
          <w:szCs w:val="22"/>
          <w:lang w:val="en-GB" w:eastAsia="el-GR"/>
        </w:rPr>
      </w:pPr>
      <w:r w:rsidRPr="00D96A61">
        <w:rPr>
          <w:rFonts w:ascii="Tahoma" w:hAnsi="Tahoma" w:cs="Tahoma"/>
          <w:b/>
          <w:bCs/>
          <w:smallCaps/>
          <w:sz w:val="22"/>
          <w:szCs w:val="22"/>
          <w:lang w:eastAsia="el-GR"/>
        </w:rPr>
        <w:t>Outlook</w:t>
      </w:r>
    </w:p>
    <w:p w14:paraId="259955CF" w14:textId="45B92D47" w:rsidR="00D429B7" w:rsidRDefault="008E5DCC" w:rsidP="008E5DCC">
      <w:pPr>
        <w:jc w:val="both"/>
        <w:rPr>
          <w:rFonts w:ascii="Tahoma" w:hAnsi="Tahoma" w:cs="Tahoma"/>
          <w:sz w:val="22"/>
          <w:szCs w:val="22"/>
        </w:rPr>
      </w:pPr>
      <w:r w:rsidRPr="00D96A61">
        <w:rPr>
          <w:rFonts w:ascii="Tahoma" w:hAnsi="Tahoma" w:cs="Tahoma"/>
          <w:sz w:val="22"/>
          <w:szCs w:val="22"/>
        </w:rPr>
        <w:t xml:space="preserve">In the </w:t>
      </w:r>
      <w:r w:rsidR="00E72647" w:rsidRPr="00D96A61">
        <w:rPr>
          <w:rFonts w:ascii="Tahoma" w:hAnsi="Tahoma" w:cs="Tahoma"/>
          <w:sz w:val="22"/>
          <w:szCs w:val="22"/>
        </w:rPr>
        <w:t>final months of</w:t>
      </w:r>
      <w:r w:rsidRPr="00D96A61">
        <w:rPr>
          <w:rFonts w:ascii="Tahoma" w:hAnsi="Tahoma" w:cs="Tahoma"/>
          <w:sz w:val="22"/>
          <w:szCs w:val="22"/>
        </w:rPr>
        <w:t xml:space="preserve"> 2012, OTE </w:t>
      </w:r>
      <w:r w:rsidR="00F479FD" w:rsidRPr="00D96A61">
        <w:rPr>
          <w:rFonts w:ascii="Tahoma" w:hAnsi="Tahoma" w:cs="Tahoma"/>
          <w:sz w:val="22"/>
          <w:szCs w:val="22"/>
        </w:rPr>
        <w:t xml:space="preserve">expects </w:t>
      </w:r>
      <w:r w:rsidR="00EB0A69" w:rsidRPr="00D96A61">
        <w:rPr>
          <w:rFonts w:ascii="Tahoma" w:hAnsi="Tahoma" w:cs="Tahoma"/>
          <w:sz w:val="22"/>
          <w:szCs w:val="22"/>
        </w:rPr>
        <w:t xml:space="preserve">revenues </w:t>
      </w:r>
      <w:r w:rsidR="00E72647" w:rsidRPr="00D96A61">
        <w:rPr>
          <w:rFonts w:ascii="Tahoma" w:hAnsi="Tahoma" w:cs="Tahoma"/>
          <w:sz w:val="22"/>
          <w:szCs w:val="22"/>
        </w:rPr>
        <w:t>to remain under pressure as a result</w:t>
      </w:r>
      <w:r w:rsidR="00F479FD" w:rsidRPr="00D96A61">
        <w:rPr>
          <w:rFonts w:ascii="Tahoma" w:hAnsi="Tahoma" w:cs="Tahoma"/>
          <w:sz w:val="22"/>
          <w:szCs w:val="22"/>
        </w:rPr>
        <w:t xml:space="preserve"> </w:t>
      </w:r>
      <w:r w:rsidR="00E72647" w:rsidRPr="00D96A61">
        <w:rPr>
          <w:rFonts w:ascii="Tahoma" w:hAnsi="Tahoma" w:cs="Tahoma"/>
          <w:sz w:val="22"/>
          <w:szCs w:val="22"/>
        </w:rPr>
        <w:t xml:space="preserve">of challenging </w:t>
      </w:r>
      <w:r w:rsidR="00F479FD" w:rsidRPr="00D96A61">
        <w:rPr>
          <w:rFonts w:ascii="Tahoma" w:hAnsi="Tahoma" w:cs="Tahoma"/>
          <w:sz w:val="22"/>
          <w:szCs w:val="22"/>
        </w:rPr>
        <w:t>economic conditions</w:t>
      </w:r>
      <w:r w:rsidR="00E72647" w:rsidRPr="00D96A61">
        <w:rPr>
          <w:rFonts w:ascii="Tahoma" w:hAnsi="Tahoma" w:cs="Tahoma"/>
          <w:sz w:val="22"/>
          <w:szCs w:val="22"/>
        </w:rPr>
        <w:t>, intense competition and</w:t>
      </w:r>
      <w:r w:rsidR="00F479FD" w:rsidRPr="00D96A61">
        <w:rPr>
          <w:rFonts w:ascii="Tahoma" w:hAnsi="Tahoma" w:cs="Tahoma"/>
          <w:sz w:val="22"/>
          <w:szCs w:val="22"/>
        </w:rPr>
        <w:t xml:space="preserve"> reg</w:t>
      </w:r>
      <w:r w:rsidR="00E72647" w:rsidRPr="00D96A61">
        <w:rPr>
          <w:rFonts w:ascii="Tahoma" w:hAnsi="Tahoma" w:cs="Tahoma"/>
          <w:sz w:val="22"/>
          <w:szCs w:val="22"/>
        </w:rPr>
        <w:t>ulatory</w:t>
      </w:r>
      <w:r w:rsidR="00F479FD" w:rsidRPr="00D96A61">
        <w:rPr>
          <w:rFonts w:ascii="Tahoma" w:hAnsi="Tahoma" w:cs="Tahoma"/>
          <w:sz w:val="22"/>
          <w:szCs w:val="22"/>
        </w:rPr>
        <w:t xml:space="preserve"> termination cuts in </w:t>
      </w:r>
      <w:r w:rsidR="00E72647" w:rsidRPr="00D96A61">
        <w:rPr>
          <w:rFonts w:ascii="Tahoma" w:hAnsi="Tahoma" w:cs="Tahoma"/>
          <w:sz w:val="22"/>
          <w:szCs w:val="22"/>
        </w:rPr>
        <w:t>several markets</w:t>
      </w:r>
      <w:r w:rsidR="00F479FD" w:rsidRPr="00D96A61">
        <w:rPr>
          <w:rFonts w:ascii="Tahoma" w:hAnsi="Tahoma" w:cs="Tahoma"/>
          <w:sz w:val="22"/>
          <w:szCs w:val="22"/>
        </w:rPr>
        <w:t xml:space="preserve">. </w:t>
      </w:r>
      <w:r w:rsidR="007B351A" w:rsidRPr="00D96A61">
        <w:rPr>
          <w:rFonts w:ascii="Tahoma" w:hAnsi="Tahoma" w:cs="Tahoma"/>
          <w:sz w:val="22"/>
          <w:szCs w:val="22"/>
        </w:rPr>
        <w:t>S</w:t>
      </w:r>
      <w:r w:rsidR="00F479FD" w:rsidRPr="00D96A61">
        <w:rPr>
          <w:rFonts w:ascii="Tahoma" w:hAnsi="Tahoma" w:cs="Tahoma"/>
          <w:sz w:val="22"/>
          <w:szCs w:val="22"/>
        </w:rPr>
        <w:t xml:space="preserve">tringent implementation of cost-containment programs should enable </w:t>
      </w:r>
      <w:r w:rsidR="007B351A" w:rsidRPr="00D96A61">
        <w:rPr>
          <w:rFonts w:ascii="Tahoma" w:hAnsi="Tahoma" w:cs="Tahoma"/>
          <w:sz w:val="22"/>
          <w:szCs w:val="22"/>
        </w:rPr>
        <w:t>OTE</w:t>
      </w:r>
      <w:r w:rsidR="00F479FD" w:rsidRPr="00D96A61">
        <w:rPr>
          <w:rFonts w:ascii="Tahoma" w:hAnsi="Tahoma" w:cs="Tahoma"/>
          <w:sz w:val="22"/>
          <w:szCs w:val="22"/>
        </w:rPr>
        <w:t xml:space="preserve"> to </w:t>
      </w:r>
      <w:r w:rsidR="007B351A" w:rsidRPr="00D96A61">
        <w:rPr>
          <w:rFonts w:ascii="Tahoma" w:hAnsi="Tahoma" w:cs="Tahoma"/>
          <w:sz w:val="22"/>
          <w:szCs w:val="22"/>
        </w:rPr>
        <w:t>further mitigate</w:t>
      </w:r>
      <w:r w:rsidR="00F479FD" w:rsidRPr="00D96A61">
        <w:rPr>
          <w:rFonts w:ascii="Tahoma" w:hAnsi="Tahoma" w:cs="Tahoma"/>
          <w:sz w:val="22"/>
          <w:szCs w:val="22"/>
        </w:rPr>
        <w:t xml:space="preserve"> the impact of revenue declines on its profitability</w:t>
      </w:r>
      <w:r w:rsidR="00465EFE">
        <w:rPr>
          <w:rFonts w:ascii="Tahoma" w:hAnsi="Tahoma" w:cs="Tahoma"/>
          <w:sz w:val="22"/>
          <w:szCs w:val="22"/>
        </w:rPr>
        <w:t xml:space="preserve"> and financial performance.</w:t>
      </w:r>
      <w:r w:rsidR="00F479FD" w:rsidRPr="00D96A61">
        <w:rPr>
          <w:rFonts w:ascii="Tahoma" w:hAnsi="Tahoma" w:cs="Tahoma"/>
          <w:sz w:val="22"/>
          <w:szCs w:val="22"/>
        </w:rPr>
        <w:t xml:space="preserve"> </w:t>
      </w:r>
      <w:r w:rsidR="007B351A" w:rsidRPr="00D96A61">
        <w:rPr>
          <w:rFonts w:ascii="Tahoma" w:hAnsi="Tahoma" w:cs="Tahoma"/>
          <w:sz w:val="22"/>
          <w:szCs w:val="22"/>
        </w:rPr>
        <w:t>OTE will</w:t>
      </w:r>
      <w:r w:rsidR="00F479FD" w:rsidRPr="00D96A61">
        <w:rPr>
          <w:rFonts w:ascii="Tahoma" w:hAnsi="Tahoma" w:cs="Tahoma"/>
          <w:sz w:val="22"/>
          <w:szCs w:val="22"/>
        </w:rPr>
        <w:t xml:space="preserve"> </w:t>
      </w:r>
      <w:r w:rsidR="007B351A" w:rsidRPr="00D96A61">
        <w:rPr>
          <w:rFonts w:ascii="Tahoma" w:hAnsi="Tahoma" w:cs="Tahoma"/>
          <w:sz w:val="22"/>
          <w:szCs w:val="22"/>
        </w:rPr>
        <w:t xml:space="preserve">continue to innovate across the board to support its revenue streams, meet consumer demand for top-quality, cost-effective products and services, and maintain its leading brand positioning.  Following </w:t>
      </w:r>
      <w:r w:rsidR="00D81ACB">
        <w:rPr>
          <w:rFonts w:ascii="Tahoma" w:hAnsi="Tahoma" w:cs="Tahoma"/>
          <w:sz w:val="22"/>
          <w:szCs w:val="22"/>
        </w:rPr>
        <w:t>its latest V</w:t>
      </w:r>
      <w:r w:rsidR="00D96A61" w:rsidRPr="00D96A61">
        <w:rPr>
          <w:rFonts w:ascii="Tahoma" w:hAnsi="Tahoma" w:cs="Tahoma"/>
          <w:sz w:val="22"/>
          <w:szCs w:val="22"/>
        </w:rPr>
        <w:t xml:space="preserve">oluntary </w:t>
      </w:r>
      <w:r w:rsidR="00D81ACB">
        <w:rPr>
          <w:rFonts w:ascii="Tahoma" w:hAnsi="Tahoma" w:cs="Tahoma"/>
          <w:sz w:val="22"/>
          <w:szCs w:val="22"/>
        </w:rPr>
        <w:t>Exit</w:t>
      </w:r>
      <w:r w:rsidR="00D96A61" w:rsidRPr="00D96A61">
        <w:rPr>
          <w:rFonts w:ascii="Tahoma" w:hAnsi="Tahoma" w:cs="Tahoma"/>
          <w:sz w:val="22"/>
          <w:szCs w:val="22"/>
        </w:rPr>
        <w:t xml:space="preserve"> </w:t>
      </w:r>
      <w:r w:rsidR="00D81ACB">
        <w:rPr>
          <w:rFonts w:ascii="Tahoma" w:hAnsi="Tahoma" w:cs="Tahoma"/>
          <w:sz w:val="22"/>
          <w:szCs w:val="22"/>
        </w:rPr>
        <w:t>Scheme</w:t>
      </w:r>
      <w:r w:rsidR="00D96A61" w:rsidRPr="00D96A61">
        <w:rPr>
          <w:rFonts w:ascii="Tahoma" w:hAnsi="Tahoma" w:cs="Tahoma"/>
          <w:sz w:val="22"/>
          <w:szCs w:val="22"/>
        </w:rPr>
        <w:t>, OTE will explore other avenues to durably reduce its cost structure.</w:t>
      </w:r>
      <w:r w:rsidR="007B351A" w:rsidRPr="00D96A61">
        <w:rPr>
          <w:rFonts w:ascii="Tahoma" w:hAnsi="Tahoma" w:cs="Tahoma"/>
          <w:sz w:val="22"/>
          <w:szCs w:val="22"/>
        </w:rPr>
        <w:t xml:space="preserve"> </w:t>
      </w:r>
    </w:p>
    <w:p w14:paraId="7132E20C" w14:textId="5876367D" w:rsidR="009E4306" w:rsidRDefault="009E4306" w:rsidP="008E5DCC">
      <w:pPr>
        <w:jc w:val="both"/>
        <w:rPr>
          <w:rFonts w:ascii="Tahoma" w:hAnsi="Tahoma" w:cs="Tahoma"/>
          <w:sz w:val="22"/>
          <w:szCs w:val="22"/>
        </w:rPr>
      </w:pPr>
    </w:p>
    <w:p w14:paraId="14068057" w14:textId="77777777" w:rsidR="009E4306" w:rsidRDefault="009E4306" w:rsidP="008E5DCC">
      <w:pPr>
        <w:jc w:val="both"/>
        <w:rPr>
          <w:rFonts w:ascii="Tahoma" w:hAnsi="Tahoma" w:cs="Tahoma"/>
          <w:sz w:val="22"/>
          <w:szCs w:val="22"/>
        </w:rPr>
      </w:pPr>
    </w:p>
    <w:p w14:paraId="4945975F" w14:textId="77777777" w:rsidR="009E4306" w:rsidRDefault="009E4306" w:rsidP="008E5DCC">
      <w:pPr>
        <w:jc w:val="both"/>
        <w:rPr>
          <w:rFonts w:ascii="Tahoma" w:hAnsi="Tahoma" w:cs="Tahoma"/>
          <w:sz w:val="22"/>
          <w:szCs w:val="22"/>
        </w:rPr>
      </w:pPr>
    </w:p>
    <w:p w14:paraId="5D375618" w14:textId="77777777" w:rsidR="009E4306" w:rsidRDefault="009E4306" w:rsidP="008E5DCC">
      <w:pPr>
        <w:jc w:val="both"/>
        <w:rPr>
          <w:rFonts w:ascii="Tahoma" w:hAnsi="Tahoma" w:cs="Tahoma"/>
          <w:sz w:val="22"/>
          <w:szCs w:val="22"/>
        </w:rPr>
      </w:pPr>
    </w:p>
    <w:p w14:paraId="29C97A7A" w14:textId="77777777" w:rsidR="009E4306" w:rsidRDefault="009E4306" w:rsidP="008E5DCC">
      <w:pPr>
        <w:jc w:val="both"/>
        <w:rPr>
          <w:rFonts w:ascii="Tahoma" w:hAnsi="Tahoma" w:cs="Tahoma"/>
          <w:sz w:val="22"/>
          <w:szCs w:val="22"/>
        </w:rPr>
      </w:pPr>
    </w:p>
    <w:p w14:paraId="25CD65DB" w14:textId="77777777" w:rsidR="009E4306" w:rsidRDefault="009E4306" w:rsidP="008E5DCC">
      <w:pPr>
        <w:jc w:val="both"/>
        <w:rPr>
          <w:rFonts w:ascii="Tahoma" w:hAnsi="Tahoma" w:cs="Tahoma"/>
          <w:sz w:val="22"/>
          <w:szCs w:val="22"/>
        </w:rPr>
      </w:pPr>
    </w:p>
    <w:p w14:paraId="78F9AB16" w14:textId="77777777" w:rsidR="009E4306" w:rsidRDefault="009E4306" w:rsidP="008E5DCC">
      <w:pPr>
        <w:jc w:val="both"/>
        <w:rPr>
          <w:rFonts w:ascii="Tahoma" w:hAnsi="Tahoma" w:cs="Tahoma"/>
          <w:sz w:val="22"/>
          <w:szCs w:val="22"/>
        </w:rPr>
      </w:pPr>
    </w:p>
    <w:p w14:paraId="53F6563E" w14:textId="77777777" w:rsidR="009E4306" w:rsidRPr="00D96A61" w:rsidRDefault="009E4306" w:rsidP="008E5DCC">
      <w:pPr>
        <w:jc w:val="both"/>
        <w:rPr>
          <w:rFonts w:ascii="Tahoma" w:hAnsi="Tahoma" w:cs="Tahoma"/>
          <w:sz w:val="22"/>
          <w:szCs w:val="22"/>
        </w:rPr>
      </w:pPr>
    </w:p>
    <w:p w14:paraId="259955D0" w14:textId="77777777" w:rsidR="003C04FE" w:rsidRDefault="003C04FE" w:rsidP="004B2D11">
      <w:pPr>
        <w:jc w:val="both"/>
        <w:rPr>
          <w:rFonts w:ascii="Tahoma" w:hAnsi="Tahoma" w:cs="Tahoma"/>
          <w:sz w:val="22"/>
          <w:szCs w:val="22"/>
        </w:rPr>
      </w:pPr>
    </w:p>
    <w:p w14:paraId="259955D1" w14:textId="77777777" w:rsidR="00616B1C" w:rsidRPr="003E428D" w:rsidRDefault="00616B1C" w:rsidP="004B2D11">
      <w:pPr>
        <w:jc w:val="both"/>
        <w:rPr>
          <w:rFonts w:ascii="Tahoma" w:hAnsi="Tahoma" w:cs="Tahoma"/>
          <w:color w:val="FF0000"/>
          <w:sz w:val="22"/>
          <w:szCs w:val="22"/>
        </w:rPr>
      </w:pPr>
    </w:p>
    <w:p w14:paraId="259955D2" w14:textId="77777777" w:rsidR="006D1EA0" w:rsidRPr="003E428D" w:rsidRDefault="006D1EA0" w:rsidP="006D1EA0">
      <w:pPr>
        <w:pStyle w:val="PRContact"/>
        <w:pBdr>
          <w:top w:val="single" w:sz="4" w:space="1" w:color="000080"/>
        </w:pBdr>
        <w:tabs>
          <w:tab w:val="clear" w:pos="3600"/>
          <w:tab w:val="clear" w:pos="5040"/>
          <w:tab w:val="left" w:pos="567"/>
        </w:tabs>
        <w:suppressAutoHyphens w:val="0"/>
        <w:jc w:val="both"/>
        <w:rPr>
          <w:rFonts w:ascii="Tahoma" w:hAnsi="Tahoma" w:cs="Tahoma"/>
          <w:b/>
          <w:bCs/>
          <w:color w:val="FF0000"/>
          <w:sz w:val="6"/>
          <w:szCs w:val="20"/>
        </w:rPr>
      </w:pPr>
    </w:p>
    <w:p w14:paraId="259955D3" w14:textId="77777777" w:rsidR="006D1EA0" w:rsidRPr="003E428D" w:rsidRDefault="006D1EA0" w:rsidP="006D1EA0">
      <w:pPr>
        <w:pStyle w:val="PRContact"/>
        <w:pBdr>
          <w:top w:val="single" w:sz="4" w:space="1" w:color="000080"/>
        </w:pBdr>
        <w:tabs>
          <w:tab w:val="clear" w:pos="3600"/>
          <w:tab w:val="clear" w:pos="5040"/>
          <w:tab w:val="left" w:pos="567"/>
        </w:tabs>
        <w:suppressAutoHyphens w:val="0"/>
        <w:jc w:val="both"/>
        <w:rPr>
          <w:rFonts w:ascii="Tahoma" w:hAnsi="Tahoma" w:cs="Tahoma"/>
          <w:b/>
          <w:bCs/>
          <w:color w:val="FF0000"/>
          <w:sz w:val="6"/>
          <w:szCs w:val="20"/>
        </w:rPr>
      </w:pPr>
    </w:p>
    <w:p w14:paraId="259955D4" w14:textId="77777777" w:rsidR="006D1EA0" w:rsidRPr="003E7D13" w:rsidRDefault="006D1EA0" w:rsidP="006D1EA0">
      <w:pPr>
        <w:pStyle w:val="PRContact"/>
        <w:pBdr>
          <w:top w:val="single" w:sz="4" w:space="1" w:color="000080"/>
        </w:pBdr>
        <w:tabs>
          <w:tab w:val="clear" w:pos="3600"/>
          <w:tab w:val="clear" w:pos="5040"/>
          <w:tab w:val="left" w:pos="567"/>
        </w:tabs>
        <w:suppressAutoHyphens w:val="0"/>
        <w:jc w:val="both"/>
        <w:rPr>
          <w:rFonts w:ascii="Tahoma" w:hAnsi="Tahoma" w:cs="Tahoma"/>
          <w:b/>
          <w:bCs/>
          <w:color w:val="000000"/>
          <w:sz w:val="20"/>
          <w:szCs w:val="20"/>
        </w:rPr>
      </w:pPr>
      <w:r w:rsidRPr="003E7D13">
        <w:rPr>
          <w:rFonts w:ascii="Tahoma" w:hAnsi="Tahoma" w:cs="Tahoma"/>
          <w:b/>
          <w:bCs/>
          <w:color w:val="000000"/>
          <w:sz w:val="20"/>
          <w:szCs w:val="20"/>
        </w:rPr>
        <w:t>About OTE</w:t>
      </w:r>
    </w:p>
    <w:p w14:paraId="259955D5" w14:textId="77777777" w:rsidR="006D1EA0" w:rsidRPr="003E7D13" w:rsidRDefault="006D1EA0" w:rsidP="006D1EA0">
      <w:pPr>
        <w:autoSpaceDE w:val="0"/>
        <w:autoSpaceDN w:val="0"/>
        <w:adjustRightInd w:val="0"/>
        <w:jc w:val="both"/>
        <w:rPr>
          <w:rFonts w:ascii="Tahoma" w:hAnsi="Tahoma" w:cs="Tahoma"/>
          <w:color w:val="000000"/>
          <w:sz w:val="18"/>
          <w:szCs w:val="18"/>
          <w:lang w:eastAsia="el-GR"/>
        </w:rPr>
      </w:pPr>
      <w:r w:rsidRPr="003E7D13">
        <w:rPr>
          <w:rFonts w:ascii="Tahoma" w:hAnsi="Tahoma" w:cs="Tahoma"/>
          <w:color w:val="000000"/>
          <w:sz w:val="18"/>
          <w:szCs w:val="18"/>
          <w:lang w:eastAsia="el-GR"/>
        </w:rPr>
        <w:t>OTE Group is Greece's leading telecommunications organization and one of the pre-eminent players in Southeastern Europe, providing top-quality products and services to its customers.</w:t>
      </w:r>
    </w:p>
    <w:p w14:paraId="259955D6" w14:textId="77777777" w:rsidR="006D1EA0" w:rsidRPr="003E7D13" w:rsidRDefault="006D1EA0" w:rsidP="006D1EA0">
      <w:pPr>
        <w:pStyle w:val="BodyText3"/>
        <w:autoSpaceDE w:val="0"/>
        <w:autoSpaceDN w:val="0"/>
        <w:adjustRightInd w:val="0"/>
        <w:rPr>
          <w:color w:val="000000"/>
          <w:lang w:eastAsia="el-GR"/>
        </w:rPr>
      </w:pPr>
      <w:r w:rsidRPr="003E7D13">
        <w:rPr>
          <w:color w:val="000000"/>
          <w:lang w:eastAsia="el-GR"/>
        </w:rPr>
        <w:t>Apart from serving as a full service telecommunications group in the Greek telecoms market, OTE Group has also expanded during the last decade its geographical footprint throughout South East Europe, acquiring stake in the incumbent telecommunications compan</w:t>
      </w:r>
      <w:r w:rsidR="000037B6">
        <w:rPr>
          <w:color w:val="000000"/>
          <w:lang w:eastAsia="el-GR"/>
        </w:rPr>
        <w:t>y</w:t>
      </w:r>
      <w:r w:rsidRPr="003E7D13">
        <w:rPr>
          <w:color w:val="000000"/>
          <w:lang w:eastAsia="el-GR"/>
        </w:rPr>
        <w:t xml:space="preserve"> of Romania, and establishing mobile operations in Albania, Bulgaria, and Romania. At present, companies in which OTE Group has an equity interest employ</w:t>
      </w:r>
      <w:r w:rsidR="00042B00">
        <w:rPr>
          <w:color w:val="000000"/>
          <w:lang w:eastAsia="el-GR"/>
        </w:rPr>
        <w:t xml:space="preserve"> more </w:t>
      </w:r>
      <w:r w:rsidR="00042B00" w:rsidRPr="00042B00">
        <w:rPr>
          <w:color w:val="000000" w:themeColor="text1"/>
          <w:lang w:eastAsia="el-GR"/>
        </w:rPr>
        <w:t>than</w:t>
      </w:r>
      <w:r w:rsidRPr="00042B00">
        <w:rPr>
          <w:color w:val="000000" w:themeColor="text1"/>
          <w:lang w:eastAsia="el-GR"/>
        </w:rPr>
        <w:t xml:space="preserve"> </w:t>
      </w:r>
      <w:r w:rsidR="00993254" w:rsidRPr="00042B00">
        <w:rPr>
          <w:color w:val="000000" w:themeColor="text1"/>
          <w:lang w:eastAsia="el-GR"/>
        </w:rPr>
        <w:t>2</w:t>
      </w:r>
      <w:r w:rsidR="00042B00" w:rsidRPr="00042B00">
        <w:rPr>
          <w:color w:val="000000" w:themeColor="text1"/>
          <w:lang w:eastAsia="el-GR"/>
        </w:rPr>
        <w:t>9</w:t>
      </w:r>
      <w:r w:rsidR="00993254" w:rsidRPr="00042B00">
        <w:rPr>
          <w:color w:val="000000" w:themeColor="text1"/>
          <w:lang w:eastAsia="el-GR"/>
        </w:rPr>
        <w:t>,</w:t>
      </w:r>
      <w:r w:rsidR="00042B00" w:rsidRPr="00042B00">
        <w:rPr>
          <w:color w:val="000000" w:themeColor="text1"/>
          <w:lang w:eastAsia="el-GR"/>
        </w:rPr>
        <w:t>0</w:t>
      </w:r>
      <w:r w:rsidR="00993254" w:rsidRPr="00042B00">
        <w:rPr>
          <w:color w:val="000000" w:themeColor="text1"/>
          <w:lang w:eastAsia="el-GR"/>
        </w:rPr>
        <w:t>00</w:t>
      </w:r>
      <w:r w:rsidR="00522570" w:rsidRPr="00042B00">
        <w:rPr>
          <w:color w:val="000000" w:themeColor="text1"/>
          <w:lang w:eastAsia="el-GR"/>
        </w:rPr>
        <w:t xml:space="preserve"> </w:t>
      </w:r>
      <w:r w:rsidRPr="00042B00">
        <w:rPr>
          <w:color w:val="000000" w:themeColor="text1"/>
          <w:lang w:eastAsia="el-GR"/>
        </w:rPr>
        <w:t xml:space="preserve">people </w:t>
      </w:r>
      <w:r w:rsidRPr="003E7D13">
        <w:rPr>
          <w:color w:val="000000"/>
          <w:lang w:eastAsia="el-GR"/>
        </w:rPr>
        <w:t xml:space="preserve">in </w:t>
      </w:r>
      <w:r w:rsidR="00022C05" w:rsidRPr="003E7D13">
        <w:rPr>
          <w:color w:val="000000"/>
          <w:lang w:eastAsia="el-GR"/>
        </w:rPr>
        <w:t>four</w:t>
      </w:r>
      <w:r w:rsidRPr="003E7D13">
        <w:rPr>
          <w:color w:val="000000"/>
          <w:lang w:eastAsia="el-GR"/>
        </w:rPr>
        <w:t xml:space="preserve"> countries, and our portfolio of solutions ranges from fixed and mobile telephony to Internet applications, satellite, maritime communications and consultancy services.</w:t>
      </w:r>
    </w:p>
    <w:p w14:paraId="259955D7" w14:textId="77777777" w:rsidR="006D1EA0" w:rsidRPr="003E7D13" w:rsidRDefault="006D0F9F" w:rsidP="006D1EA0">
      <w:pPr>
        <w:jc w:val="both"/>
        <w:rPr>
          <w:rFonts w:ascii="Tahoma" w:hAnsi="Tahoma" w:cs="Tahoma"/>
          <w:color w:val="000000"/>
          <w:sz w:val="18"/>
          <w:szCs w:val="18"/>
        </w:rPr>
      </w:pPr>
      <w:r w:rsidRPr="003E7D13">
        <w:rPr>
          <w:rFonts w:ascii="Tahoma" w:hAnsi="Tahoma" w:cs="Tahoma"/>
          <w:color w:val="000000"/>
          <w:sz w:val="18"/>
          <w:szCs w:val="18"/>
        </w:rPr>
        <w:t>OTE share</w:t>
      </w:r>
      <w:r w:rsidR="00E02845" w:rsidRPr="003E7D13">
        <w:rPr>
          <w:rFonts w:ascii="Tahoma" w:hAnsi="Tahoma" w:cs="Tahoma"/>
          <w:color w:val="000000"/>
          <w:sz w:val="18"/>
          <w:szCs w:val="18"/>
        </w:rPr>
        <w:t>s</w:t>
      </w:r>
      <w:r w:rsidRPr="003E7D13">
        <w:rPr>
          <w:rFonts w:ascii="Tahoma" w:hAnsi="Tahoma" w:cs="Tahoma"/>
          <w:color w:val="000000"/>
          <w:sz w:val="18"/>
          <w:szCs w:val="18"/>
        </w:rPr>
        <w:t xml:space="preserve"> are l</w:t>
      </w:r>
      <w:r w:rsidR="006D1EA0" w:rsidRPr="003E7D13">
        <w:rPr>
          <w:rFonts w:ascii="Tahoma" w:hAnsi="Tahoma" w:cs="Tahoma"/>
          <w:color w:val="000000"/>
          <w:sz w:val="18"/>
          <w:szCs w:val="18"/>
        </w:rPr>
        <w:t xml:space="preserve">isted on the </w:t>
      </w:r>
      <w:r w:rsidR="006D1EA0" w:rsidRPr="003E7D13">
        <w:rPr>
          <w:rFonts w:ascii="Tahoma" w:hAnsi="Tahoma" w:cs="Tahoma"/>
          <w:b/>
          <w:bCs/>
          <w:color w:val="000000"/>
          <w:sz w:val="18"/>
          <w:szCs w:val="18"/>
        </w:rPr>
        <w:t>Athens Stock Exchange</w:t>
      </w:r>
      <w:r w:rsidR="006D1EA0" w:rsidRPr="003E7D13">
        <w:rPr>
          <w:rFonts w:ascii="Tahoma" w:hAnsi="Tahoma" w:cs="Tahoma"/>
          <w:color w:val="000000"/>
          <w:sz w:val="18"/>
          <w:szCs w:val="18"/>
        </w:rPr>
        <w:t xml:space="preserve">, </w:t>
      </w:r>
      <w:r w:rsidRPr="003E7D13">
        <w:rPr>
          <w:rFonts w:ascii="Tahoma" w:hAnsi="Tahoma" w:cs="Tahoma"/>
          <w:color w:val="000000"/>
          <w:sz w:val="18"/>
          <w:szCs w:val="18"/>
        </w:rPr>
        <w:t xml:space="preserve">and the </w:t>
      </w:r>
      <w:r w:rsidRPr="003E7D13">
        <w:rPr>
          <w:rFonts w:ascii="Tahoma" w:hAnsi="Tahoma" w:cs="Tahoma"/>
          <w:b/>
          <w:color w:val="000000"/>
          <w:sz w:val="18"/>
          <w:szCs w:val="18"/>
        </w:rPr>
        <w:t>London Stock Exchange</w:t>
      </w:r>
      <w:r w:rsidRPr="003E7D13">
        <w:rPr>
          <w:rFonts w:ascii="Tahoma" w:hAnsi="Tahoma" w:cs="Tahoma"/>
          <w:color w:val="000000"/>
          <w:sz w:val="18"/>
          <w:szCs w:val="18"/>
        </w:rPr>
        <w:t xml:space="preserve"> (in the form of GDRs). </w:t>
      </w:r>
      <w:proofErr w:type="gramStart"/>
      <w:r w:rsidRPr="003E7D13">
        <w:rPr>
          <w:rFonts w:ascii="Tahoma" w:hAnsi="Tahoma" w:cs="Tahoma"/>
          <w:color w:val="000000"/>
          <w:sz w:val="18"/>
          <w:szCs w:val="18"/>
        </w:rPr>
        <w:t xml:space="preserve">Following their delisting from NYSE in September 2010, </w:t>
      </w:r>
      <w:r w:rsidR="006D1EA0" w:rsidRPr="003E7D13">
        <w:rPr>
          <w:rFonts w:ascii="Tahoma" w:hAnsi="Tahoma" w:cs="Tahoma"/>
          <w:color w:val="000000"/>
          <w:sz w:val="18"/>
          <w:szCs w:val="18"/>
        </w:rPr>
        <w:t>the company</w:t>
      </w:r>
      <w:r w:rsidR="000B7F3B" w:rsidRPr="003E7D13">
        <w:rPr>
          <w:rFonts w:ascii="Tahoma" w:hAnsi="Tahoma" w:cs="Tahoma"/>
          <w:color w:val="000000"/>
          <w:sz w:val="18"/>
          <w:szCs w:val="18"/>
        </w:rPr>
        <w:t>’s</w:t>
      </w:r>
      <w:r w:rsidRPr="003E7D13">
        <w:rPr>
          <w:rFonts w:ascii="Tahoma" w:hAnsi="Tahoma" w:cs="Tahoma"/>
          <w:color w:val="000000"/>
          <w:sz w:val="18"/>
          <w:szCs w:val="18"/>
        </w:rPr>
        <w:t xml:space="preserve"> ADRs trade </w:t>
      </w:r>
      <w:r w:rsidR="000B7F3B" w:rsidRPr="003E7D13">
        <w:rPr>
          <w:rFonts w:ascii="Tahoma" w:hAnsi="Tahoma" w:cs="Tahoma"/>
          <w:color w:val="000000"/>
          <w:sz w:val="18"/>
          <w:szCs w:val="18"/>
        </w:rPr>
        <w:t xml:space="preserve">in </w:t>
      </w:r>
      <w:r w:rsidRPr="003E7D13">
        <w:rPr>
          <w:rFonts w:ascii="Tahoma" w:hAnsi="Tahoma" w:cs="Tahoma"/>
          <w:color w:val="000000"/>
          <w:sz w:val="18"/>
          <w:szCs w:val="18"/>
        </w:rPr>
        <w:t>the US OTC market.</w:t>
      </w:r>
      <w:proofErr w:type="gramEnd"/>
      <w:r w:rsidR="00522570">
        <w:rPr>
          <w:rFonts w:ascii="Tahoma" w:hAnsi="Tahoma" w:cs="Tahoma"/>
          <w:color w:val="000000"/>
          <w:sz w:val="18"/>
          <w:szCs w:val="18"/>
        </w:rPr>
        <w:t xml:space="preserve"> </w:t>
      </w:r>
      <w:r w:rsidR="006D1EA0" w:rsidRPr="003E7D13">
        <w:rPr>
          <w:rFonts w:ascii="Tahoma" w:hAnsi="Tahoma" w:cs="Tahoma"/>
          <w:color w:val="000000"/>
          <w:sz w:val="18"/>
          <w:szCs w:val="18"/>
        </w:rPr>
        <w:t>OTE’s American Deposi</w:t>
      </w:r>
      <w:r w:rsidR="002D0F53" w:rsidRPr="003E7D13">
        <w:rPr>
          <w:rFonts w:ascii="Tahoma" w:hAnsi="Tahoma" w:cs="Tahoma"/>
          <w:color w:val="000000"/>
          <w:sz w:val="18"/>
          <w:szCs w:val="18"/>
        </w:rPr>
        <w:t>ta</w:t>
      </w:r>
      <w:r w:rsidR="000B7F3B" w:rsidRPr="003E7D13">
        <w:rPr>
          <w:rFonts w:ascii="Tahoma" w:hAnsi="Tahoma" w:cs="Tahoma"/>
          <w:color w:val="000000"/>
          <w:sz w:val="18"/>
          <w:szCs w:val="18"/>
        </w:rPr>
        <w:t>ry Receipts (ADR’s) represent</w:t>
      </w:r>
      <w:r w:rsidR="006D1EA0" w:rsidRPr="003E7D13">
        <w:rPr>
          <w:rFonts w:ascii="Tahoma" w:hAnsi="Tahoma" w:cs="Tahoma"/>
          <w:color w:val="000000"/>
          <w:sz w:val="18"/>
          <w:szCs w:val="18"/>
        </w:rPr>
        <w:t xml:space="preserve"> ½ ordinary </w:t>
      </w:r>
      <w:proofErr w:type="gramStart"/>
      <w:r w:rsidR="006D1EA0" w:rsidRPr="003E7D13">
        <w:rPr>
          <w:rFonts w:ascii="Tahoma" w:hAnsi="Tahoma" w:cs="Tahoma"/>
          <w:color w:val="000000"/>
          <w:sz w:val="18"/>
          <w:szCs w:val="18"/>
        </w:rPr>
        <w:t>share</w:t>
      </w:r>
      <w:proofErr w:type="gramEnd"/>
      <w:r w:rsidR="006D1EA0" w:rsidRPr="003E7D13">
        <w:rPr>
          <w:rFonts w:ascii="Tahoma" w:hAnsi="Tahoma" w:cs="Tahoma"/>
          <w:color w:val="000000"/>
          <w:sz w:val="18"/>
          <w:szCs w:val="18"/>
        </w:rPr>
        <w:t>.</w:t>
      </w:r>
    </w:p>
    <w:p w14:paraId="259955D8" w14:textId="77777777" w:rsidR="006D1EA0" w:rsidRPr="003E7D13" w:rsidRDefault="006D1EA0" w:rsidP="006D1EA0">
      <w:pPr>
        <w:jc w:val="both"/>
        <w:rPr>
          <w:rFonts w:ascii="Tahoma" w:hAnsi="Tahoma" w:cs="Tahoma"/>
          <w:color w:val="000000"/>
          <w:sz w:val="4"/>
          <w:szCs w:val="12"/>
        </w:rPr>
      </w:pPr>
    </w:p>
    <w:p w14:paraId="259955D9" w14:textId="77777777" w:rsidR="006D1EA0" w:rsidRPr="003E7D13" w:rsidRDefault="006D1EA0" w:rsidP="006D1EA0">
      <w:pPr>
        <w:jc w:val="both"/>
        <w:rPr>
          <w:rFonts w:ascii="Tahoma" w:hAnsi="Tahoma" w:cs="Tahoma"/>
          <w:color w:val="000000"/>
          <w:sz w:val="18"/>
          <w:szCs w:val="18"/>
        </w:rPr>
      </w:pPr>
      <w:r w:rsidRPr="003E7D13">
        <w:rPr>
          <w:rFonts w:ascii="Tahoma" w:hAnsi="Tahoma" w:cs="Tahoma"/>
          <w:color w:val="000000"/>
          <w:sz w:val="18"/>
          <w:szCs w:val="18"/>
        </w:rPr>
        <w:t xml:space="preserve">Additional Information is also available on </w:t>
      </w:r>
      <w:hyperlink r:id="rId15" w:history="1">
        <w:r w:rsidRPr="003E7D13">
          <w:rPr>
            <w:rStyle w:val="Hyperlink"/>
            <w:rFonts w:ascii="Tahoma" w:hAnsi="Tahoma" w:cs="Tahoma"/>
            <w:color w:val="000000"/>
            <w:sz w:val="18"/>
            <w:szCs w:val="18"/>
          </w:rPr>
          <w:t>http://www.ote.gr</w:t>
        </w:r>
      </w:hyperlink>
      <w:r w:rsidRPr="003E7D13">
        <w:rPr>
          <w:rFonts w:ascii="Tahoma" w:hAnsi="Tahoma" w:cs="Tahoma"/>
          <w:color w:val="000000"/>
          <w:sz w:val="18"/>
          <w:szCs w:val="18"/>
        </w:rPr>
        <w:t>.</w:t>
      </w:r>
    </w:p>
    <w:p w14:paraId="259955DA" w14:textId="77777777" w:rsidR="006D1EA0" w:rsidRPr="003E7D13" w:rsidRDefault="006D1EA0" w:rsidP="006D1EA0">
      <w:pPr>
        <w:pStyle w:val="PRContact"/>
        <w:pBdr>
          <w:bottom w:val="single" w:sz="4" w:space="1" w:color="000080"/>
        </w:pBdr>
        <w:tabs>
          <w:tab w:val="clear" w:pos="3600"/>
          <w:tab w:val="clear" w:pos="5040"/>
          <w:tab w:val="left" w:pos="1985"/>
          <w:tab w:val="left" w:pos="4678"/>
        </w:tabs>
        <w:rPr>
          <w:rFonts w:ascii="Tahoma" w:hAnsi="Tahoma" w:cs="Tahoma"/>
          <w:i/>
          <w:iCs/>
          <w:color w:val="000000"/>
          <w:sz w:val="6"/>
          <w:szCs w:val="12"/>
        </w:rPr>
      </w:pPr>
    </w:p>
    <w:p w14:paraId="259955DB" w14:textId="77777777" w:rsidR="00882D74" w:rsidRPr="003E428D" w:rsidRDefault="00882D74" w:rsidP="006D1EA0">
      <w:pPr>
        <w:pStyle w:val="PRContact"/>
        <w:pBdr>
          <w:bottom w:val="single" w:sz="4" w:space="1" w:color="000080"/>
        </w:pBdr>
        <w:tabs>
          <w:tab w:val="clear" w:pos="3600"/>
          <w:tab w:val="clear" w:pos="5040"/>
          <w:tab w:val="left" w:pos="1985"/>
          <w:tab w:val="left" w:pos="4678"/>
        </w:tabs>
        <w:rPr>
          <w:rFonts w:ascii="Tahoma" w:hAnsi="Tahoma" w:cs="Tahoma"/>
          <w:i/>
          <w:iCs/>
          <w:color w:val="FF0000"/>
          <w:sz w:val="6"/>
          <w:szCs w:val="12"/>
        </w:rPr>
      </w:pPr>
    </w:p>
    <w:p w14:paraId="259955DC" w14:textId="77777777" w:rsidR="00882D74" w:rsidRPr="003E428D" w:rsidRDefault="00882D74" w:rsidP="006D1EA0">
      <w:pPr>
        <w:pStyle w:val="PRContact"/>
        <w:pBdr>
          <w:bottom w:val="single" w:sz="4" w:space="1" w:color="000080"/>
        </w:pBdr>
        <w:tabs>
          <w:tab w:val="clear" w:pos="3600"/>
          <w:tab w:val="clear" w:pos="5040"/>
          <w:tab w:val="left" w:pos="1985"/>
          <w:tab w:val="left" w:pos="4678"/>
        </w:tabs>
        <w:rPr>
          <w:rFonts w:ascii="Tahoma" w:hAnsi="Tahoma" w:cs="Tahoma"/>
          <w:i/>
          <w:iCs/>
          <w:color w:val="FF0000"/>
          <w:sz w:val="6"/>
          <w:szCs w:val="12"/>
        </w:rPr>
      </w:pPr>
    </w:p>
    <w:p w14:paraId="259955DD" w14:textId="77777777" w:rsidR="008165F5" w:rsidRPr="003E428D" w:rsidRDefault="008165F5" w:rsidP="006D1EA0">
      <w:pPr>
        <w:pStyle w:val="PRContact"/>
        <w:pBdr>
          <w:bottom w:val="single" w:sz="4" w:space="1" w:color="000080"/>
        </w:pBdr>
        <w:tabs>
          <w:tab w:val="clear" w:pos="3600"/>
          <w:tab w:val="clear" w:pos="5040"/>
          <w:tab w:val="left" w:pos="1985"/>
          <w:tab w:val="left" w:pos="4678"/>
        </w:tabs>
        <w:rPr>
          <w:rFonts w:ascii="Tahoma" w:hAnsi="Tahoma" w:cs="Tahoma"/>
          <w:i/>
          <w:iCs/>
          <w:color w:val="FF0000"/>
          <w:sz w:val="4"/>
          <w:szCs w:val="12"/>
        </w:rPr>
      </w:pPr>
    </w:p>
    <w:p w14:paraId="259955DE" w14:textId="77777777" w:rsidR="008165F5" w:rsidRPr="003E428D" w:rsidRDefault="008165F5" w:rsidP="006D1EA0">
      <w:pPr>
        <w:pStyle w:val="PRContact"/>
        <w:pBdr>
          <w:bottom w:val="single" w:sz="4" w:space="1" w:color="000080"/>
        </w:pBdr>
        <w:tabs>
          <w:tab w:val="clear" w:pos="3600"/>
          <w:tab w:val="clear" w:pos="5040"/>
          <w:tab w:val="left" w:pos="1985"/>
          <w:tab w:val="left" w:pos="4678"/>
        </w:tabs>
        <w:rPr>
          <w:rFonts w:ascii="Tahoma" w:hAnsi="Tahoma" w:cs="Tahoma"/>
          <w:i/>
          <w:iCs/>
          <w:color w:val="FF0000"/>
          <w:sz w:val="4"/>
          <w:szCs w:val="12"/>
        </w:rPr>
      </w:pPr>
    </w:p>
    <w:p w14:paraId="259955DF" w14:textId="77777777" w:rsidR="008165F5" w:rsidRPr="003E428D" w:rsidRDefault="008165F5" w:rsidP="006D1EA0">
      <w:pPr>
        <w:pStyle w:val="PRContact"/>
        <w:pBdr>
          <w:bottom w:val="single" w:sz="4" w:space="1" w:color="000080"/>
        </w:pBdr>
        <w:tabs>
          <w:tab w:val="clear" w:pos="3600"/>
          <w:tab w:val="clear" w:pos="5040"/>
          <w:tab w:val="left" w:pos="1985"/>
          <w:tab w:val="left" w:pos="4678"/>
        </w:tabs>
        <w:rPr>
          <w:rFonts w:ascii="Tahoma" w:hAnsi="Tahoma" w:cs="Tahoma"/>
          <w:i/>
          <w:iCs/>
          <w:color w:val="FF0000"/>
          <w:sz w:val="4"/>
          <w:szCs w:val="12"/>
        </w:rPr>
      </w:pPr>
    </w:p>
    <w:p w14:paraId="259955E0" w14:textId="77777777" w:rsidR="006D1EA0" w:rsidRPr="003E428D" w:rsidRDefault="006D1EA0" w:rsidP="006D1EA0">
      <w:pPr>
        <w:pStyle w:val="PRContact"/>
        <w:tabs>
          <w:tab w:val="clear" w:pos="3600"/>
          <w:tab w:val="clear" w:pos="5040"/>
          <w:tab w:val="left" w:pos="2694"/>
          <w:tab w:val="left" w:pos="5670"/>
        </w:tabs>
        <w:rPr>
          <w:rFonts w:ascii="Tahoma" w:hAnsi="Tahoma" w:cs="Tahoma"/>
          <w:b/>
          <w:bCs/>
          <w:color w:val="FF0000"/>
          <w:sz w:val="6"/>
          <w:szCs w:val="20"/>
        </w:rPr>
      </w:pPr>
    </w:p>
    <w:p w14:paraId="259955E1" w14:textId="77777777" w:rsidR="006D1EA0" w:rsidRPr="003E7D13" w:rsidRDefault="006D1EA0" w:rsidP="006D1EA0">
      <w:pPr>
        <w:pStyle w:val="PRContact"/>
        <w:tabs>
          <w:tab w:val="clear" w:pos="3600"/>
          <w:tab w:val="clear" w:pos="5040"/>
          <w:tab w:val="left" w:pos="2694"/>
          <w:tab w:val="left" w:pos="5670"/>
        </w:tabs>
        <w:rPr>
          <w:rFonts w:ascii="Tahoma" w:hAnsi="Tahoma" w:cs="Tahoma"/>
          <w:b/>
          <w:bCs/>
          <w:color w:val="000000"/>
          <w:sz w:val="20"/>
          <w:szCs w:val="20"/>
        </w:rPr>
      </w:pPr>
      <w:r w:rsidRPr="003E7D13">
        <w:rPr>
          <w:rFonts w:ascii="Tahoma" w:hAnsi="Tahoma" w:cs="Tahoma"/>
          <w:b/>
          <w:bCs/>
          <w:color w:val="000000"/>
          <w:sz w:val="20"/>
          <w:szCs w:val="20"/>
        </w:rPr>
        <w:t>Contacts:</w:t>
      </w:r>
    </w:p>
    <w:p w14:paraId="259955E2" w14:textId="77777777" w:rsidR="006D1EA0" w:rsidRPr="003E7D13" w:rsidRDefault="006D1EA0" w:rsidP="006D1EA0">
      <w:pPr>
        <w:pStyle w:val="BodyText3-Contempora"/>
        <w:tabs>
          <w:tab w:val="left" w:pos="1418"/>
          <w:tab w:val="left" w:pos="2694"/>
          <w:tab w:val="left" w:pos="4253"/>
          <w:tab w:val="left" w:pos="5670"/>
        </w:tabs>
        <w:spacing w:line="360" w:lineRule="auto"/>
        <w:ind w:left="1418" w:right="284" w:hanging="1418"/>
        <w:jc w:val="both"/>
        <w:rPr>
          <w:rFonts w:ascii="Tahoma" w:hAnsi="Tahoma" w:cs="Tahoma"/>
          <w:color w:val="000000"/>
          <w:sz w:val="20"/>
          <w:szCs w:val="20"/>
          <w:lang w:val="en-US"/>
        </w:rPr>
      </w:pPr>
      <w:r w:rsidRPr="003E7D13">
        <w:rPr>
          <w:rFonts w:ascii="Tahoma" w:hAnsi="Tahoma" w:cs="Tahoma"/>
          <w:color w:val="000000"/>
          <w:sz w:val="18"/>
          <w:szCs w:val="18"/>
          <w:lang w:val="en-US"/>
        </w:rPr>
        <w:tab/>
      </w:r>
      <w:r w:rsidRPr="003E7D13">
        <w:rPr>
          <w:rFonts w:ascii="Tahoma" w:hAnsi="Tahoma" w:cs="Tahoma"/>
          <w:color w:val="000000"/>
          <w:sz w:val="20"/>
          <w:szCs w:val="20"/>
          <w:lang w:val="en-US"/>
        </w:rPr>
        <w:t xml:space="preserve">Dimitris Tzelepis - Head of Investor Relations </w:t>
      </w:r>
    </w:p>
    <w:p w14:paraId="259955E3" w14:textId="77777777" w:rsidR="006D1EA0" w:rsidRPr="003E7D13" w:rsidRDefault="006D1EA0" w:rsidP="006D1EA0">
      <w:pPr>
        <w:pStyle w:val="BodyText3-Contempora"/>
        <w:tabs>
          <w:tab w:val="left" w:pos="1418"/>
          <w:tab w:val="left" w:pos="2694"/>
          <w:tab w:val="left" w:pos="4253"/>
          <w:tab w:val="left" w:pos="5670"/>
        </w:tabs>
        <w:spacing w:line="360" w:lineRule="auto"/>
        <w:ind w:left="1418" w:right="284" w:hanging="1418"/>
        <w:jc w:val="both"/>
        <w:rPr>
          <w:rFonts w:ascii="Tahoma" w:hAnsi="Tahoma" w:cs="Tahoma"/>
          <w:color w:val="000000"/>
          <w:sz w:val="20"/>
          <w:szCs w:val="20"/>
          <w:lang w:val="en-US"/>
        </w:rPr>
      </w:pPr>
      <w:r w:rsidRPr="003E7D13">
        <w:rPr>
          <w:rFonts w:ascii="Tahoma" w:hAnsi="Tahoma" w:cs="Tahoma"/>
          <w:color w:val="000000"/>
          <w:sz w:val="20"/>
          <w:szCs w:val="20"/>
          <w:lang w:val="en-US"/>
        </w:rPr>
        <w:tab/>
        <w:t xml:space="preserve">Tel: +30 210 611 1574, Email: </w:t>
      </w:r>
      <w:hyperlink r:id="rId16" w:history="1">
        <w:r w:rsidRPr="003E7D13">
          <w:rPr>
            <w:rStyle w:val="Hyperlink"/>
            <w:rFonts w:ascii="Tahoma" w:hAnsi="Tahoma" w:cs="Tahoma"/>
            <w:color w:val="000000"/>
            <w:sz w:val="20"/>
            <w:szCs w:val="20"/>
            <w:lang w:val="en-US"/>
          </w:rPr>
          <w:t>dtzelepis@ote.gr</w:t>
        </w:r>
      </w:hyperlink>
    </w:p>
    <w:p w14:paraId="259955E4" w14:textId="77777777" w:rsidR="006D1EA0" w:rsidRPr="003E7D13" w:rsidRDefault="006D1EA0" w:rsidP="006D1EA0">
      <w:pPr>
        <w:pStyle w:val="BodyText3-Contempora"/>
        <w:tabs>
          <w:tab w:val="left" w:pos="1418"/>
          <w:tab w:val="left" w:pos="2694"/>
          <w:tab w:val="left" w:pos="4253"/>
          <w:tab w:val="left" w:pos="5670"/>
        </w:tabs>
        <w:spacing w:line="360" w:lineRule="auto"/>
        <w:ind w:left="1418" w:right="284" w:hanging="1418"/>
        <w:jc w:val="both"/>
        <w:rPr>
          <w:rFonts w:ascii="Tahoma" w:hAnsi="Tahoma" w:cs="Tahoma"/>
          <w:color w:val="000000"/>
          <w:sz w:val="20"/>
          <w:szCs w:val="20"/>
          <w:lang w:val="en-US"/>
        </w:rPr>
      </w:pPr>
      <w:r w:rsidRPr="003E7D13">
        <w:rPr>
          <w:rFonts w:ascii="Tahoma" w:hAnsi="Tahoma" w:cs="Tahoma"/>
          <w:color w:val="000000"/>
          <w:sz w:val="20"/>
          <w:szCs w:val="20"/>
          <w:lang w:val="en-US"/>
        </w:rPr>
        <w:tab/>
        <w:t>Maria Kountouri - Assistant to the Head of Investor Relations</w:t>
      </w:r>
    </w:p>
    <w:p w14:paraId="259955E5" w14:textId="77777777" w:rsidR="006D1EA0" w:rsidRPr="003E7D13" w:rsidRDefault="006D1EA0" w:rsidP="006D1EA0">
      <w:pPr>
        <w:pStyle w:val="BodyText3-Contempora"/>
        <w:tabs>
          <w:tab w:val="left" w:pos="1418"/>
          <w:tab w:val="left" w:pos="2694"/>
          <w:tab w:val="left" w:pos="4253"/>
          <w:tab w:val="left" w:pos="5670"/>
        </w:tabs>
        <w:spacing w:line="360" w:lineRule="auto"/>
        <w:ind w:left="1418" w:right="284" w:hanging="1418"/>
        <w:jc w:val="both"/>
        <w:rPr>
          <w:rFonts w:ascii="Tahoma" w:hAnsi="Tahoma" w:cs="Tahoma"/>
          <w:color w:val="000000"/>
          <w:sz w:val="20"/>
          <w:szCs w:val="20"/>
          <w:lang w:val="en-US"/>
        </w:rPr>
      </w:pPr>
      <w:r w:rsidRPr="003E7D13">
        <w:rPr>
          <w:rFonts w:ascii="Tahoma" w:hAnsi="Tahoma" w:cs="Tahoma"/>
          <w:color w:val="000000"/>
          <w:sz w:val="20"/>
          <w:szCs w:val="20"/>
          <w:lang w:val="en-US"/>
        </w:rPr>
        <w:tab/>
        <w:t>Tel: +30 210 611 5381, Email:</w:t>
      </w:r>
      <w:r w:rsidR="00522570">
        <w:rPr>
          <w:rFonts w:ascii="Tahoma" w:hAnsi="Tahoma" w:cs="Tahoma"/>
          <w:color w:val="000000"/>
          <w:sz w:val="20"/>
          <w:szCs w:val="20"/>
          <w:lang w:val="en-US"/>
        </w:rPr>
        <w:t xml:space="preserve"> </w:t>
      </w:r>
      <w:hyperlink r:id="rId17" w:history="1">
        <w:r w:rsidRPr="003E7D13">
          <w:rPr>
            <w:rStyle w:val="Hyperlink"/>
            <w:rFonts w:ascii="Tahoma" w:hAnsi="Tahoma" w:cs="Tahoma"/>
            <w:color w:val="000000"/>
            <w:sz w:val="20"/>
            <w:szCs w:val="20"/>
            <w:lang w:val="en-US"/>
          </w:rPr>
          <w:t>mkountouri@ote.gr</w:t>
        </w:r>
      </w:hyperlink>
    </w:p>
    <w:p w14:paraId="259955E6" w14:textId="77777777" w:rsidR="00612AA3" w:rsidRPr="003E7D13" w:rsidRDefault="00612AA3" w:rsidP="006D1EA0">
      <w:pPr>
        <w:pStyle w:val="BodyText3-Contempora"/>
        <w:tabs>
          <w:tab w:val="left" w:pos="1418"/>
          <w:tab w:val="left" w:pos="2694"/>
          <w:tab w:val="left" w:pos="4253"/>
          <w:tab w:val="left" w:pos="5670"/>
        </w:tabs>
        <w:spacing w:line="360" w:lineRule="auto"/>
        <w:ind w:left="1418" w:right="284" w:hanging="1418"/>
        <w:jc w:val="both"/>
        <w:rPr>
          <w:rFonts w:ascii="Tahoma" w:hAnsi="Tahoma" w:cs="Tahoma"/>
          <w:color w:val="000000"/>
          <w:sz w:val="20"/>
          <w:szCs w:val="20"/>
          <w:lang w:val="en-US"/>
        </w:rPr>
      </w:pPr>
      <w:r w:rsidRPr="003E7D13">
        <w:rPr>
          <w:rFonts w:ascii="Tahoma" w:hAnsi="Tahoma" w:cs="Tahoma"/>
          <w:color w:val="000000"/>
          <w:sz w:val="20"/>
          <w:szCs w:val="20"/>
          <w:lang w:val="en-US"/>
        </w:rPr>
        <w:tab/>
        <w:t>Kostas Maselis</w:t>
      </w:r>
      <w:r w:rsidR="00522570">
        <w:rPr>
          <w:rFonts w:ascii="Tahoma" w:hAnsi="Tahoma" w:cs="Tahoma"/>
          <w:color w:val="000000"/>
          <w:sz w:val="20"/>
          <w:szCs w:val="20"/>
          <w:lang w:val="en-US"/>
        </w:rPr>
        <w:t xml:space="preserve"> </w:t>
      </w:r>
      <w:r w:rsidRPr="003E7D13">
        <w:rPr>
          <w:rFonts w:ascii="Tahoma" w:hAnsi="Tahoma" w:cs="Tahoma"/>
          <w:color w:val="000000"/>
          <w:sz w:val="20"/>
          <w:szCs w:val="20"/>
          <w:lang w:val="en-US"/>
        </w:rPr>
        <w:t>-</w:t>
      </w:r>
      <w:r w:rsidR="00522570">
        <w:rPr>
          <w:rFonts w:ascii="Tahoma" w:hAnsi="Tahoma" w:cs="Tahoma"/>
          <w:color w:val="000000"/>
          <w:sz w:val="20"/>
          <w:szCs w:val="20"/>
          <w:lang w:val="en-US"/>
        </w:rPr>
        <w:t xml:space="preserve"> </w:t>
      </w:r>
      <w:r w:rsidRPr="003E7D13">
        <w:rPr>
          <w:rFonts w:ascii="Tahoma" w:hAnsi="Tahoma" w:cs="Tahoma"/>
          <w:color w:val="000000"/>
          <w:sz w:val="20"/>
          <w:szCs w:val="20"/>
          <w:lang w:val="en-US"/>
        </w:rPr>
        <w:t>Senior Financial Analyst, Investor Relations</w:t>
      </w:r>
    </w:p>
    <w:p w14:paraId="259955E7" w14:textId="77777777" w:rsidR="00612AA3" w:rsidRPr="003E7D13" w:rsidRDefault="00612AA3" w:rsidP="006D1EA0">
      <w:pPr>
        <w:pStyle w:val="BodyText3-Contempora"/>
        <w:tabs>
          <w:tab w:val="left" w:pos="1418"/>
          <w:tab w:val="left" w:pos="2694"/>
          <w:tab w:val="left" w:pos="4253"/>
          <w:tab w:val="left" w:pos="5670"/>
        </w:tabs>
        <w:spacing w:line="360" w:lineRule="auto"/>
        <w:ind w:left="1418" w:right="284" w:hanging="1418"/>
        <w:jc w:val="both"/>
        <w:rPr>
          <w:rFonts w:ascii="Tahoma" w:hAnsi="Tahoma" w:cs="Tahoma"/>
          <w:color w:val="000000"/>
          <w:sz w:val="20"/>
          <w:szCs w:val="20"/>
        </w:rPr>
      </w:pPr>
      <w:r w:rsidRPr="003E7D13">
        <w:rPr>
          <w:rFonts w:ascii="Tahoma" w:hAnsi="Tahoma" w:cs="Tahoma"/>
          <w:color w:val="000000"/>
          <w:sz w:val="20"/>
          <w:szCs w:val="20"/>
          <w:lang w:val="en-US"/>
        </w:rPr>
        <w:tab/>
        <w:t xml:space="preserve">Tel: + 30 210 611 7593, Email: </w:t>
      </w:r>
      <w:hyperlink r:id="rId18" w:history="1">
        <w:r w:rsidRPr="003E7D13">
          <w:rPr>
            <w:rStyle w:val="Hyperlink"/>
            <w:rFonts w:ascii="Tahoma" w:hAnsi="Tahoma" w:cs="Tahoma"/>
            <w:color w:val="000000"/>
            <w:sz w:val="20"/>
            <w:szCs w:val="20"/>
            <w:lang w:val="en-US"/>
          </w:rPr>
          <w:t>kmaselis@ote.gr</w:t>
        </w:r>
      </w:hyperlink>
    </w:p>
    <w:p w14:paraId="259955E8" w14:textId="77777777" w:rsidR="00104D11" w:rsidRPr="003E7D13" w:rsidRDefault="00104D11" w:rsidP="00104D11">
      <w:pPr>
        <w:pStyle w:val="BodyText3-Contempora"/>
        <w:tabs>
          <w:tab w:val="left" w:pos="1418"/>
          <w:tab w:val="left" w:pos="2694"/>
          <w:tab w:val="left" w:pos="4253"/>
          <w:tab w:val="left" w:pos="5670"/>
        </w:tabs>
        <w:spacing w:line="360" w:lineRule="auto"/>
        <w:ind w:left="1418" w:right="284" w:hanging="1418"/>
        <w:jc w:val="both"/>
        <w:rPr>
          <w:rFonts w:ascii="Tahoma" w:hAnsi="Tahoma" w:cs="Tahoma"/>
          <w:color w:val="000000"/>
          <w:sz w:val="20"/>
          <w:szCs w:val="20"/>
        </w:rPr>
      </w:pPr>
      <w:r w:rsidRPr="003E7D13">
        <w:rPr>
          <w:rFonts w:ascii="Tahoma" w:hAnsi="Tahoma" w:cs="Tahoma"/>
          <w:color w:val="000000"/>
          <w:sz w:val="20"/>
          <w:szCs w:val="20"/>
        </w:rPr>
        <w:tab/>
        <w:t xml:space="preserve">Christina </w:t>
      </w:r>
      <w:proofErr w:type="spellStart"/>
      <w:r w:rsidRPr="003E7D13">
        <w:rPr>
          <w:rFonts w:ascii="Tahoma" w:hAnsi="Tahoma" w:cs="Tahoma"/>
          <w:color w:val="000000"/>
          <w:sz w:val="20"/>
          <w:szCs w:val="20"/>
        </w:rPr>
        <w:t>Hadjigeorgiou</w:t>
      </w:r>
      <w:proofErr w:type="spellEnd"/>
      <w:r w:rsidRPr="003E7D13">
        <w:rPr>
          <w:rFonts w:ascii="Tahoma" w:hAnsi="Tahoma" w:cs="Tahoma"/>
          <w:color w:val="000000"/>
          <w:sz w:val="20"/>
          <w:szCs w:val="20"/>
        </w:rPr>
        <w:t xml:space="preserve"> - Financial Analyst, Investor Relations</w:t>
      </w:r>
    </w:p>
    <w:p w14:paraId="259955E9" w14:textId="77777777" w:rsidR="00104D11" w:rsidRPr="003E7D13" w:rsidRDefault="00104D11" w:rsidP="00104D11">
      <w:pPr>
        <w:pStyle w:val="BodyText3-Contempora"/>
        <w:tabs>
          <w:tab w:val="left" w:pos="1418"/>
          <w:tab w:val="left" w:pos="2694"/>
          <w:tab w:val="left" w:pos="4253"/>
          <w:tab w:val="left" w:pos="5670"/>
        </w:tabs>
        <w:spacing w:line="360" w:lineRule="auto"/>
        <w:ind w:left="1418" w:right="284" w:hanging="1418"/>
        <w:jc w:val="both"/>
        <w:rPr>
          <w:rFonts w:ascii="Tahoma" w:hAnsi="Tahoma" w:cs="Tahoma"/>
          <w:color w:val="000000"/>
          <w:sz w:val="20"/>
          <w:szCs w:val="20"/>
        </w:rPr>
      </w:pPr>
      <w:r w:rsidRPr="003E7D13">
        <w:rPr>
          <w:rFonts w:ascii="Tahoma" w:hAnsi="Tahoma" w:cs="Tahoma"/>
          <w:color w:val="000000"/>
          <w:sz w:val="20"/>
          <w:szCs w:val="20"/>
        </w:rPr>
        <w:tab/>
        <w:t xml:space="preserve">Tel: +30 210 611 1428, Email: </w:t>
      </w:r>
      <w:hyperlink r:id="rId19" w:history="1">
        <w:r w:rsidRPr="00D0204C">
          <w:rPr>
            <w:rStyle w:val="Hyperlink"/>
            <w:rFonts w:ascii="Tahoma" w:hAnsi="Tahoma" w:cs="Tahoma"/>
            <w:color w:val="auto"/>
            <w:sz w:val="20"/>
            <w:szCs w:val="20"/>
          </w:rPr>
          <w:t>cchatzigeo@ote.gr</w:t>
        </w:r>
      </w:hyperlink>
      <w:r w:rsidRPr="003E7D13">
        <w:rPr>
          <w:rFonts w:ascii="Tahoma" w:hAnsi="Tahoma" w:cs="Tahoma"/>
          <w:color w:val="000000"/>
          <w:sz w:val="20"/>
          <w:szCs w:val="20"/>
        </w:rPr>
        <w:t xml:space="preserve"> </w:t>
      </w:r>
    </w:p>
    <w:p w14:paraId="259955EA" w14:textId="77777777" w:rsidR="00547334" w:rsidRPr="003E7D13" w:rsidRDefault="00547334" w:rsidP="00547334">
      <w:pPr>
        <w:pStyle w:val="BodyText3-Contempora"/>
        <w:tabs>
          <w:tab w:val="left" w:pos="1418"/>
          <w:tab w:val="left" w:pos="2694"/>
          <w:tab w:val="left" w:pos="4253"/>
          <w:tab w:val="left" w:pos="5670"/>
        </w:tabs>
        <w:spacing w:line="360" w:lineRule="auto"/>
        <w:ind w:left="2836" w:right="284" w:hanging="1418"/>
        <w:jc w:val="both"/>
        <w:rPr>
          <w:rFonts w:ascii="Tahoma" w:hAnsi="Tahoma" w:cs="Tahoma"/>
          <w:color w:val="000000"/>
          <w:sz w:val="20"/>
          <w:szCs w:val="20"/>
          <w:lang w:val="en-US"/>
        </w:rPr>
      </w:pPr>
      <w:r w:rsidRPr="003E7D13">
        <w:rPr>
          <w:rFonts w:ascii="Tahoma" w:hAnsi="Tahoma" w:cs="Tahoma"/>
          <w:color w:val="000000"/>
          <w:sz w:val="20"/>
          <w:szCs w:val="20"/>
          <w:lang w:val="en-US"/>
        </w:rPr>
        <w:t>Sofia Ziavra - Financial Analyst, Investor Relations</w:t>
      </w:r>
    </w:p>
    <w:p w14:paraId="259955EB" w14:textId="77777777" w:rsidR="00D5714B" w:rsidRPr="003E7D13" w:rsidRDefault="00547334" w:rsidP="00104D11">
      <w:pPr>
        <w:pStyle w:val="BodyText3-Contempora"/>
        <w:tabs>
          <w:tab w:val="left" w:pos="1418"/>
          <w:tab w:val="left" w:pos="2694"/>
          <w:tab w:val="left" w:pos="4253"/>
          <w:tab w:val="left" w:pos="5670"/>
        </w:tabs>
        <w:spacing w:line="360" w:lineRule="auto"/>
        <w:ind w:left="1418" w:right="284" w:hanging="1418"/>
        <w:jc w:val="both"/>
        <w:rPr>
          <w:rFonts w:ascii="Tahoma" w:hAnsi="Tahoma" w:cs="Tahoma"/>
          <w:color w:val="000000"/>
          <w:sz w:val="20"/>
          <w:szCs w:val="20"/>
        </w:rPr>
      </w:pPr>
      <w:r w:rsidRPr="003E7D13">
        <w:rPr>
          <w:rFonts w:ascii="Tahoma" w:hAnsi="Tahoma" w:cs="Tahoma"/>
          <w:color w:val="000000"/>
          <w:sz w:val="20"/>
          <w:szCs w:val="20"/>
          <w:lang w:val="en-US"/>
        </w:rPr>
        <w:tab/>
        <w:t xml:space="preserve">Tel: + 30 210 611 8190, Email: </w:t>
      </w:r>
      <w:hyperlink r:id="rId20" w:history="1">
        <w:r w:rsidRPr="003E7D13">
          <w:rPr>
            <w:rStyle w:val="Hyperlink"/>
            <w:rFonts w:ascii="Tahoma" w:hAnsi="Tahoma" w:cs="Tahoma"/>
            <w:color w:val="000000"/>
            <w:sz w:val="20"/>
            <w:szCs w:val="20"/>
          </w:rPr>
          <w:t>sziavra@ote.gr</w:t>
        </w:r>
      </w:hyperlink>
    </w:p>
    <w:p w14:paraId="259955EC" w14:textId="77777777" w:rsidR="006D1EA0" w:rsidRPr="003E428D" w:rsidRDefault="006D1EA0" w:rsidP="00E8700D">
      <w:pPr>
        <w:pStyle w:val="BodyText3-Contempora"/>
        <w:tabs>
          <w:tab w:val="left" w:pos="1418"/>
          <w:tab w:val="left" w:pos="2694"/>
          <w:tab w:val="left" w:pos="4253"/>
          <w:tab w:val="left" w:pos="5670"/>
        </w:tabs>
        <w:spacing w:line="360" w:lineRule="auto"/>
        <w:ind w:left="1418" w:right="284" w:hanging="1418"/>
        <w:jc w:val="both"/>
        <w:rPr>
          <w:rFonts w:ascii="Tahoma" w:hAnsi="Tahoma" w:cs="Tahoma"/>
          <w:color w:val="FF0000"/>
          <w:sz w:val="4"/>
          <w:szCs w:val="6"/>
        </w:rPr>
      </w:pPr>
      <w:r w:rsidRPr="003E428D">
        <w:rPr>
          <w:rFonts w:ascii="Tahoma" w:hAnsi="Tahoma" w:cs="Tahoma"/>
          <w:color w:val="FF0000"/>
          <w:sz w:val="20"/>
          <w:szCs w:val="20"/>
          <w:lang w:val="en-US"/>
        </w:rPr>
        <w:tab/>
      </w:r>
      <w:r w:rsidRPr="003E428D">
        <w:rPr>
          <w:rFonts w:ascii="Tahoma" w:hAnsi="Tahoma" w:cs="Tahoma"/>
          <w:i/>
          <w:iCs/>
          <w:color w:val="FF0000"/>
          <w:sz w:val="6"/>
        </w:rPr>
        <w:tab/>
      </w:r>
    </w:p>
    <w:p w14:paraId="259955ED" w14:textId="77777777" w:rsidR="006D1EA0" w:rsidRPr="003E428D" w:rsidRDefault="006D1EA0" w:rsidP="006D1EA0">
      <w:pPr>
        <w:pBdr>
          <w:top w:val="single" w:sz="4" w:space="1" w:color="000080"/>
        </w:pBdr>
        <w:jc w:val="both"/>
        <w:rPr>
          <w:rFonts w:ascii="Tahoma" w:hAnsi="Tahoma" w:cs="Tahoma"/>
          <w:b/>
          <w:bCs/>
          <w:smallCaps/>
          <w:color w:val="FF0000"/>
          <w:sz w:val="6"/>
          <w:szCs w:val="6"/>
        </w:rPr>
      </w:pPr>
    </w:p>
    <w:p w14:paraId="259955EE" w14:textId="77777777" w:rsidR="00A921AD" w:rsidRDefault="00A921AD" w:rsidP="00B919A2">
      <w:pPr>
        <w:pStyle w:val="BodyText3"/>
        <w:rPr>
          <w:color w:val="FF0000"/>
          <w:sz w:val="22"/>
          <w:szCs w:val="22"/>
          <w:lang w:eastAsia="el-GR"/>
        </w:rPr>
      </w:pPr>
    </w:p>
    <w:p w14:paraId="259955EF" w14:textId="77777777" w:rsidR="00615048" w:rsidRDefault="00615048" w:rsidP="00B919A2">
      <w:pPr>
        <w:pStyle w:val="BodyText3"/>
        <w:rPr>
          <w:color w:val="FF0000"/>
          <w:sz w:val="22"/>
          <w:szCs w:val="22"/>
          <w:lang w:eastAsia="el-GR"/>
        </w:rPr>
      </w:pPr>
    </w:p>
    <w:p w14:paraId="259955F0" w14:textId="77777777" w:rsidR="00615048" w:rsidRDefault="00615048" w:rsidP="00B919A2">
      <w:pPr>
        <w:pStyle w:val="BodyText3"/>
        <w:rPr>
          <w:color w:val="FF0000"/>
          <w:sz w:val="22"/>
          <w:szCs w:val="22"/>
          <w:lang w:eastAsia="el-GR"/>
        </w:rPr>
      </w:pPr>
    </w:p>
    <w:p w14:paraId="259955F1" w14:textId="77777777" w:rsidR="00615048" w:rsidRDefault="00615048" w:rsidP="00B919A2">
      <w:pPr>
        <w:pStyle w:val="BodyText3"/>
        <w:rPr>
          <w:color w:val="FF0000"/>
          <w:sz w:val="22"/>
          <w:szCs w:val="22"/>
          <w:lang w:eastAsia="el-GR"/>
        </w:rPr>
      </w:pPr>
    </w:p>
    <w:p w14:paraId="16A241D7" w14:textId="77777777" w:rsidR="00465EFE" w:rsidRDefault="00465EFE" w:rsidP="00B919A2">
      <w:pPr>
        <w:pStyle w:val="BodyText3"/>
        <w:rPr>
          <w:color w:val="FF0000"/>
          <w:sz w:val="22"/>
          <w:szCs w:val="22"/>
          <w:lang w:eastAsia="el-GR"/>
        </w:rPr>
      </w:pPr>
    </w:p>
    <w:p w14:paraId="259955F2" w14:textId="77777777" w:rsidR="00615048" w:rsidRDefault="00615048" w:rsidP="00B919A2">
      <w:pPr>
        <w:pStyle w:val="BodyText3"/>
        <w:rPr>
          <w:color w:val="FF0000"/>
          <w:sz w:val="22"/>
          <w:szCs w:val="22"/>
          <w:lang w:eastAsia="el-GR"/>
        </w:rPr>
      </w:pPr>
    </w:p>
    <w:p w14:paraId="259955F3" w14:textId="77777777" w:rsidR="00615048" w:rsidRDefault="00615048" w:rsidP="00B919A2">
      <w:pPr>
        <w:pStyle w:val="BodyText3"/>
        <w:rPr>
          <w:color w:val="FF0000"/>
          <w:sz w:val="22"/>
          <w:szCs w:val="22"/>
          <w:lang w:eastAsia="el-GR"/>
        </w:rPr>
      </w:pPr>
    </w:p>
    <w:p w14:paraId="259955F4" w14:textId="77777777" w:rsidR="00615048" w:rsidRDefault="00615048" w:rsidP="00B919A2">
      <w:pPr>
        <w:pStyle w:val="BodyText3"/>
        <w:rPr>
          <w:color w:val="FF0000"/>
          <w:sz w:val="22"/>
          <w:szCs w:val="22"/>
          <w:lang w:eastAsia="el-GR"/>
        </w:rPr>
      </w:pPr>
    </w:p>
    <w:p w14:paraId="4444834F" w14:textId="3C0D37CE" w:rsidR="000A6CFE" w:rsidRDefault="000A6CFE" w:rsidP="00B919A2">
      <w:pPr>
        <w:pStyle w:val="BodyText3"/>
        <w:rPr>
          <w:color w:val="FF0000"/>
          <w:sz w:val="22"/>
          <w:szCs w:val="22"/>
          <w:lang w:eastAsia="el-GR"/>
        </w:rPr>
      </w:pPr>
    </w:p>
    <w:p w14:paraId="64B98416" w14:textId="77777777" w:rsidR="000A6CFE" w:rsidRDefault="000A6CFE" w:rsidP="00B919A2">
      <w:pPr>
        <w:pStyle w:val="BodyText3"/>
        <w:rPr>
          <w:color w:val="FF0000"/>
          <w:sz w:val="22"/>
          <w:szCs w:val="22"/>
          <w:lang w:eastAsia="el-GR"/>
        </w:rPr>
      </w:pPr>
    </w:p>
    <w:p w14:paraId="64DB9C30" w14:textId="77777777" w:rsidR="000A6CFE" w:rsidRDefault="000A6CFE" w:rsidP="00B919A2">
      <w:pPr>
        <w:pStyle w:val="BodyText3"/>
        <w:rPr>
          <w:color w:val="FF0000"/>
          <w:sz w:val="22"/>
          <w:szCs w:val="22"/>
          <w:lang w:eastAsia="el-GR"/>
        </w:rPr>
      </w:pPr>
    </w:p>
    <w:p w14:paraId="3830E7D8" w14:textId="77777777" w:rsidR="000A6CFE" w:rsidRDefault="000A6CFE" w:rsidP="00B919A2">
      <w:pPr>
        <w:pStyle w:val="BodyText3"/>
        <w:rPr>
          <w:color w:val="FF0000"/>
          <w:sz w:val="22"/>
          <w:szCs w:val="22"/>
          <w:lang w:eastAsia="el-GR"/>
        </w:rPr>
      </w:pPr>
    </w:p>
    <w:p w14:paraId="0809243C" w14:textId="77777777" w:rsidR="0002159A" w:rsidRDefault="0002159A" w:rsidP="00B919A2">
      <w:pPr>
        <w:pStyle w:val="BodyText3"/>
        <w:rPr>
          <w:color w:val="FF0000"/>
          <w:sz w:val="22"/>
          <w:szCs w:val="22"/>
          <w:lang w:eastAsia="el-GR"/>
        </w:rPr>
      </w:pPr>
    </w:p>
    <w:p w14:paraId="61BFC0C6" w14:textId="77777777" w:rsidR="0002159A" w:rsidRDefault="0002159A" w:rsidP="00B919A2">
      <w:pPr>
        <w:pStyle w:val="BodyText3"/>
        <w:rPr>
          <w:color w:val="FF0000"/>
          <w:sz w:val="22"/>
          <w:szCs w:val="22"/>
          <w:lang w:eastAsia="el-GR"/>
        </w:rPr>
      </w:pPr>
    </w:p>
    <w:p w14:paraId="145367DD" w14:textId="77777777" w:rsidR="0002159A" w:rsidRDefault="0002159A" w:rsidP="00B919A2">
      <w:pPr>
        <w:pStyle w:val="BodyText3"/>
        <w:rPr>
          <w:color w:val="FF0000"/>
          <w:sz w:val="22"/>
          <w:szCs w:val="22"/>
          <w:lang w:eastAsia="el-GR"/>
        </w:rPr>
      </w:pPr>
    </w:p>
    <w:p w14:paraId="5EC44D65" w14:textId="77777777" w:rsidR="0002159A" w:rsidRDefault="0002159A" w:rsidP="00B919A2">
      <w:pPr>
        <w:pStyle w:val="BodyText3"/>
        <w:rPr>
          <w:color w:val="FF0000"/>
          <w:sz w:val="22"/>
          <w:szCs w:val="22"/>
          <w:lang w:eastAsia="el-GR"/>
        </w:rPr>
      </w:pPr>
    </w:p>
    <w:p w14:paraId="2BD9F9CE" w14:textId="77777777" w:rsidR="0002159A" w:rsidRDefault="0002159A" w:rsidP="00B919A2">
      <w:pPr>
        <w:pStyle w:val="BodyText3"/>
        <w:rPr>
          <w:color w:val="FF0000"/>
          <w:sz w:val="22"/>
          <w:szCs w:val="22"/>
          <w:lang w:eastAsia="el-GR"/>
        </w:rPr>
      </w:pPr>
    </w:p>
    <w:p w14:paraId="64510CB4" w14:textId="77777777" w:rsidR="0002159A" w:rsidRDefault="0002159A" w:rsidP="00B919A2">
      <w:pPr>
        <w:pStyle w:val="BodyText3"/>
        <w:rPr>
          <w:color w:val="FF0000"/>
          <w:sz w:val="22"/>
          <w:szCs w:val="22"/>
          <w:lang w:eastAsia="el-GR"/>
        </w:rPr>
      </w:pPr>
    </w:p>
    <w:p w14:paraId="1461506D" w14:textId="77777777" w:rsidR="0002159A" w:rsidRDefault="0002159A" w:rsidP="00B919A2">
      <w:pPr>
        <w:pStyle w:val="BodyText3"/>
        <w:rPr>
          <w:color w:val="FF0000"/>
          <w:sz w:val="22"/>
          <w:szCs w:val="22"/>
          <w:lang w:eastAsia="el-GR"/>
        </w:rPr>
      </w:pPr>
    </w:p>
    <w:p w14:paraId="02587482" w14:textId="0619BA57" w:rsidR="00797D36" w:rsidRDefault="00797D36" w:rsidP="00B919A2">
      <w:pPr>
        <w:pStyle w:val="BodyText3"/>
        <w:rPr>
          <w:color w:val="FF0000"/>
          <w:sz w:val="22"/>
          <w:szCs w:val="22"/>
          <w:lang w:eastAsia="el-GR"/>
        </w:rPr>
      </w:pPr>
    </w:p>
    <w:p w14:paraId="7754AA64" w14:textId="77777777" w:rsidR="00797D36" w:rsidRDefault="00797D36" w:rsidP="00B919A2">
      <w:pPr>
        <w:pStyle w:val="BodyText3"/>
        <w:rPr>
          <w:color w:val="FF0000"/>
          <w:sz w:val="22"/>
          <w:szCs w:val="22"/>
          <w:lang w:eastAsia="el-GR"/>
        </w:rPr>
      </w:pPr>
    </w:p>
    <w:p w14:paraId="745722D0" w14:textId="77777777" w:rsidR="0002159A" w:rsidRDefault="0002159A" w:rsidP="00B919A2">
      <w:pPr>
        <w:pStyle w:val="BodyText3"/>
        <w:rPr>
          <w:color w:val="FF0000"/>
          <w:sz w:val="22"/>
          <w:szCs w:val="22"/>
          <w:lang w:eastAsia="el-GR"/>
        </w:rPr>
      </w:pPr>
    </w:p>
    <w:p w14:paraId="4DDF6EC3" w14:textId="77777777" w:rsidR="0002159A" w:rsidRDefault="0002159A" w:rsidP="00B919A2">
      <w:pPr>
        <w:pStyle w:val="BodyText3"/>
        <w:rPr>
          <w:color w:val="FF0000"/>
          <w:sz w:val="22"/>
          <w:szCs w:val="22"/>
          <w:lang w:eastAsia="el-GR"/>
        </w:rPr>
      </w:pPr>
    </w:p>
    <w:p w14:paraId="0FA90995" w14:textId="77777777" w:rsidR="0002159A" w:rsidRDefault="0002159A" w:rsidP="00B919A2">
      <w:pPr>
        <w:pStyle w:val="BodyText3"/>
        <w:rPr>
          <w:color w:val="FF0000"/>
          <w:sz w:val="22"/>
          <w:szCs w:val="22"/>
          <w:lang w:eastAsia="el-GR"/>
        </w:rPr>
      </w:pPr>
    </w:p>
    <w:p w14:paraId="62E14B54" w14:textId="77777777" w:rsidR="0002159A" w:rsidRDefault="0002159A" w:rsidP="00B919A2">
      <w:pPr>
        <w:pStyle w:val="BodyText3"/>
        <w:rPr>
          <w:color w:val="FF0000"/>
          <w:sz w:val="22"/>
          <w:szCs w:val="22"/>
          <w:lang w:eastAsia="el-GR"/>
        </w:rPr>
      </w:pPr>
    </w:p>
    <w:p w14:paraId="7813CA2D" w14:textId="77777777" w:rsidR="0002159A" w:rsidRDefault="0002159A" w:rsidP="00B919A2">
      <w:pPr>
        <w:pStyle w:val="BodyText3"/>
        <w:rPr>
          <w:color w:val="FF0000"/>
          <w:sz w:val="22"/>
          <w:szCs w:val="22"/>
          <w:lang w:eastAsia="el-GR"/>
        </w:rPr>
      </w:pPr>
    </w:p>
    <w:p w14:paraId="7847E8F7" w14:textId="77777777" w:rsidR="0002159A" w:rsidRDefault="0002159A" w:rsidP="0002159A">
      <w:pPr>
        <w:pStyle w:val="BodyText3"/>
        <w:rPr>
          <w:color w:val="FF0000"/>
          <w:sz w:val="22"/>
          <w:szCs w:val="22"/>
          <w:lang w:eastAsia="el-GR"/>
        </w:rPr>
      </w:pPr>
    </w:p>
    <w:p w14:paraId="79C1433D" w14:textId="77777777" w:rsidR="0002159A" w:rsidRPr="00042B00" w:rsidRDefault="0002159A" w:rsidP="0002159A">
      <w:pPr>
        <w:ind w:right="369"/>
        <w:outlineLvl w:val="0"/>
        <w:rPr>
          <w:rFonts w:ascii="Tahoma" w:hAnsi="Tahoma" w:cs="Tahoma"/>
          <w:b/>
          <w:bCs/>
          <w:color w:val="000000" w:themeColor="text1"/>
          <w:sz w:val="22"/>
          <w:szCs w:val="22"/>
          <w:u w:val="single"/>
        </w:rPr>
      </w:pPr>
      <w:r w:rsidRPr="00042B00">
        <w:rPr>
          <w:rFonts w:ascii="Tahoma" w:hAnsi="Tahoma" w:cs="Tahoma"/>
          <w:b/>
          <w:bCs/>
          <w:color w:val="000000" w:themeColor="text1"/>
          <w:sz w:val="22"/>
          <w:szCs w:val="22"/>
          <w:u w:val="single"/>
        </w:rPr>
        <w:t>Exhibits to follow:</w:t>
      </w:r>
    </w:p>
    <w:p w14:paraId="063D7094" w14:textId="77777777" w:rsidR="0002159A" w:rsidRPr="00042B00" w:rsidRDefault="0002159A" w:rsidP="0002159A">
      <w:pPr>
        <w:pStyle w:val="BodyText3-Contempora"/>
        <w:spacing w:line="240" w:lineRule="auto"/>
        <w:ind w:left="425" w:right="369"/>
        <w:rPr>
          <w:rFonts w:ascii="Tahoma" w:hAnsi="Tahoma" w:cs="Tahoma"/>
          <w:color w:val="000000" w:themeColor="text1"/>
          <w:sz w:val="22"/>
          <w:szCs w:val="22"/>
          <w:lang w:val="en-US"/>
        </w:rPr>
      </w:pPr>
    </w:p>
    <w:p w14:paraId="7E148327" w14:textId="77777777" w:rsidR="0002159A" w:rsidRPr="00042B00" w:rsidRDefault="0002159A" w:rsidP="0002159A">
      <w:pPr>
        <w:pStyle w:val="BodyTextIndent3"/>
        <w:numPr>
          <w:ilvl w:val="0"/>
          <w:numId w:val="2"/>
        </w:numPr>
        <w:tabs>
          <w:tab w:val="clear" w:pos="1145"/>
          <w:tab w:val="num" w:pos="709"/>
        </w:tabs>
        <w:spacing w:after="120"/>
        <w:ind w:left="709" w:right="369" w:hanging="709"/>
        <w:jc w:val="both"/>
        <w:rPr>
          <w:rFonts w:ascii="Tahoma" w:hAnsi="Tahoma" w:cs="Tahoma"/>
          <w:color w:val="000000" w:themeColor="text1"/>
          <w:sz w:val="22"/>
          <w:szCs w:val="22"/>
        </w:rPr>
      </w:pPr>
      <w:r>
        <w:rPr>
          <w:rFonts w:ascii="Tahoma" w:hAnsi="Tahoma" w:cs="Tahoma"/>
          <w:color w:val="000000" w:themeColor="text1"/>
          <w:sz w:val="22"/>
          <w:szCs w:val="22"/>
        </w:rPr>
        <w:t xml:space="preserve">Consolidated Balance Sheets </w:t>
      </w:r>
      <w:r w:rsidRPr="00042B00">
        <w:rPr>
          <w:rFonts w:ascii="Tahoma" w:hAnsi="Tahoma" w:cs="Tahoma"/>
          <w:color w:val="000000" w:themeColor="text1"/>
          <w:sz w:val="22"/>
          <w:szCs w:val="22"/>
        </w:rPr>
        <w:t>as of September 30, 2012 and comparative as of December 31, 2011</w:t>
      </w:r>
    </w:p>
    <w:p w14:paraId="73F86181" w14:textId="77777777" w:rsidR="0002159A" w:rsidRPr="00042B00" w:rsidRDefault="0002159A" w:rsidP="0002159A">
      <w:pPr>
        <w:pStyle w:val="BodyTextIndent3"/>
        <w:numPr>
          <w:ilvl w:val="0"/>
          <w:numId w:val="2"/>
        </w:numPr>
        <w:tabs>
          <w:tab w:val="clear" w:pos="1145"/>
          <w:tab w:val="num" w:pos="709"/>
        </w:tabs>
        <w:spacing w:after="120"/>
        <w:ind w:left="709" w:right="369" w:hanging="709"/>
        <w:jc w:val="both"/>
        <w:rPr>
          <w:rFonts w:ascii="Tahoma" w:hAnsi="Tahoma" w:cs="Tahoma"/>
          <w:color w:val="000000" w:themeColor="text1"/>
          <w:sz w:val="22"/>
          <w:szCs w:val="22"/>
        </w:rPr>
      </w:pPr>
      <w:r w:rsidRPr="00042B00">
        <w:rPr>
          <w:rFonts w:ascii="Tahoma" w:hAnsi="Tahoma" w:cs="Tahoma"/>
          <w:color w:val="000000" w:themeColor="text1"/>
          <w:sz w:val="22"/>
          <w:szCs w:val="22"/>
        </w:rPr>
        <w:t>Consolidated Income Statements for the quarter and nine months ended September 30, 2012 and comparative 2011</w:t>
      </w:r>
    </w:p>
    <w:p w14:paraId="1AC19943" w14:textId="77777777" w:rsidR="0002159A" w:rsidRPr="00042B00" w:rsidRDefault="0002159A" w:rsidP="0002159A">
      <w:pPr>
        <w:pStyle w:val="BodyTextIndent3"/>
        <w:numPr>
          <w:ilvl w:val="0"/>
          <w:numId w:val="2"/>
        </w:numPr>
        <w:tabs>
          <w:tab w:val="clear" w:pos="1145"/>
          <w:tab w:val="num" w:pos="709"/>
        </w:tabs>
        <w:spacing w:after="120"/>
        <w:ind w:left="709" w:right="369" w:hanging="709"/>
        <w:jc w:val="both"/>
        <w:rPr>
          <w:rFonts w:ascii="Tahoma" w:hAnsi="Tahoma" w:cs="Tahoma"/>
          <w:color w:val="000000" w:themeColor="text1"/>
          <w:sz w:val="22"/>
          <w:szCs w:val="22"/>
        </w:rPr>
      </w:pPr>
      <w:r w:rsidRPr="00042B00">
        <w:rPr>
          <w:rFonts w:ascii="Tahoma" w:hAnsi="Tahoma" w:cs="Tahoma"/>
          <w:color w:val="000000" w:themeColor="text1"/>
          <w:sz w:val="22"/>
          <w:szCs w:val="22"/>
        </w:rPr>
        <w:t>Consolidated Statement of Cash Flows for the quarter ended September 30,</w:t>
      </w:r>
      <w:r w:rsidRPr="00042B00">
        <w:rPr>
          <w:rFonts w:ascii="Tahoma" w:hAnsi="Tahoma" w:cs="Tahoma"/>
          <w:iCs/>
          <w:color w:val="000000" w:themeColor="text1"/>
          <w:sz w:val="22"/>
          <w:szCs w:val="22"/>
        </w:rPr>
        <w:t xml:space="preserve"> 2012, and comparative Q2’12, Q1’12, Q4’11, Q3’11</w:t>
      </w:r>
    </w:p>
    <w:p w14:paraId="10215B83" w14:textId="77777777" w:rsidR="0002159A" w:rsidRPr="00042B00" w:rsidRDefault="0002159A" w:rsidP="0002159A">
      <w:pPr>
        <w:pStyle w:val="BodyTextIndent3"/>
        <w:numPr>
          <w:ilvl w:val="0"/>
          <w:numId w:val="2"/>
        </w:numPr>
        <w:tabs>
          <w:tab w:val="clear" w:pos="1145"/>
          <w:tab w:val="num" w:pos="709"/>
        </w:tabs>
        <w:spacing w:after="120"/>
        <w:ind w:left="709" w:right="369" w:hanging="709"/>
        <w:jc w:val="both"/>
        <w:rPr>
          <w:rFonts w:ascii="Tahoma" w:hAnsi="Tahoma" w:cs="Tahoma"/>
          <w:color w:val="000000" w:themeColor="text1"/>
          <w:sz w:val="22"/>
          <w:szCs w:val="22"/>
        </w:rPr>
      </w:pPr>
      <w:r w:rsidRPr="00042B00">
        <w:rPr>
          <w:rFonts w:ascii="Tahoma" w:hAnsi="Tahoma" w:cs="Tahoma"/>
          <w:color w:val="000000" w:themeColor="text1"/>
          <w:sz w:val="22"/>
          <w:szCs w:val="22"/>
        </w:rPr>
        <w:t>Group Revenues for the quarter and nine months ended September 30, 2012 and comparative 2011</w:t>
      </w:r>
    </w:p>
    <w:p w14:paraId="6AC05E98" w14:textId="77777777" w:rsidR="0002159A" w:rsidRPr="00042B00" w:rsidRDefault="0002159A" w:rsidP="0002159A">
      <w:pPr>
        <w:pStyle w:val="BodyTextIndent3"/>
        <w:numPr>
          <w:ilvl w:val="0"/>
          <w:numId w:val="2"/>
        </w:numPr>
        <w:tabs>
          <w:tab w:val="clear" w:pos="1145"/>
          <w:tab w:val="num" w:pos="709"/>
        </w:tabs>
        <w:spacing w:after="120"/>
        <w:ind w:left="709" w:right="369" w:hanging="709"/>
        <w:jc w:val="both"/>
        <w:rPr>
          <w:rFonts w:ascii="Tahoma" w:hAnsi="Tahoma" w:cs="Tahoma"/>
          <w:color w:val="000000" w:themeColor="text1"/>
          <w:sz w:val="22"/>
          <w:szCs w:val="22"/>
        </w:rPr>
      </w:pPr>
      <w:r w:rsidRPr="00042B00">
        <w:rPr>
          <w:rFonts w:ascii="Tahoma" w:hAnsi="Tahoma" w:cs="Tahoma"/>
          <w:color w:val="000000" w:themeColor="text1"/>
          <w:sz w:val="22"/>
          <w:szCs w:val="22"/>
        </w:rPr>
        <w:t xml:space="preserve">Segment Reporting based on the Group’s legal structure </w:t>
      </w:r>
    </w:p>
    <w:p w14:paraId="70F9DB49" w14:textId="77777777" w:rsidR="0002159A" w:rsidRPr="00042B00" w:rsidRDefault="0002159A" w:rsidP="0002159A">
      <w:pPr>
        <w:pStyle w:val="BodyTextIndent3"/>
        <w:numPr>
          <w:ilvl w:val="0"/>
          <w:numId w:val="2"/>
        </w:numPr>
        <w:tabs>
          <w:tab w:val="clear" w:pos="1145"/>
          <w:tab w:val="num" w:pos="709"/>
        </w:tabs>
        <w:spacing w:after="120"/>
        <w:ind w:left="709" w:right="369" w:hanging="709"/>
        <w:jc w:val="both"/>
        <w:rPr>
          <w:rFonts w:ascii="Tahoma" w:hAnsi="Tahoma" w:cs="Tahoma"/>
          <w:color w:val="000000" w:themeColor="text1"/>
          <w:sz w:val="22"/>
          <w:szCs w:val="22"/>
        </w:rPr>
      </w:pPr>
      <w:r w:rsidRPr="00042B00">
        <w:rPr>
          <w:rFonts w:ascii="Tahoma" w:hAnsi="Tahoma" w:cs="Tahoma"/>
          <w:color w:val="000000" w:themeColor="text1"/>
          <w:sz w:val="22"/>
          <w:szCs w:val="22"/>
        </w:rPr>
        <w:t xml:space="preserve">Mobile Operations </w:t>
      </w:r>
    </w:p>
    <w:p w14:paraId="3C5E7934" w14:textId="77777777" w:rsidR="0002159A" w:rsidRPr="00042B00" w:rsidRDefault="0002159A" w:rsidP="0002159A">
      <w:pPr>
        <w:pStyle w:val="BodyTextIndent3"/>
        <w:numPr>
          <w:ilvl w:val="0"/>
          <w:numId w:val="2"/>
        </w:numPr>
        <w:tabs>
          <w:tab w:val="clear" w:pos="1145"/>
          <w:tab w:val="num" w:pos="709"/>
        </w:tabs>
        <w:spacing w:after="120"/>
        <w:ind w:left="709" w:right="369" w:hanging="709"/>
        <w:jc w:val="both"/>
        <w:rPr>
          <w:rFonts w:ascii="Tahoma" w:hAnsi="Tahoma" w:cs="Tahoma"/>
          <w:color w:val="000000" w:themeColor="text1"/>
          <w:sz w:val="22"/>
          <w:szCs w:val="22"/>
        </w:rPr>
      </w:pPr>
      <w:r w:rsidRPr="00042B00">
        <w:rPr>
          <w:rFonts w:ascii="Tahoma" w:hAnsi="Tahoma" w:cs="Tahoma"/>
          <w:color w:val="000000" w:themeColor="text1"/>
          <w:sz w:val="22"/>
          <w:szCs w:val="22"/>
        </w:rPr>
        <w:t>Operational Highlights</w:t>
      </w:r>
    </w:p>
    <w:p w14:paraId="0F5C9922" w14:textId="77777777" w:rsidR="0002159A" w:rsidRPr="00042B00" w:rsidRDefault="0002159A" w:rsidP="0002159A">
      <w:pPr>
        <w:pStyle w:val="BodyTextIndent3"/>
        <w:numPr>
          <w:ilvl w:val="0"/>
          <w:numId w:val="2"/>
        </w:numPr>
        <w:tabs>
          <w:tab w:val="clear" w:pos="1145"/>
          <w:tab w:val="num" w:pos="709"/>
        </w:tabs>
        <w:spacing w:after="120"/>
        <w:ind w:left="709" w:right="369" w:hanging="709"/>
        <w:jc w:val="both"/>
        <w:rPr>
          <w:rFonts w:ascii="Tahoma" w:hAnsi="Tahoma" w:cs="Tahoma"/>
          <w:color w:val="000000" w:themeColor="text1"/>
          <w:sz w:val="22"/>
          <w:szCs w:val="22"/>
          <w:lang w:val="it-IT"/>
        </w:rPr>
      </w:pPr>
      <w:r w:rsidRPr="00042B00">
        <w:rPr>
          <w:rFonts w:ascii="Tahoma" w:hAnsi="Tahoma" w:cs="Tahoma"/>
          <w:color w:val="000000" w:themeColor="text1"/>
          <w:sz w:val="22"/>
          <w:szCs w:val="22"/>
          <w:lang w:val="it-IT"/>
        </w:rPr>
        <w:t>EBITDA and Pro Forma EBITDA calculation</w:t>
      </w:r>
    </w:p>
    <w:p w14:paraId="6E6B6DA3" w14:textId="77777777" w:rsidR="0002159A" w:rsidRPr="003E428D" w:rsidRDefault="0002159A" w:rsidP="0002159A">
      <w:pPr>
        <w:rPr>
          <w:rFonts w:ascii="Tahoma" w:hAnsi="Tahoma" w:cs="Tahoma"/>
          <w:color w:val="FF0000"/>
          <w:lang w:eastAsia="el-GR"/>
        </w:rPr>
      </w:pPr>
    </w:p>
    <w:p w14:paraId="2A5A0093"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59D4D2B4"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54A43249"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3A29EDC4"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75934A79"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2E9CEEBB"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557F4FA1"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101EA936"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034E284E"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686CE7D7"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35070318"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690E6DFB"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699E3436"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7545E962"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161758C7"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18B58DA8"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080824D3"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3B796E5F"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3C8C036F"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626C99C1"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7B53788C"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4C44813A"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7B1E7D56"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5BBB4254"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39EC748C"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3F3FE524"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11467E75"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586E02F4"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0F742A2D"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7682CA86"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12A07024"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2FFAD97D"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45766408"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69E855A7" w14:textId="77777777" w:rsidR="0002159A" w:rsidRDefault="0002159A" w:rsidP="0002159A">
      <w:pPr>
        <w:pStyle w:val="Heading8"/>
        <w:keepNext w:val="0"/>
        <w:tabs>
          <w:tab w:val="center" w:pos="4704"/>
        </w:tabs>
        <w:ind w:right="369" w:firstLine="0"/>
        <w:rPr>
          <w:rFonts w:ascii="Tahoma" w:hAnsi="Tahoma" w:cs="Tahoma"/>
          <w:color w:val="000000"/>
          <w:sz w:val="22"/>
          <w:lang w:val="en-US"/>
        </w:rPr>
      </w:pPr>
    </w:p>
    <w:p w14:paraId="06C83DC2" w14:textId="77777777" w:rsidR="006A3039" w:rsidRDefault="006A3039" w:rsidP="006A3039">
      <w:pPr>
        <w:rPr>
          <w:lang w:eastAsia="el-GR"/>
        </w:rPr>
      </w:pPr>
    </w:p>
    <w:p w14:paraId="4AF5F924" w14:textId="77777777" w:rsidR="006A3039" w:rsidRPr="006A3039" w:rsidRDefault="006A3039" w:rsidP="006A3039">
      <w:pPr>
        <w:rPr>
          <w:lang w:eastAsia="el-GR"/>
        </w:rPr>
      </w:pPr>
    </w:p>
    <w:p w14:paraId="3C9AF952" w14:textId="77777777" w:rsidR="0002159A" w:rsidRPr="003E7D13" w:rsidRDefault="0002159A" w:rsidP="0002159A">
      <w:pPr>
        <w:pStyle w:val="Heading8"/>
        <w:keepNext w:val="0"/>
        <w:tabs>
          <w:tab w:val="center" w:pos="4704"/>
        </w:tabs>
        <w:ind w:right="369" w:firstLine="0"/>
        <w:rPr>
          <w:rFonts w:ascii="Tahoma" w:hAnsi="Tahoma" w:cs="Tahoma"/>
          <w:color w:val="000000"/>
          <w:sz w:val="22"/>
          <w:lang w:val="en-US"/>
        </w:rPr>
      </w:pPr>
      <w:r w:rsidRPr="003E7D13">
        <w:rPr>
          <w:rFonts w:ascii="Tahoma" w:hAnsi="Tahoma" w:cs="Tahoma"/>
          <w:color w:val="000000"/>
          <w:sz w:val="22"/>
          <w:lang w:val="en-US"/>
        </w:rPr>
        <w:lastRenderedPageBreak/>
        <w:t>EXHIBIT I – CONSOLIDATED BALANCE SHEET</w:t>
      </w:r>
    </w:p>
    <w:tbl>
      <w:tblPr>
        <w:tblW w:w="9116" w:type="dxa"/>
        <w:tblLook w:val="04A0" w:firstRow="1" w:lastRow="0" w:firstColumn="1" w:lastColumn="0" w:noHBand="0" w:noVBand="1"/>
      </w:tblPr>
      <w:tblGrid>
        <w:gridCol w:w="108"/>
        <w:gridCol w:w="5448"/>
        <w:gridCol w:w="108"/>
        <w:gridCol w:w="1628"/>
        <w:gridCol w:w="108"/>
        <w:gridCol w:w="1608"/>
        <w:gridCol w:w="108"/>
      </w:tblGrid>
      <w:tr w:rsidR="0002159A" w:rsidRPr="00B6409B" w14:paraId="514B1587" w14:textId="77777777" w:rsidTr="00356330">
        <w:trPr>
          <w:gridBefore w:val="1"/>
          <w:wBefore w:w="108" w:type="dxa"/>
          <w:trHeight w:val="285"/>
        </w:trPr>
        <w:tc>
          <w:tcPr>
            <w:tcW w:w="5556" w:type="dxa"/>
            <w:gridSpan w:val="2"/>
            <w:tcBorders>
              <w:top w:val="nil"/>
              <w:left w:val="nil"/>
              <w:bottom w:val="double" w:sz="4" w:space="0" w:color="auto"/>
              <w:right w:val="nil"/>
            </w:tcBorders>
            <w:shd w:val="clear" w:color="auto" w:fill="auto"/>
            <w:noWrap/>
            <w:vAlign w:val="bottom"/>
            <w:hideMark/>
          </w:tcPr>
          <w:p w14:paraId="205BA106" w14:textId="77777777" w:rsidR="0002159A" w:rsidRPr="00B6409B" w:rsidRDefault="0002159A" w:rsidP="0002159A">
            <w:pPr>
              <w:rPr>
                <w:rFonts w:ascii="Tahoma" w:hAnsi="Tahoma" w:cs="Tahoma"/>
                <w:b/>
                <w:lang w:eastAsia="el-GR"/>
              </w:rPr>
            </w:pPr>
            <w:r w:rsidRPr="002334E1">
              <w:rPr>
                <w:rFonts w:ascii="Tahoma" w:hAnsi="Tahoma" w:cs="Tahoma"/>
                <w:b/>
                <w:lang w:eastAsia="el-GR"/>
              </w:rPr>
              <w:t>(€</w:t>
            </w:r>
            <w:proofErr w:type="spellStart"/>
            <w:r w:rsidRPr="002334E1">
              <w:rPr>
                <w:rFonts w:ascii="Tahoma" w:hAnsi="Tahoma" w:cs="Tahoma"/>
                <w:b/>
                <w:lang w:eastAsia="el-GR"/>
              </w:rPr>
              <w:t>mn</w:t>
            </w:r>
            <w:proofErr w:type="spellEnd"/>
            <w:r w:rsidRPr="002334E1">
              <w:rPr>
                <w:rFonts w:ascii="Tahoma" w:hAnsi="Tahoma" w:cs="Tahoma"/>
                <w:b/>
                <w:lang w:eastAsia="el-GR"/>
              </w:rPr>
              <w:t>)</w:t>
            </w:r>
          </w:p>
        </w:tc>
        <w:tc>
          <w:tcPr>
            <w:tcW w:w="1736" w:type="dxa"/>
            <w:gridSpan w:val="2"/>
            <w:tcBorders>
              <w:top w:val="nil"/>
              <w:left w:val="nil"/>
              <w:bottom w:val="double" w:sz="4" w:space="0" w:color="auto"/>
              <w:right w:val="nil"/>
            </w:tcBorders>
            <w:shd w:val="clear" w:color="auto" w:fill="auto"/>
            <w:noWrap/>
            <w:vAlign w:val="bottom"/>
            <w:hideMark/>
          </w:tcPr>
          <w:p w14:paraId="763D1BAC" w14:textId="77777777" w:rsidR="0002159A" w:rsidRPr="00B6409B" w:rsidRDefault="0002159A" w:rsidP="0002159A">
            <w:pPr>
              <w:jc w:val="right"/>
              <w:rPr>
                <w:rFonts w:ascii="Tahoma" w:hAnsi="Tahoma" w:cs="Tahoma"/>
                <w:b/>
                <w:bCs/>
                <w:lang w:val="el-GR" w:eastAsia="el-GR"/>
              </w:rPr>
            </w:pPr>
            <w:proofErr w:type="spellStart"/>
            <w:r w:rsidRPr="00B6409B">
              <w:rPr>
                <w:rFonts w:ascii="Tahoma" w:hAnsi="Tahoma" w:cs="Tahoma"/>
                <w:b/>
                <w:bCs/>
                <w:lang w:val="el-GR" w:eastAsia="el-GR"/>
              </w:rPr>
              <w:t>Sep</w:t>
            </w:r>
            <w:proofErr w:type="spellEnd"/>
            <w:r w:rsidRPr="00B6409B">
              <w:rPr>
                <w:rFonts w:ascii="Tahoma" w:hAnsi="Tahoma" w:cs="Tahoma"/>
                <w:b/>
                <w:bCs/>
                <w:lang w:val="el-GR" w:eastAsia="el-GR"/>
              </w:rPr>
              <w:t xml:space="preserve"> 30, 2012</w:t>
            </w:r>
          </w:p>
        </w:tc>
        <w:tc>
          <w:tcPr>
            <w:tcW w:w="1716" w:type="dxa"/>
            <w:gridSpan w:val="2"/>
            <w:tcBorders>
              <w:top w:val="nil"/>
              <w:left w:val="nil"/>
              <w:bottom w:val="double" w:sz="4" w:space="0" w:color="auto"/>
              <w:right w:val="nil"/>
            </w:tcBorders>
            <w:shd w:val="clear" w:color="auto" w:fill="auto"/>
            <w:noWrap/>
            <w:vAlign w:val="bottom"/>
            <w:hideMark/>
          </w:tcPr>
          <w:p w14:paraId="215B940A" w14:textId="77777777" w:rsidR="0002159A" w:rsidRPr="00B6409B" w:rsidRDefault="0002159A" w:rsidP="0002159A">
            <w:pPr>
              <w:jc w:val="right"/>
              <w:rPr>
                <w:rFonts w:ascii="Tahoma" w:hAnsi="Tahoma" w:cs="Tahoma"/>
                <w:b/>
                <w:bCs/>
                <w:lang w:val="el-GR" w:eastAsia="el-GR"/>
              </w:rPr>
            </w:pPr>
            <w:proofErr w:type="spellStart"/>
            <w:r w:rsidRPr="00B6409B">
              <w:rPr>
                <w:rFonts w:ascii="Tahoma" w:hAnsi="Tahoma" w:cs="Tahoma"/>
                <w:b/>
                <w:bCs/>
                <w:lang w:val="el-GR" w:eastAsia="el-GR"/>
              </w:rPr>
              <w:t>Dec</w:t>
            </w:r>
            <w:proofErr w:type="spellEnd"/>
            <w:r w:rsidRPr="00B6409B">
              <w:rPr>
                <w:rFonts w:ascii="Tahoma" w:hAnsi="Tahoma" w:cs="Tahoma"/>
                <w:b/>
                <w:bCs/>
                <w:lang w:val="el-GR" w:eastAsia="el-GR"/>
              </w:rPr>
              <w:t xml:space="preserve"> 31, 2011</w:t>
            </w:r>
          </w:p>
        </w:tc>
      </w:tr>
      <w:tr w:rsidR="0002159A" w:rsidRPr="00B6409B" w14:paraId="3C89E05F" w14:textId="77777777" w:rsidTr="00356330">
        <w:trPr>
          <w:gridAfter w:val="1"/>
          <w:wAfter w:w="108" w:type="dxa"/>
          <w:trHeight w:val="285"/>
        </w:trPr>
        <w:tc>
          <w:tcPr>
            <w:tcW w:w="5556" w:type="dxa"/>
            <w:gridSpan w:val="2"/>
            <w:tcBorders>
              <w:top w:val="double" w:sz="4" w:space="0" w:color="auto"/>
              <w:left w:val="nil"/>
              <w:bottom w:val="nil"/>
              <w:right w:val="nil"/>
            </w:tcBorders>
            <w:shd w:val="clear" w:color="auto" w:fill="auto"/>
            <w:vAlign w:val="bottom"/>
            <w:hideMark/>
          </w:tcPr>
          <w:p w14:paraId="4885CA56" w14:textId="77777777" w:rsidR="0002159A" w:rsidRPr="00B6409B" w:rsidRDefault="0002159A" w:rsidP="0002159A">
            <w:pPr>
              <w:ind w:firstLineChars="100" w:firstLine="201"/>
              <w:rPr>
                <w:rFonts w:ascii="Tahoma" w:hAnsi="Tahoma" w:cs="Tahoma"/>
                <w:b/>
                <w:bCs/>
                <w:lang w:val="el-GR" w:eastAsia="el-GR"/>
              </w:rPr>
            </w:pPr>
            <w:r w:rsidRPr="00B6409B">
              <w:rPr>
                <w:rFonts w:ascii="Tahoma" w:hAnsi="Tahoma" w:cs="Tahoma"/>
                <w:b/>
                <w:bCs/>
                <w:lang w:val="el-GR" w:eastAsia="el-GR"/>
              </w:rPr>
              <w:t>ASSETS</w:t>
            </w:r>
          </w:p>
        </w:tc>
        <w:tc>
          <w:tcPr>
            <w:tcW w:w="1736" w:type="dxa"/>
            <w:gridSpan w:val="2"/>
            <w:tcBorders>
              <w:top w:val="double" w:sz="4" w:space="0" w:color="auto"/>
              <w:left w:val="nil"/>
              <w:bottom w:val="nil"/>
              <w:right w:val="nil"/>
            </w:tcBorders>
            <w:shd w:val="clear" w:color="auto" w:fill="auto"/>
            <w:noWrap/>
            <w:vAlign w:val="bottom"/>
            <w:hideMark/>
          </w:tcPr>
          <w:p w14:paraId="4FB02D78" w14:textId="77777777" w:rsidR="0002159A" w:rsidRPr="00B6409B" w:rsidRDefault="0002159A" w:rsidP="0002159A">
            <w:pPr>
              <w:rPr>
                <w:rFonts w:ascii="Tahoma" w:hAnsi="Tahoma" w:cs="Tahoma"/>
                <w:lang w:val="el-GR" w:eastAsia="el-GR"/>
              </w:rPr>
            </w:pPr>
          </w:p>
        </w:tc>
        <w:tc>
          <w:tcPr>
            <w:tcW w:w="1716" w:type="dxa"/>
            <w:gridSpan w:val="2"/>
            <w:tcBorders>
              <w:top w:val="double" w:sz="4" w:space="0" w:color="auto"/>
              <w:left w:val="nil"/>
              <w:bottom w:val="nil"/>
              <w:right w:val="nil"/>
            </w:tcBorders>
            <w:shd w:val="clear" w:color="auto" w:fill="auto"/>
            <w:noWrap/>
            <w:vAlign w:val="bottom"/>
            <w:hideMark/>
          </w:tcPr>
          <w:p w14:paraId="34CD2179" w14:textId="77777777" w:rsidR="0002159A" w:rsidRPr="00B6409B" w:rsidRDefault="0002159A" w:rsidP="0002159A">
            <w:pPr>
              <w:rPr>
                <w:rFonts w:ascii="Arial" w:hAnsi="Arial" w:cs="Arial"/>
                <w:lang w:val="el-GR" w:eastAsia="el-GR"/>
              </w:rPr>
            </w:pPr>
          </w:p>
        </w:tc>
      </w:tr>
      <w:tr w:rsidR="0002159A" w:rsidRPr="00B6409B" w14:paraId="3EC03EF4" w14:textId="77777777" w:rsidTr="00356330">
        <w:trPr>
          <w:gridAfter w:val="1"/>
          <w:wAfter w:w="108" w:type="dxa"/>
          <w:trHeight w:val="80"/>
        </w:trPr>
        <w:tc>
          <w:tcPr>
            <w:tcW w:w="5556" w:type="dxa"/>
            <w:gridSpan w:val="2"/>
            <w:tcBorders>
              <w:top w:val="nil"/>
              <w:left w:val="nil"/>
              <w:bottom w:val="nil"/>
              <w:right w:val="nil"/>
            </w:tcBorders>
            <w:shd w:val="clear" w:color="auto" w:fill="auto"/>
            <w:vAlign w:val="bottom"/>
            <w:hideMark/>
          </w:tcPr>
          <w:p w14:paraId="107165F2" w14:textId="77777777" w:rsidR="0002159A" w:rsidRPr="00B6409B" w:rsidRDefault="0002159A" w:rsidP="0002159A">
            <w:pPr>
              <w:ind w:firstLineChars="100" w:firstLine="200"/>
              <w:rPr>
                <w:rFonts w:ascii="Tahoma" w:hAnsi="Tahoma" w:cs="Tahoma"/>
                <w:lang w:val="el-GR" w:eastAsia="el-GR"/>
              </w:rPr>
            </w:pPr>
            <w:proofErr w:type="spellStart"/>
            <w:r w:rsidRPr="00B6409B">
              <w:rPr>
                <w:rFonts w:ascii="Tahoma" w:hAnsi="Tahoma" w:cs="Tahoma"/>
                <w:lang w:val="el-GR" w:eastAsia="el-GR"/>
              </w:rPr>
              <w:t>Property</w:t>
            </w:r>
            <w:proofErr w:type="spellEnd"/>
            <w:r w:rsidRPr="00B6409B">
              <w:rPr>
                <w:rFonts w:ascii="Tahoma" w:hAnsi="Tahoma" w:cs="Tahoma"/>
                <w:lang w:val="el-GR" w:eastAsia="el-GR"/>
              </w:rPr>
              <w:t xml:space="preserve">, </w:t>
            </w:r>
            <w:proofErr w:type="spellStart"/>
            <w:r w:rsidRPr="00B6409B">
              <w:rPr>
                <w:rFonts w:ascii="Tahoma" w:hAnsi="Tahoma" w:cs="Tahoma"/>
                <w:lang w:val="el-GR" w:eastAsia="el-GR"/>
              </w:rPr>
              <w:t>plant</w:t>
            </w:r>
            <w:proofErr w:type="spellEnd"/>
            <w:r w:rsidRPr="00B6409B">
              <w:rPr>
                <w:rFonts w:ascii="Tahoma" w:hAnsi="Tahoma" w:cs="Tahoma"/>
                <w:lang w:val="el-GR" w:eastAsia="el-GR"/>
              </w:rPr>
              <w:t xml:space="preserve"> </w:t>
            </w:r>
            <w:proofErr w:type="spellStart"/>
            <w:r w:rsidRPr="00B6409B">
              <w:rPr>
                <w:rFonts w:ascii="Tahoma" w:hAnsi="Tahoma" w:cs="Tahoma"/>
                <w:lang w:val="el-GR" w:eastAsia="el-GR"/>
              </w:rPr>
              <w:t>and</w:t>
            </w:r>
            <w:proofErr w:type="spellEnd"/>
            <w:r w:rsidRPr="00B6409B">
              <w:rPr>
                <w:rFonts w:ascii="Tahoma" w:hAnsi="Tahoma" w:cs="Tahoma"/>
                <w:lang w:val="el-GR" w:eastAsia="el-GR"/>
              </w:rPr>
              <w:t xml:space="preserve"> </w:t>
            </w:r>
            <w:proofErr w:type="spellStart"/>
            <w:r w:rsidRPr="00B6409B">
              <w:rPr>
                <w:rFonts w:ascii="Tahoma" w:hAnsi="Tahoma" w:cs="Tahoma"/>
                <w:lang w:val="el-GR" w:eastAsia="el-GR"/>
              </w:rPr>
              <w:t>equipment</w:t>
            </w:r>
            <w:proofErr w:type="spellEnd"/>
          </w:p>
        </w:tc>
        <w:tc>
          <w:tcPr>
            <w:tcW w:w="1736" w:type="dxa"/>
            <w:gridSpan w:val="2"/>
            <w:tcBorders>
              <w:top w:val="nil"/>
              <w:left w:val="nil"/>
              <w:bottom w:val="nil"/>
              <w:right w:val="nil"/>
            </w:tcBorders>
            <w:shd w:val="clear" w:color="auto" w:fill="auto"/>
            <w:noWrap/>
            <w:vAlign w:val="bottom"/>
            <w:hideMark/>
          </w:tcPr>
          <w:p w14:paraId="6960A8B0"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3,931.9 </w:t>
            </w:r>
          </w:p>
        </w:tc>
        <w:tc>
          <w:tcPr>
            <w:tcW w:w="1716" w:type="dxa"/>
            <w:gridSpan w:val="2"/>
            <w:tcBorders>
              <w:top w:val="nil"/>
              <w:left w:val="nil"/>
              <w:bottom w:val="nil"/>
              <w:right w:val="nil"/>
            </w:tcBorders>
            <w:shd w:val="clear" w:color="auto" w:fill="auto"/>
            <w:noWrap/>
            <w:vAlign w:val="bottom"/>
            <w:hideMark/>
          </w:tcPr>
          <w:p w14:paraId="3C34557C"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4,328.0 </w:t>
            </w:r>
          </w:p>
        </w:tc>
      </w:tr>
      <w:tr w:rsidR="0002159A" w:rsidRPr="00B6409B" w14:paraId="175E9A81" w14:textId="77777777" w:rsidTr="00356330">
        <w:trPr>
          <w:gridAfter w:val="1"/>
          <w:wAfter w:w="108" w:type="dxa"/>
          <w:trHeight w:val="285"/>
        </w:trPr>
        <w:tc>
          <w:tcPr>
            <w:tcW w:w="5556" w:type="dxa"/>
            <w:gridSpan w:val="2"/>
            <w:tcBorders>
              <w:top w:val="nil"/>
              <w:left w:val="nil"/>
              <w:bottom w:val="nil"/>
              <w:right w:val="nil"/>
            </w:tcBorders>
            <w:shd w:val="clear" w:color="auto" w:fill="auto"/>
            <w:vAlign w:val="bottom"/>
            <w:hideMark/>
          </w:tcPr>
          <w:p w14:paraId="703BE65D" w14:textId="77777777" w:rsidR="0002159A" w:rsidRPr="00B6409B" w:rsidRDefault="0002159A" w:rsidP="0002159A">
            <w:pPr>
              <w:ind w:firstLineChars="100" w:firstLine="200"/>
              <w:rPr>
                <w:rFonts w:ascii="Tahoma" w:hAnsi="Tahoma" w:cs="Tahoma"/>
                <w:lang w:val="el-GR" w:eastAsia="el-GR"/>
              </w:rPr>
            </w:pPr>
            <w:proofErr w:type="spellStart"/>
            <w:r w:rsidRPr="00B6409B">
              <w:rPr>
                <w:rFonts w:ascii="Tahoma" w:hAnsi="Tahoma" w:cs="Tahoma"/>
                <w:lang w:val="el-GR" w:eastAsia="el-GR"/>
              </w:rPr>
              <w:t>Goodwill</w:t>
            </w:r>
            <w:proofErr w:type="spellEnd"/>
          </w:p>
        </w:tc>
        <w:tc>
          <w:tcPr>
            <w:tcW w:w="1736" w:type="dxa"/>
            <w:gridSpan w:val="2"/>
            <w:tcBorders>
              <w:top w:val="nil"/>
              <w:left w:val="nil"/>
              <w:bottom w:val="nil"/>
              <w:right w:val="nil"/>
            </w:tcBorders>
            <w:shd w:val="clear" w:color="auto" w:fill="auto"/>
            <w:noWrap/>
            <w:vAlign w:val="bottom"/>
            <w:hideMark/>
          </w:tcPr>
          <w:p w14:paraId="450161D0"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565.3 </w:t>
            </w:r>
          </w:p>
        </w:tc>
        <w:tc>
          <w:tcPr>
            <w:tcW w:w="1716" w:type="dxa"/>
            <w:gridSpan w:val="2"/>
            <w:tcBorders>
              <w:top w:val="nil"/>
              <w:left w:val="nil"/>
              <w:bottom w:val="nil"/>
              <w:right w:val="nil"/>
            </w:tcBorders>
            <w:shd w:val="clear" w:color="auto" w:fill="auto"/>
            <w:noWrap/>
            <w:vAlign w:val="bottom"/>
            <w:hideMark/>
          </w:tcPr>
          <w:p w14:paraId="61125548"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569.2 </w:t>
            </w:r>
          </w:p>
        </w:tc>
      </w:tr>
      <w:tr w:rsidR="0002159A" w:rsidRPr="00B6409B" w14:paraId="31B2EEC9" w14:textId="77777777" w:rsidTr="00356330">
        <w:trPr>
          <w:gridAfter w:val="1"/>
          <w:wAfter w:w="108" w:type="dxa"/>
          <w:trHeight w:val="285"/>
        </w:trPr>
        <w:tc>
          <w:tcPr>
            <w:tcW w:w="5556" w:type="dxa"/>
            <w:gridSpan w:val="2"/>
            <w:tcBorders>
              <w:top w:val="nil"/>
              <w:left w:val="nil"/>
              <w:bottom w:val="nil"/>
              <w:right w:val="nil"/>
            </w:tcBorders>
            <w:shd w:val="clear" w:color="auto" w:fill="auto"/>
            <w:vAlign w:val="bottom"/>
            <w:hideMark/>
          </w:tcPr>
          <w:p w14:paraId="2359F732" w14:textId="77777777" w:rsidR="0002159A" w:rsidRPr="00B6409B" w:rsidRDefault="0002159A" w:rsidP="0002159A">
            <w:pPr>
              <w:ind w:firstLineChars="100" w:firstLine="200"/>
              <w:rPr>
                <w:rFonts w:ascii="Tahoma" w:hAnsi="Tahoma" w:cs="Tahoma"/>
                <w:lang w:val="el-GR" w:eastAsia="el-GR"/>
              </w:rPr>
            </w:pPr>
            <w:proofErr w:type="spellStart"/>
            <w:r w:rsidRPr="00B6409B">
              <w:rPr>
                <w:rFonts w:ascii="Tahoma" w:hAnsi="Tahoma" w:cs="Tahoma"/>
                <w:lang w:val="el-GR" w:eastAsia="el-GR"/>
              </w:rPr>
              <w:t>Telecommunication</w:t>
            </w:r>
            <w:proofErr w:type="spellEnd"/>
            <w:r w:rsidRPr="00B6409B">
              <w:rPr>
                <w:rFonts w:ascii="Tahoma" w:hAnsi="Tahoma" w:cs="Tahoma"/>
                <w:lang w:val="el-GR" w:eastAsia="el-GR"/>
              </w:rPr>
              <w:t xml:space="preserve"> </w:t>
            </w:r>
            <w:proofErr w:type="spellStart"/>
            <w:r w:rsidRPr="00B6409B">
              <w:rPr>
                <w:rFonts w:ascii="Tahoma" w:hAnsi="Tahoma" w:cs="Tahoma"/>
                <w:lang w:val="el-GR" w:eastAsia="el-GR"/>
              </w:rPr>
              <w:t>licenses</w:t>
            </w:r>
            <w:proofErr w:type="spellEnd"/>
          </w:p>
        </w:tc>
        <w:tc>
          <w:tcPr>
            <w:tcW w:w="1736" w:type="dxa"/>
            <w:gridSpan w:val="2"/>
            <w:tcBorders>
              <w:top w:val="nil"/>
              <w:left w:val="nil"/>
              <w:bottom w:val="nil"/>
              <w:right w:val="nil"/>
            </w:tcBorders>
            <w:shd w:val="clear" w:color="auto" w:fill="auto"/>
            <w:noWrap/>
            <w:vAlign w:val="bottom"/>
            <w:hideMark/>
          </w:tcPr>
          <w:p w14:paraId="4D6CF2B5"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398.4 </w:t>
            </w:r>
          </w:p>
        </w:tc>
        <w:tc>
          <w:tcPr>
            <w:tcW w:w="1716" w:type="dxa"/>
            <w:gridSpan w:val="2"/>
            <w:tcBorders>
              <w:top w:val="nil"/>
              <w:left w:val="nil"/>
              <w:bottom w:val="nil"/>
              <w:right w:val="nil"/>
            </w:tcBorders>
            <w:shd w:val="clear" w:color="auto" w:fill="auto"/>
            <w:noWrap/>
            <w:vAlign w:val="bottom"/>
            <w:hideMark/>
          </w:tcPr>
          <w:p w14:paraId="67A7F6C6"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432.8 </w:t>
            </w:r>
          </w:p>
        </w:tc>
      </w:tr>
      <w:tr w:rsidR="0002159A" w:rsidRPr="00B6409B" w14:paraId="4E8030C6" w14:textId="77777777" w:rsidTr="00356330">
        <w:trPr>
          <w:gridAfter w:val="1"/>
          <w:wAfter w:w="108" w:type="dxa"/>
          <w:trHeight w:val="285"/>
        </w:trPr>
        <w:tc>
          <w:tcPr>
            <w:tcW w:w="5556" w:type="dxa"/>
            <w:gridSpan w:val="2"/>
            <w:tcBorders>
              <w:top w:val="nil"/>
              <w:left w:val="nil"/>
              <w:bottom w:val="nil"/>
              <w:right w:val="nil"/>
            </w:tcBorders>
            <w:shd w:val="clear" w:color="auto" w:fill="auto"/>
            <w:vAlign w:val="bottom"/>
            <w:hideMark/>
          </w:tcPr>
          <w:p w14:paraId="387F5B3A" w14:textId="77777777" w:rsidR="0002159A" w:rsidRPr="00B6409B" w:rsidRDefault="0002159A" w:rsidP="0002159A">
            <w:pPr>
              <w:ind w:firstLineChars="100" w:firstLine="200"/>
              <w:rPr>
                <w:rFonts w:ascii="Tahoma" w:hAnsi="Tahoma" w:cs="Tahoma"/>
                <w:lang w:val="el-GR" w:eastAsia="el-GR"/>
              </w:rPr>
            </w:pPr>
            <w:proofErr w:type="spellStart"/>
            <w:r w:rsidRPr="00B6409B">
              <w:rPr>
                <w:rFonts w:ascii="Tahoma" w:hAnsi="Tahoma" w:cs="Tahoma"/>
                <w:lang w:val="el-GR" w:eastAsia="el-GR"/>
              </w:rPr>
              <w:t>Other</w:t>
            </w:r>
            <w:proofErr w:type="spellEnd"/>
            <w:r w:rsidRPr="00B6409B">
              <w:rPr>
                <w:rFonts w:ascii="Tahoma" w:hAnsi="Tahoma" w:cs="Tahoma"/>
                <w:lang w:val="el-GR" w:eastAsia="el-GR"/>
              </w:rPr>
              <w:t xml:space="preserve"> </w:t>
            </w:r>
            <w:proofErr w:type="spellStart"/>
            <w:r w:rsidRPr="00B6409B">
              <w:rPr>
                <w:rFonts w:ascii="Tahoma" w:hAnsi="Tahoma" w:cs="Tahoma"/>
                <w:lang w:val="el-GR" w:eastAsia="el-GR"/>
              </w:rPr>
              <w:t>Intangible</w:t>
            </w:r>
            <w:proofErr w:type="spellEnd"/>
            <w:r w:rsidRPr="00B6409B">
              <w:rPr>
                <w:rFonts w:ascii="Tahoma" w:hAnsi="Tahoma" w:cs="Tahoma"/>
                <w:lang w:val="el-GR" w:eastAsia="el-GR"/>
              </w:rPr>
              <w:t xml:space="preserve"> </w:t>
            </w:r>
            <w:proofErr w:type="spellStart"/>
            <w:r w:rsidRPr="00B6409B">
              <w:rPr>
                <w:rFonts w:ascii="Tahoma" w:hAnsi="Tahoma" w:cs="Tahoma"/>
                <w:lang w:val="el-GR" w:eastAsia="el-GR"/>
              </w:rPr>
              <w:t>assets</w:t>
            </w:r>
            <w:proofErr w:type="spellEnd"/>
            <w:r w:rsidRPr="00B6409B">
              <w:rPr>
                <w:rFonts w:ascii="Tahoma" w:hAnsi="Tahoma" w:cs="Tahoma"/>
                <w:lang w:val="el-GR" w:eastAsia="el-GR"/>
              </w:rPr>
              <w:t xml:space="preserve"> </w:t>
            </w:r>
          </w:p>
        </w:tc>
        <w:tc>
          <w:tcPr>
            <w:tcW w:w="1736" w:type="dxa"/>
            <w:gridSpan w:val="2"/>
            <w:tcBorders>
              <w:top w:val="nil"/>
              <w:left w:val="nil"/>
              <w:bottom w:val="nil"/>
              <w:right w:val="nil"/>
            </w:tcBorders>
            <w:shd w:val="clear" w:color="auto" w:fill="auto"/>
            <w:noWrap/>
            <w:vAlign w:val="bottom"/>
            <w:hideMark/>
          </w:tcPr>
          <w:p w14:paraId="08DBA17B"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480.8 </w:t>
            </w:r>
          </w:p>
        </w:tc>
        <w:tc>
          <w:tcPr>
            <w:tcW w:w="1716" w:type="dxa"/>
            <w:gridSpan w:val="2"/>
            <w:tcBorders>
              <w:top w:val="nil"/>
              <w:left w:val="nil"/>
              <w:bottom w:val="nil"/>
              <w:right w:val="nil"/>
            </w:tcBorders>
            <w:shd w:val="clear" w:color="auto" w:fill="auto"/>
            <w:noWrap/>
            <w:vAlign w:val="bottom"/>
            <w:hideMark/>
          </w:tcPr>
          <w:p w14:paraId="6CCEA441"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503.5 </w:t>
            </w:r>
          </w:p>
        </w:tc>
      </w:tr>
      <w:tr w:rsidR="0002159A" w:rsidRPr="00B6409B" w14:paraId="2E27D002" w14:textId="77777777" w:rsidTr="00356330">
        <w:trPr>
          <w:gridAfter w:val="1"/>
          <w:wAfter w:w="108" w:type="dxa"/>
          <w:trHeight w:val="285"/>
        </w:trPr>
        <w:tc>
          <w:tcPr>
            <w:tcW w:w="5556" w:type="dxa"/>
            <w:gridSpan w:val="2"/>
            <w:tcBorders>
              <w:top w:val="nil"/>
              <w:left w:val="nil"/>
              <w:bottom w:val="nil"/>
              <w:right w:val="nil"/>
            </w:tcBorders>
            <w:shd w:val="clear" w:color="auto" w:fill="auto"/>
            <w:vAlign w:val="bottom"/>
            <w:hideMark/>
          </w:tcPr>
          <w:p w14:paraId="26DBE9C8" w14:textId="77777777" w:rsidR="0002159A" w:rsidRPr="00B6409B" w:rsidRDefault="0002159A" w:rsidP="0002159A">
            <w:pPr>
              <w:ind w:firstLineChars="100" w:firstLine="200"/>
              <w:rPr>
                <w:rFonts w:ascii="Tahoma" w:hAnsi="Tahoma" w:cs="Tahoma"/>
                <w:lang w:val="el-GR" w:eastAsia="el-GR"/>
              </w:rPr>
            </w:pPr>
            <w:proofErr w:type="spellStart"/>
            <w:r w:rsidRPr="00B6409B">
              <w:rPr>
                <w:rFonts w:ascii="Tahoma" w:hAnsi="Tahoma" w:cs="Tahoma"/>
                <w:lang w:val="el-GR" w:eastAsia="el-GR"/>
              </w:rPr>
              <w:t>Investments</w:t>
            </w:r>
            <w:proofErr w:type="spellEnd"/>
          </w:p>
        </w:tc>
        <w:tc>
          <w:tcPr>
            <w:tcW w:w="1736" w:type="dxa"/>
            <w:gridSpan w:val="2"/>
            <w:tcBorders>
              <w:top w:val="nil"/>
              <w:left w:val="nil"/>
              <w:bottom w:val="nil"/>
              <w:right w:val="nil"/>
            </w:tcBorders>
            <w:shd w:val="clear" w:color="auto" w:fill="auto"/>
            <w:noWrap/>
            <w:vAlign w:val="bottom"/>
            <w:hideMark/>
          </w:tcPr>
          <w:p w14:paraId="5DA46CEE"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1.2 </w:t>
            </w:r>
          </w:p>
        </w:tc>
        <w:tc>
          <w:tcPr>
            <w:tcW w:w="1716" w:type="dxa"/>
            <w:gridSpan w:val="2"/>
            <w:tcBorders>
              <w:top w:val="nil"/>
              <w:left w:val="nil"/>
              <w:bottom w:val="nil"/>
              <w:right w:val="nil"/>
            </w:tcBorders>
            <w:shd w:val="clear" w:color="auto" w:fill="auto"/>
            <w:noWrap/>
            <w:vAlign w:val="bottom"/>
            <w:hideMark/>
          </w:tcPr>
          <w:p w14:paraId="07F3C70C"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1.2 </w:t>
            </w:r>
          </w:p>
        </w:tc>
      </w:tr>
      <w:tr w:rsidR="0002159A" w:rsidRPr="00B6409B" w14:paraId="70870DDE" w14:textId="77777777" w:rsidTr="00356330">
        <w:trPr>
          <w:gridAfter w:val="1"/>
          <w:wAfter w:w="108" w:type="dxa"/>
          <w:trHeight w:val="270"/>
        </w:trPr>
        <w:tc>
          <w:tcPr>
            <w:tcW w:w="5556" w:type="dxa"/>
            <w:gridSpan w:val="2"/>
            <w:tcBorders>
              <w:top w:val="nil"/>
              <w:left w:val="nil"/>
              <w:bottom w:val="nil"/>
              <w:right w:val="nil"/>
            </w:tcBorders>
            <w:shd w:val="clear" w:color="auto" w:fill="auto"/>
            <w:vAlign w:val="bottom"/>
            <w:hideMark/>
          </w:tcPr>
          <w:p w14:paraId="48639C7E" w14:textId="77777777" w:rsidR="0002159A" w:rsidRPr="00B6409B" w:rsidRDefault="0002159A" w:rsidP="0002159A">
            <w:pPr>
              <w:ind w:firstLineChars="100" w:firstLine="200"/>
              <w:rPr>
                <w:rFonts w:ascii="Tahoma" w:hAnsi="Tahoma" w:cs="Tahoma"/>
                <w:lang w:eastAsia="el-GR"/>
              </w:rPr>
            </w:pPr>
            <w:r w:rsidRPr="00B6409B">
              <w:rPr>
                <w:rFonts w:ascii="Tahoma" w:hAnsi="Tahoma" w:cs="Tahoma"/>
                <w:lang w:eastAsia="el-GR"/>
              </w:rPr>
              <w:t>Loans and advances to pension funds</w:t>
            </w:r>
          </w:p>
        </w:tc>
        <w:tc>
          <w:tcPr>
            <w:tcW w:w="1736" w:type="dxa"/>
            <w:gridSpan w:val="2"/>
            <w:tcBorders>
              <w:top w:val="nil"/>
              <w:left w:val="nil"/>
              <w:bottom w:val="nil"/>
              <w:right w:val="nil"/>
            </w:tcBorders>
            <w:shd w:val="clear" w:color="auto" w:fill="auto"/>
            <w:noWrap/>
            <w:vAlign w:val="bottom"/>
            <w:hideMark/>
          </w:tcPr>
          <w:p w14:paraId="3077575B"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118.4 </w:t>
            </w:r>
          </w:p>
        </w:tc>
        <w:tc>
          <w:tcPr>
            <w:tcW w:w="1716" w:type="dxa"/>
            <w:gridSpan w:val="2"/>
            <w:tcBorders>
              <w:top w:val="nil"/>
              <w:left w:val="nil"/>
              <w:bottom w:val="nil"/>
              <w:right w:val="nil"/>
            </w:tcBorders>
            <w:shd w:val="clear" w:color="auto" w:fill="auto"/>
            <w:noWrap/>
            <w:vAlign w:val="bottom"/>
            <w:hideMark/>
          </w:tcPr>
          <w:p w14:paraId="6D5EFFC5"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121.9 </w:t>
            </w:r>
          </w:p>
        </w:tc>
      </w:tr>
      <w:tr w:rsidR="0002159A" w:rsidRPr="00B6409B" w14:paraId="75EC3EF3" w14:textId="77777777" w:rsidTr="00356330">
        <w:trPr>
          <w:gridAfter w:val="1"/>
          <w:wAfter w:w="108" w:type="dxa"/>
          <w:trHeight w:val="285"/>
        </w:trPr>
        <w:tc>
          <w:tcPr>
            <w:tcW w:w="5556" w:type="dxa"/>
            <w:gridSpan w:val="2"/>
            <w:tcBorders>
              <w:top w:val="nil"/>
              <w:left w:val="nil"/>
              <w:right w:val="nil"/>
            </w:tcBorders>
            <w:shd w:val="clear" w:color="auto" w:fill="auto"/>
            <w:vAlign w:val="bottom"/>
            <w:hideMark/>
          </w:tcPr>
          <w:p w14:paraId="082BEDAC" w14:textId="77777777" w:rsidR="0002159A" w:rsidRPr="00B6409B" w:rsidRDefault="0002159A" w:rsidP="0002159A">
            <w:pPr>
              <w:ind w:firstLineChars="100" w:firstLine="200"/>
              <w:rPr>
                <w:rFonts w:ascii="Tahoma" w:hAnsi="Tahoma" w:cs="Tahoma"/>
                <w:lang w:val="el-GR" w:eastAsia="el-GR"/>
              </w:rPr>
            </w:pPr>
            <w:proofErr w:type="spellStart"/>
            <w:r w:rsidRPr="00B6409B">
              <w:rPr>
                <w:rFonts w:ascii="Tahoma" w:hAnsi="Tahoma" w:cs="Tahoma"/>
                <w:lang w:val="el-GR" w:eastAsia="el-GR"/>
              </w:rPr>
              <w:t>Deferred</w:t>
            </w:r>
            <w:proofErr w:type="spellEnd"/>
            <w:r w:rsidRPr="00B6409B">
              <w:rPr>
                <w:rFonts w:ascii="Tahoma" w:hAnsi="Tahoma" w:cs="Tahoma"/>
                <w:lang w:val="el-GR" w:eastAsia="el-GR"/>
              </w:rPr>
              <w:t xml:space="preserve"> </w:t>
            </w:r>
            <w:proofErr w:type="spellStart"/>
            <w:r w:rsidRPr="00B6409B">
              <w:rPr>
                <w:rFonts w:ascii="Tahoma" w:hAnsi="Tahoma" w:cs="Tahoma"/>
                <w:lang w:val="el-GR" w:eastAsia="el-GR"/>
              </w:rPr>
              <w:t>tax</w:t>
            </w:r>
            <w:proofErr w:type="spellEnd"/>
            <w:r w:rsidRPr="00B6409B">
              <w:rPr>
                <w:rFonts w:ascii="Tahoma" w:hAnsi="Tahoma" w:cs="Tahoma"/>
                <w:lang w:val="el-GR" w:eastAsia="el-GR"/>
              </w:rPr>
              <w:t xml:space="preserve"> </w:t>
            </w:r>
            <w:proofErr w:type="spellStart"/>
            <w:r w:rsidRPr="00B6409B">
              <w:rPr>
                <w:rFonts w:ascii="Tahoma" w:hAnsi="Tahoma" w:cs="Tahoma"/>
                <w:lang w:val="el-GR" w:eastAsia="el-GR"/>
              </w:rPr>
              <w:t>assets</w:t>
            </w:r>
            <w:proofErr w:type="spellEnd"/>
          </w:p>
        </w:tc>
        <w:tc>
          <w:tcPr>
            <w:tcW w:w="1736" w:type="dxa"/>
            <w:gridSpan w:val="2"/>
            <w:tcBorders>
              <w:top w:val="nil"/>
              <w:left w:val="nil"/>
              <w:right w:val="nil"/>
            </w:tcBorders>
            <w:shd w:val="clear" w:color="auto" w:fill="auto"/>
            <w:noWrap/>
            <w:vAlign w:val="bottom"/>
            <w:hideMark/>
          </w:tcPr>
          <w:p w14:paraId="184981E1"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276.2 </w:t>
            </w:r>
          </w:p>
        </w:tc>
        <w:tc>
          <w:tcPr>
            <w:tcW w:w="1716" w:type="dxa"/>
            <w:gridSpan w:val="2"/>
            <w:tcBorders>
              <w:top w:val="nil"/>
              <w:left w:val="nil"/>
              <w:bottom w:val="nil"/>
              <w:right w:val="nil"/>
            </w:tcBorders>
            <w:shd w:val="clear" w:color="auto" w:fill="auto"/>
            <w:noWrap/>
            <w:vAlign w:val="bottom"/>
            <w:hideMark/>
          </w:tcPr>
          <w:p w14:paraId="57085686"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246.2 </w:t>
            </w:r>
          </w:p>
        </w:tc>
      </w:tr>
      <w:tr w:rsidR="0002159A" w:rsidRPr="00B6409B" w14:paraId="15BD360F" w14:textId="77777777" w:rsidTr="00356330">
        <w:trPr>
          <w:gridAfter w:val="1"/>
          <w:wAfter w:w="108" w:type="dxa"/>
          <w:trHeight w:val="285"/>
        </w:trPr>
        <w:tc>
          <w:tcPr>
            <w:tcW w:w="5556" w:type="dxa"/>
            <w:gridSpan w:val="2"/>
            <w:tcBorders>
              <w:top w:val="nil"/>
              <w:left w:val="nil"/>
              <w:bottom w:val="single" w:sz="4" w:space="0" w:color="auto"/>
              <w:right w:val="nil"/>
            </w:tcBorders>
            <w:shd w:val="clear" w:color="auto" w:fill="auto"/>
            <w:vAlign w:val="bottom"/>
            <w:hideMark/>
          </w:tcPr>
          <w:p w14:paraId="0337DC2E" w14:textId="77777777" w:rsidR="0002159A" w:rsidRPr="00B6409B" w:rsidRDefault="0002159A" w:rsidP="0002159A">
            <w:pPr>
              <w:ind w:firstLineChars="100" w:firstLine="200"/>
              <w:rPr>
                <w:rFonts w:ascii="Tahoma" w:hAnsi="Tahoma" w:cs="Tahoma"/>
                <w:lang w:val="el-GR" w:eastAsia="el-GR"/>
              </w:rPr>
            </w:pPr>
            <w:proofErr w:type="spellStart"/>
            <w:r w:rsidRPr="00B6409B">
              <w:rPr>
                <w:rFonts w:ascii="Tahoma" w:hAnsi="Tahoma" w:cs="Tahoma"/>
                <w:lang w:val="el-GR" w:eastAsia="el-GR"/>
              </w:rPr>
              <w:t>Other</w:t>
            </w:r>
            <w:proofErr w:type="spellEnd"/>
            <w:r w:rsidRPr="00B6409B">
              <w:rPr>
                <w:rFonts w:ascii="Tahoma" w:hAnsi="Tahoma" w:cs="Tahoma"/>
                <w:lang w:val="el-GR" w:eastAsia="el-GR"/>
              </w:rPr>
              <w:t xml:space="preserve"> </w:t>
            </w:r>
            <w:proofErr w:type="spellStart"/>
            <w:r w:rsidRPr="00B6409B">
              <w:rPr>
                <w:rFonts w:ascii="Tahoma" w:hAnsi="Tahoma" w:cs="Tahoma"/>
                <w:lang w:val="el-GR" w:eastAsia="el-GR"/>
              </w:rPr>
              <w:t>non</w:t>
            </w:r>
            <w:proofErr w:type="spellEnd"/>
            <w:r w:rsidRPr="00B6409B">
              <w:rPr>
                <w:rFonts w:ascii="Tahoma" w:hAnsi="Tahoma" w:cs="Tahoma"/>
                <w:lang w:val="el-GR" w:eastAsia="el-GR"/>
              </w:rPr>
              <w:t>-</w:t>
            </w:r>
            <w:proofErr w:type="spellStart"/>
            <w:r w:rsidRPr="00B6409B">
              <w:rPr>
                <w:rFonts w:ascii="Tahoma" w:hAnsi="Tahoma" w:cs="Tahoma"/>
                <w:lang w:val="el-GR" w:eastAsia="el-GR"/>
              </w:rPr>
              <w:t>current</w:t>
            </w:r>
            <w:proofErr w:type="spellEnd"/>
            <w:r w:rsidRPr="00B6409B">
              <w:rPr>
                <w:rFonts w:ascii="Tahoma" w:hAnsi="Tahoma" w:cs="Tahoma"/>
                <w:lang w:val="el-GR" w:eastAsia="el-GR"/>
              </w:rPr>
              <w:t xml:space="preserve"> </w:t>
            </w:r>
            <w:proofErr w:type="spellStart"/>
            <w:r w:rsidRPr="00B6409B">
              <w:rPr>
                <w:rFonts w:ascii="Tahoma" w:hAnsi="Tahoma" w:cs="Tahoma"/>
                <w:lang w:val="el-GR" w:eastAsia="el-GR"/>
              </w:rPr>
              <w:t>assets</w:t>
            </w:r>
            <w:proofErr w:type="spellEnd"/>
          </w:p>
        </w:tc>
        <w:tc>
          <w:tcPr>
            <w:tcW w:w="1736" w:type="dxa"/>
            <w:gridSpan w:val="2"/>
            <w:tcBorders>
              <w:top w:val="nil"/>
              <w:left w:val="nil"/>
              <w:bottom w:val="single" w:sz="4" w:space="0" w:color="auto"/>
              <w:right w:val="nil"/>
            </w:tcBorders>
            <w:shd w:val="clear" w:color="auto" w:fill="auto"/>
            <w:noWrap/>
            <w:vAlign w:val="bottom"/>
            <w:hideMark/>
          </w:tcPr>
          <w:p w14:paraId="11067368"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221.4 </w:t>
            </w:r>
          </w:p>
        </w:tc>
        <w:tc>
          <w:tcPr>
            <w:tcW w:w="1716" w:type="dxa"/>
            <w:gridSpan w:val="2"/>
            <w:tcBorders>
              <w:top w:val="nil"/>
              <w:left w:val="nil"/>
              <w:bottom w:val="single" w:sz="4" w:space="0" w:color="auto"/>
              <w:right w:val="nil"/>
            </w:tcBorders>
            <w:shd w:val="clear" w:color="auto" w:fill="auto"/>
            <w:noWrap/>
            <w:vAlign w:val="bottom"/>
            <w:hideMark/>
          </w:tcPr>
          <w:p w14:paraId="3F861415"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204.5 </w:t>
            </w:r>
          </w:p>
        </w:tc>
      </w:tr>
      <w:tr w:rsidR="0002159A" w:rsidRPr="00B6409B" w14:paraId="4E87149E" w14:textId="77777777" w:rsidTr="00356330">
        <w:trPr>
          <w:gridAfter w:val="1"/>
          <w:wAfter w:w="108" w:type="dxa"/>
          <w:trHeight w:val="187"/>
        </w:trPr>
        <w:tc>
          <w:tcPr>
            <w:tcW w:w="5556" w:type="dxa"/>
            <w:gridSpan w:val="2"/>
            <w:tcBorders>
              <w:top w:val="single" w:sz="4" w:space="0" w:color="auto"/>
              <w:left w:val="nil"/>
              <w:bottom w:val="single" w:sz="4" w:space="0" w:color="auto"/>
              <w:right w:val="nil"/>
            </w:tcBorders>
            <w:shd w:val="clear" w:color="auto" w:fill="auto"/>
            <w:vAlign w:val="bottom"/>
            <w:hideMark/>
          </w:tcPr>
          <w:p w14:paraId="16CF9B6B" w14:textId="77777777" w:rsidR="0002159A" w:rsidRPr="00B6409B" w:rsidRDefault="0002159A" w:rsidP="0002159A">
            <w:pPr>
              <w:ind w:firstLineChars="100" w:firstLine="201"/>
              <w:rPr>
                <w:rFonts w:ascii="Tahoma" w:hAnsi="Tahoma" w:cs="Tahoma"/>
                <w:b/>
                <w:bCs/>
                <w:lang w:val="el-GR" w:eastAsia="el-GR"/>
              </w:rPr>
            </w:pPr>
            <w:r w:rsidRPr="00B6409B">
              <w:rPr>
                <w:rFonts w:ascii="Tahoma" w:hAnsi="Tahoma" w:cs="Tahoma"/>
                <w:b/>
                <w:bCs/>
                <w:lang w:val="el-GR" w:eastAsia="el-GR"/>
              </w:rPr>
              <w:t xml:space="preserve">                  </w:t>
            </w:r>
            <w:proofErr w:type="spellStart"/>
            <w:r w:rsidRPr="00B6409B">
              <w:rPr>
                <w:rFonts w:ascii="Tahoma" w:hAnsi="Tahoma" w:cs="Tahoma"/>
                <w:b/>
                <w:bCs/>
                <w:lang w:val="el-GR" w:eastAsia="el-GR"/>
              </w:rPr>
              <w:t>Total</w:t>
            </w:r>
            <w:proofErr w:type="spellEnd"/>
            <w:r w:rsidRPr="00B6409B">
              <w:rPr>
                <w:rFonts w:ascii="Tahoma" w:hAnsi="Tahoma" w:cs="Tahoma"/>
                <w:b/>
                <w:bCs/>
                <w:lang w:val="el-GR" w:eastAsia="el-GR"/>
              </w:rPr>
              <w:t xml:space="preserve"> </w:t>
            </w:r>
            <w:proofErr w:type="spellStart"/>
            <w:r w:rsidRPr="00B6409B">
              <w:rPr>
                <w:rFonts w:ascii="Tahoma" w:hAnsi="Tahoma" w:cs="Tahoma"/>
                <w:b/>
                <w:bCs/>
                <w:lang w:val="el-GR" w:eastAsia="el-GR"/>
              </w:rPr>
              <w:t>non</w:t>
            </w:r>
            <w:proofErr w:type="spellEnd"/>
            <w:r w:rsidRPr="00B6409B">
              <w:rPr>
                <w:rFonts w:ascii="Tahoma" w:hAnsi="Tahoma" w:cs="Tahoma"/>
                <w:b/>
                <w:bCs/>
                <w:lang w:val="el-GR" w:eastAsia="el-GR"/>
              </w:rPr>
              <w:t xml:space="preserve"> - </w:t>
            </w:r>
            <w:proofErr w:type="spellStart"/>
            <w:r w:rsidRPr="00B6409B">
              <w:rPr>
                <w:rFonts w:ascii="Tahoma" w:hAnsi="Tahoma" w:cs="Tahoma"/>
                <w:b/>
                <w:bCs/>
                <w:lang w:val="el-GR" w:eastAsia="el-GR"/>
              </w:rPr>
              <w:t>current</w:t>
            </w:r>
            <w:proofErr w:type="spellEnd"/>
            <w:r w:rsidRPr="00B6409B">
              <w:rPr>
                <w:rFonts w:ascii="Tahoma" w:hAnsi="Tahoma" w:cs="Tahoma"/>
                <w:b/>
                <w:bCs/>
                <w:lang w:val="el-GR" w:eastAsia="el-GR"/>
              </w:rPr>
              <w:t xml:space="preserve"> </w:t>
            </w:r>
            <w:proofErr w:type="spellStart"/>
            <w:r w:rsidRPr="00B6409B">
              <w:rPr>
                <w:rFonts w:ascii="Tahoma" w:hAnsi="Tahoma" w:cs="Tahoma"/>
                <w:b/>
                <w:bCs/>
                <w:lang w:val="el-GR" w:eastAsia="el-GR"/>
              </w:rPr>
              <w:t>assets</w:t>
            </w:r>
            <w:proofErr w:type="spellEnd"/>
            <w:r w:rsidRPr="00B6409B">
              <w:rPr>
                <w:rFonts w:ascii="Tahoma" w:hAnsi="Tahoma" w:cs="Tahoma"/>
                <w:b/>
                <w:bCs/>
                <w:lang w:val="el-GR" w:eastAsia="el-GR"/>
              </w:rPr>
              <w:t>:</w:t>
            </w:r>
          </w:p>
        </w:tc>
        <w:tc>
          <w:tcPr>
            <w:tcW w:w="1736" w:type="dxa"/>
            <w:gridSpan w:val="2"/>
            <w:tcBorders>
              <w:top w:val="single" w:sz="4" w:space="0" w:color="auto"/>
              <w:left w:val="nil"/>
              <w:bottom w:val="single" w:sz="4" w:space="0" w:color="auto"/>
              <w:right w:val="nil"/>
            </w:tcBorders>
            <w:shd w:val="clear" w:color="auto" w:fill="auto"/>
            <w:noWrap/>
            <w:vAlign w:val="bottom"/>
            <w:hideMark/>
          </w:tcPr>
          <w:p w14:paraId="358A13AA" w14:textId="77777777" w:rsidR="0002159A" w:rsidRPr="00B6409B" w:rsidRDefault="0002159A" w:rsidP="0002159A">
            <w:pPr>
              <w:jc w:val="right"/>
              <w:rPr>
                <w:rFonts w:ascii="Tahoma" w:hAnsi="Tahoma" w:cs="Tahoma"/>
                <w:b/>
                <w:bCs/>
                <w:lang w:val="el-GR" w:eastAsia="el-GR"/>
              </w:rPr>
            </w:pPr>
            <w:r w:rsidRPr="00B6409B">
              <w:rPr>
                <w:rFonts w:ascii="Tahoma" w:hAnsi="Tahoma" w:cs="Tahoma"/>
                <w:b/>
                <w:bCs/>
                <w:lang w:val="el-GR" w:eastAsia="el-GR"/>
              </w:rPr>
              <w:t xml:space="preserve">5,993.6 </w:t>
            </w:r>
          </w:p>
        </w:tc>
        <w:tc>
          <w:tcPr>
            <w:tcW w:w="1716" w:type="dxa"/>
            <w:gridSpan w:val="2"/>
            <w:tcBorders>
              <w:top w:val="single" w:sz="4" w:space="0" w:color="auto"/>
              <w:left w:val="nil"/>
              <w:bottom w:val="single" w:sz="4" w:space="0" w:color="auto"/>
              <w:right w:val="nil"/>
            </w:tcBorders>
            <w:shd w:val="clear" w:color="auto" w:fill="auto"/>
            <w:noWrap/>
            <w:vAlign w:val="bottom"/>
            <w:hideMark/>
          </w:tcPr>
          <w:p w14:paraId="0D2138A7" w14:textId="77777777" w:rsidR="0002159A" w:rsidRPr="00B6409B" w:rsidRDefault="0002159A" w:rsidP="0002159A">
            <w:pPr>
              <w:jc w:val="right"/>
              <w:rPr>
                <w:rFonts w:ascii="Tahoma" w:hAnsi="Tahoma" w:cs="Tahoma"/>
                <w:b/>
                <w:bCs/>
                <w:lang w:val="el-GR" w:eastAsia="el-GR"/>
              </w:rPr>
            </w:pPr>
            <w:r w:rsidRPr="00B6409B">
              <w:rPr>
                <w:rFonts w:ascii="Tahoma" w:hAnsi="Tahoma" w:cs="Tahoma"/>
                <w:b/>
                <w:bCs/>
                <w:lang w:val="el-GR" w:eastAsia="el-GR"/>
              </w:rPr>
              <w:t xml:space="preserve">6,407.3 </w:t>
            </w:r>
          </w:p>
        </w:tc>
      </w:tr>
      <w:tr w:rsidR="0002159A" w:rsidRPr="00B6409B" w14:paraId="3EC2C515" w14:textId="77777777" w:rsidTr="00356330">
        <w:trPr>
          <w:gridAfter w:val="1"/>
          <w:wAfter w:w="108" w:type="dxa"/>
          <w:trHeight w:val="285"/>
        </w:trPr>
        <w:tc>
          <w:tcPr>
            <w:tcW w:w="5556" w:type="dxa"/>
            <w:gridSpan w:val="2"/>
            <w:tcBorders>
              <w:top w:val="single" w:sz="4" w:space="0" w:color="auto"/>
              <w:left w:val="nil"/>
              <w:bottom w:val="nil"/>
              <w:right w:val="nil"/>
            </w:tcBorders>
            <w:shd w:val="clear" w:color="auto" w:fill="auto"/>
            <w:vAlign w:val="bottom"/>
            <w:hideMark/>
          </w:tcPr>
          <w:p w14:paraId="2F2EC2D9" w14:textId="77777777" w:rsidR="0002159A" w:rsidRPr="00B6409B" w:rsidRDefault="0002159A" w:rsidP="0002159A">
            <w:pPr>
              <w:ind w:firstLineChars="100" w:firstLine="200"/>
              <w:rPr>
                <w:rFonts w:ascii="Tahoma" w:hAnsi="Tahoma" w:cs="Tahoma"/>
                <w:lang w:val="el-GR" w:eastAsia="el-GR"/>
              </w:rPr>
            </w:pPr>
            <w:proofErr w:type="spellStart"/>
            <w:r w:rsidRPr="00B6409B">
              <w:rPr>
                <w:rFonts w:ascii="Tahoma" w:hAnsi="Tahoma" w:cs="Tahoma"/>
                <w:lang w:val="el-GR" w:eastAsia="el-GR"/>
              </w:rPr>
              <w:t>Inventories</w:t>
            </w:r>
            <w:proofErr w:type="spellEnd"/>
          </w:p>
        </w:tc>
        <w:tc>
          <w:tcPr>
            <w:tcW w:w="1736" w:type="dxa"/>
            <w:gridSpan w:val="2"/>
            <w:tcBorders>
              <w:top w:val="single" w:sz="4" w:space="0" w:color="auto"/>
              <w:left w:val="nil"/>
              <w:bottom w:val="nil"/>
              <w:right w:val="nil"/>
            </w:tcBorders>
            <w:shd w:val="clear" w:color="auto" w:fill="auto"/>
            <w:noWrap/>
            <w:vAlign w:val="bottom"/>
            <w:hideMark/>
          </w:tcPr>
          <w:p w14:paraId="2FF5C351"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112.0 </w:t>
            </w:r>
          </w:p>
        </w:tc>
        <w:tc>
          <w:tcPr>
            <w:tcW w:w="1716" w:type="dxa"/>
            <w:gridSpan w:val="2"/>
            <w:tcBorders>
              <w:top w:val="single" w:sz="4" w:space="0" w:color="auto"/>
              <w:left w:val="nil"/>
              <w:bottom w:val="nil"/>
              <w:right w:val="nil"/>
            </w:tcBorders>
            <w:shd w:val="clear" w:color="auto" w:fill="auto"/>
            <w:noWrap/>
            <w:vAlign w:val="bottom"/>
            <w:hideMark/>
          </w:tcPr>
          <w:p w14:paraId="0252D505"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125.0 </w:t>
            </w:r>
          </w:p>
        </w:tc>
      </w:tr>
      <w:tr w:rsidR="0002159A" w:rsidRPr="00B6409B" w14:paraId="74940174" w14:textId="77777777" w:rsidTr="00356330">
        <w:trPr>
          <w:gridAfter w:val="1"/>
          <w:wAfter w:w="108" w:type="dxa"/>
          <w:trHeight w:val="285"/>
        </w:trPr>
        <w:tc>
          <w:tcPr>
            <w:tcW w:w="5556" w:type="dxa"/>
            <w:gridSpan w:val="2"/>
            <w:tcBorders>
              <w:top w:val="nil"/>
              <w:left w:val="nil"/>
              <w:bottom w:val="nil"/>
              <w:right w:val="nil"/>
            </w:tcBorders>
            <w:shd w:val="clear" w:color="auto" w:fill="auto"/>
            <w:vAlign w:val="bottom"/>
            <w:hideMark/>
          </w:tcPr>
          <w:p w14:paraId="510F8D2C" w14:textId="77777777" w:rsidR="0002159A" w:rsidRPr="00B6409B" w:rsidRDefault="0002159A" w:rsidP="0002159A">
            <w:pPr>
              <w:ind w:firstLineChars="100" w:firstLine="200"/>
              <w:rPr>
                <w:rFonts w:ascii="Tahoma" w:hAnsi="Tahoma" w:cs="Tahoma"/>
                <w:lang w:val="el-GR" w:eastAsia="el-GR"/>
              </w:rPr>
            </w:pPr>
            <w:proofErr w:type="spellStart"/>
            <w:r w:rsidRPr="00B6409B">
              <w:rPr>
                <w:rFonts w:ascii="Tahoma" w:hAnsi="Tahoma" w:cs="Tahoma"/>
                <w:lang w:val="el-GR" w:eastAsia="el-GR"/>
              </w:rPr>
              <w:t>Trade</w:t>
            </w:r>
            <w:proofErr w:type="spellEnd"/>
            <w:r w:rsidRPr="00B6409B">
              <w:rPr>
                <w:rFonts w:ascii="Tahoma" w:hAnsi="Tahoma" w:cs="Tahoma"/>
                <w:lang w:val="el-GR" w:eastAsia="el-GR"/>
              </w:rPr>
              <w:t xml:space="preserve"> </w:t>
            </w:r>
            <w:proofErr w:type="spellStart"/>
            <w:r w:rsidRPr="00B6409B">
              <w:rPr>
                <w:rFonts w:ascii="Tahoma" w:hAnsi="Tahoma" w:cs="Tahoma"/>
                <w:lang w:val="el-GR" w:eastAsia="el-GR"/>
              </w:rPr>
              <w:t>receivables</w:t>
            </w:r>
            <w:proofErr w:type="spellEnd"/>
          </w:p>
        </w:tc>
        <w:tc>
          <w:tcPr>
            <w:tcW w:w="1736" w:type="dxa"/>
            <w:gridSpan w:val="2"/>
            <w:tcBorders>
              <w:top w:val="nil"/>
              <w:left w:val="nil"/>
              <w:bottom w:val="nil"/>
              <w:right w:val="nil"/>
            </w:tcBorders>
            <w:shd w:val="clear" w:color="auto" w:fill="auto"/>
            <w:noWrap/>
            <w:vAlign w:val="bottom"/>
            <w:hideMark/>
          </w:tcPr>
          <w:p w14:paraId="5CA7B9F5"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904.7 </w:t>
            </w:r>
          </w:p>
        </w:tc>
        <w:tc>
          <w:tcPr>
            <w:tcW w:w="1716" w:type="dxa"/>
            <w:gridSpan w:val="2"/>
            <w:tcBorders>
              <w:top w:val="nil"/>
              <w:left w:val="nil"/>
              <w:bottom w:val="nil"/>
              <w:right w:val="nil"/>
            </w:tcBorders>
            <w:shd w:val="clear" w:color="auto" w:fill="auto"/>
            <w:noWrap/>
            <w:vAlign w:val="bottom"/>
            <w:hideMark/>
          </w:tcPr>
          <w:p w14:paraId="2995D834"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928.6 </w:t>
            </w:r>
          </w:p>
        </w:tc>
      </w:tr>
      <w:tr w:rsidR="0002159A" w:rsidRPr="00B6409B" w14:paraId="518C79B4" w14:textId="77777777" w:rsidTr="00356330">
        <w:trPr>
          <w:gridAfter w:val="1"/>
          <w:wAfter w:w="108" w:type="dxa"/>
          <w:trHeight w:val="285"/>
        </w:trPr>
        <w:tc>
          <w:tcPr>
            <w:tcW w:w="5556" w:type="dxa"/>
            <w:gridSpan w:val="2"/>
            <w:tcBorders>
              <w:top w:val="nil"/>
              <w:left w:val="nil"/>
              <w:bottom w:val="nil"/>
              <w:right w:val="nil"/>
            </w:tcBorders>
            <w:shd w:val="clear" w:color="auto" w:fill="auto"/>
            <w:vAlign w:val="bottom"/>
            <w:hideMark/>
          </w:tcPr>
          <w:p w14:paraId="6D08B2AD" w14:textId="77777777" w:rsidR="0002159A" w:rsidRPr="006A3039" w:rsidRDefault="0002159A" w:rsidP="0002159A">
            <w:pPr>
              <w:ind w:firstLineChars="100" w:firstLine="200"/>
              <w:rPr>
                <w:rFonts w:ascii="Tahoma" w:hAnsi="Tahoma" w:cs="Tahoma"/>
                <w:lang w:val="el-GR" w:eastAsia="el-GR"/>
              </w:rPr>
            </w:pPr>
            <w:proofErr w:type="spellStart"/>
            <w:r w:rsidRPr="006A3039">
              <w:rPr>
                <w:rFonts w:ascii="Tahoma" w:hAnsi="Tahoma" w:cs="Tahoma"/>
                <w:lang w:val="el-GR" w:eastAsia="el-GR"/>
              </w:rPr>
              <w:t>Other</w:t>
            </w:r>
            <w:proofErr w:type="spellEnd"/>
            <w:r w:rsidRPr="006A3039">
              <w:rPr>
                <w:rFonts w:ascii="Tahoma" w:hAnsi="Tahoma" w:cs="Tahoma"/>
                <w:lang w:val="el-GR" w:eastAsia="el-GR"/>
              </w:rPr>
              <w:t xml:space="preserve"> </w:t>
            </w:r>
            <w:proofErr w:type="spellStart"/>
            <w:r w:rsidRPr="006A3039">
              <w:rPr>
                <w:rFonts w:ascii="Tahoma" w:hAnsi="Tahoma" w:cs="Tahoma"/>
                <w:lang w:val="el-GR" w:eastAsia="el-GR"/>
              </w:rPr>
              <w:t>financial</w:t>
            </w:r>
            <w:proofErr w:type="spellEnd"/>
            <w:r w:rsidRPr="006A3039">
              <w:rPr>
                <w:rFonts w:ascii="Tahoma" w:hAnsi="Tahoma" w:cs="Tahoma"/>
                <w:lang w:val="el-GR" w:eastAsia="el-GR"/>
              </w:rPr>
              <w:t xml:space="preserve"> </w:t>
            </w:r>
            <w:proofErr w:type="spellStart"/>
            <w:r w:rsidRPr="006A3039">
              <w:rPr>
                <w:rFonts w:ascii="Tahoma" w:hAnsi="Tahoma" w:cs="Tahoma"/>
                <w:lang w:val="el-GR" w:eastAsia="el-GR"/>
              </w:rPr>
              <w:t>assets</w:t>
            </w:r>
            <w:proofErr w:type="spellEnd"/>
          </w:p>
        </w:tc>
        <w:tc>
          <w:tcPr>
            <w:tcW w:w="1736" w:type="dxa"/>
            <w:gridSpan w:val="2"/>
            <w:tcBorders>
              <w:top w:val="nil"/>
              <w:left w:val="nil"/>
              <w:bottom w:val="nil"/>
              <w:right w:val="nil"/>
            </w:tcBorders>
            <w:shd w:val="clear" w:color="auto" w:fill="auto"/>
            <w:noWrap/>
            <w:vAlign w:val="bottom"/>
            <w:hideMark/>
          </w:tcPr>
          <w:p w14:paraId="01BB9AA7"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84.3 </w:t>
            </w:r>
          </w:p>
        </w:tc>
        <w:tc>
          <w:tcPr>
            <w:tcW w:w="1716" w:type="dxa"/>
            <w:gridSpan w:val="2"/>
            <w:tcBorders>
              <w:top w:val="nil"/>
              <w:left w:val="nil"/>
              <w:bottom w:val="nil"/>
              <w:right w:val="nil"/>
            </w:tcBorders>
            <w:shd w:val="clear" w:color="auto" w:fill="auto"/>
            <w:noWrap/>
            <w:vAlign w:val="bottom"/>
            <w:hideMark/>
          </w:tcPr>
          <w:p w14:paraId="15289944"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353.5 </w:t>
            </w:r>
          </w:p>
        </w:tc>
      </w:tr>
      <w:tr w:rsidR="0002159A" w:rsidRPr="00B6409B" w14:paraId="686ED115" w14:textId="77777777" w:rsidTr="00356330">
        <w:trPr>
          <w:gridAfter w:val="1"/>
          <w:wAfter w:w="108" w:type="dxa"/>
          <w:trHeight w:val="285"/>
        </w:trPr>
        <w:tc>
          <w:tcPr>
            <w:tcW w:w="5556" w:type="dxa"/>
            <w:gridSpan w:val="2"/>
            <w:tcBorders>
              <w:top w:val="nil"/>
              <w:left w:val="nil"/>
              <w:bottom w:val="nil"/>
              <w:right w:val="nil"/>
            </w:tcBorders>
            <w:shd w:val="clear" w:color="auto" w:fill="auto"/>
            <w:vAlign w:val="bottom"/>
            <w:hideMark/>
          </w:tcPr>
          <w:p w14:paraId="1525E17C" w14:textId="77777777" w:rsidR="0002159A" w:rsidRPr="006A3039" w:rsidRDefault="0002159A" w:rsidP="0002159A">
            <w:pPr>
              <w:ind w:firstLineChars="100" w:firstLine="200"/>
              <w:rPr>
                <w:rFonts w:ascii="Tahoma" w:hAnsi="Tahoma" w:cs="Tahoma"/>
                <w:lang w:val="el-GR" w:eastAsia="el-GR"/>
              </w:rPr>
            </w:pPr>
            <w:proofErr w:type="spellStart"/>
            <w:r w:rsidRPr="006A3039">
              <w:rPr>
                <w:rFonts w:ascii="Tahoma" w:hAnsi="Tahoma" w:cs="Tahoma"/>
                <w:lang w:val="el-GR" w:eastAsia="el-GR"/>
              </w:rPr>
              <w:t>Other</w:t>
            </w:r>
            <w:proofErr w:type="spellEnd"/>
            <w:r w:rsidRPr="006A3039">
              <w:rPr>
                <w:rFonts w:ascii="Tahoma" w:hAnsi="Tahoma" w:cs="Tahoma"/>
                <w:lang w:val="el-GR" w:eastAsia="el-GR"/>
              </w:rPr>
              <w:t xml:space="preserve"> </w:t>
            </w:r>
            <w:proofErr w:type="spellStart"/>
            <w:r w:rsidRPr="006A3039">
              <w:rPr>
                <w:rFonts w:ascii="Tahoma" w:hAnsi="Tahoma" w:cs="Tahoma"/>
                <w:lang w:val="el-GR" w:eastAsia="el-GR"/>
              </w:rPr>
              <w:t>current</w:t>
            </w:r>
            <w:proofErr w:type="spellEnd"/>
            <w:r w:rsidRPr="006A3039">
              <w:rPr>
                <w:rFonts w:ascii="Tahoma" w:hAnsi="Tahoma" w:cs="Tahoma"/>
                <w:lang w:val="el-GR" w:eastAsia="el-GR"/>
              </w:rPr>
              <w:t xml:space="preserve"> </w:t>
            </w:r>
            <w:proofErr w:type="spellStart"/>
            <w:r w:rsidRPr="006A3039">
              <w:rPr>
                <w:rFonts w:ascii="Tahoma" w:hAnsi="Tahoma" w:cs="Tahoma"/>
                <w:lang w:val="el-GR" w:eastAsia="el-GR"/>
              </w:rPr>
              <w:t>assets</w:t>
            </w:r>
            <w:proofErr w:type="spellEnd"/>
          </w:p>
        </w:tc>
        <w:tc>
          <w:tcPr>
            <w:tcW w:w="1736" w:type="dxa"/>
            <w:gridSpan w:val="2"/>
            <w:tcBorders>
              <w:top w:val="nil"/>
              <w:left w:val="nil"/>
              <w:bottom w:val="nil"/>
              <w:right w:val="nil"/>
            </w:tcBorders>
            <w:shd w:val="clear" w:color="auto" w:fill="auto"/>
            <w:noWrap/>
            <w:vAlign w:val="bottom"/>
            <w:hideMark/>
          </w:tcPr>
          <w:p w14:paraId="69480585"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199.7 </w:t>
            </w:r>
          </w:p>
        </w:tc>
        <w:tc>
          <w:tcPr>
            <w:tcW w:w="1716" w:type="dxa"/>
            <w:gridSpan w:val="2"/>
            <w:tcBorders>
              <w:top w:val="nil"/>
              <w:left w:val="nil"/>
              <w:bottom w:val="nil"/>
              <w:right w:val="nil"/>
            </w:tcBorders>
            <w:shd w:val="clear" w:color="auto" w:fill="auto"/>
            <w:noWrap/>
            <w:vAlign w:val="bottom"/>
            <w:hideMark/>
          </w:tcPr>
          <w:p w14:paraId="0B08B75B"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213.1 </w:t>
            </w:r>
          </w:p>
        </w:tc>
      </w:tr>
      <w:tr w:rsidR="0002159A" w:rsidRPr="00B6409B" w14:paraId="1EF95234" w14:textId="77777777" w:rsidTr="00356330">
        <w:trPr>
          <w:gridAfter w:val="1"/>
          <w:wAfter w:w="108" w:type="dxa"/>
          <w:trHeight w:val="285"/>
        </w:trPr>
        <w:tc>
          <w:tcPr>
            <w:tcW w:w="5556" w:type="dxa"/>
            <w:gridSpan w:val="2"/>
            <w:tcBorders>
              <w:top w:val="nil"/>
              <w:left w:val="nil"/>
              <w:bottom w:val="nil"/>
              <w:right w:val="nil"/>
            </w:tcBorders>
            <w:shd w:val="clear" w:color="auto" w:fill="auto"/>
            <w:vAlign w:val="bottom"/>
            <w:hideMark/>
          </w:tcPr>
          <w:p w14:paraId="7E580737" w14:textId="2BE3FEDD" w:rsidR="0002159A" w:rsidRPr="006A3039" w:rsidRDefault="0002159A" w:rsidP="0002159A">
            <w:pPr>
              <w:ind w:firstLineChars="100" w:firstLine="200"/>
              <w:rPr>
                <w:rFonts w:ascii="Tahoma" w:hAnsi="Tahoma" w:cs="Tahoma"/>
                <w:lang w:val="en-GB" w:eastAsia="el-GR"/>
              </w:rPr>
            </w:pPr>
            <w:r w:rsidRPr="006A3039">
              <w:rPr>
                <w:rFonts w:ascii="Tahoma" w:hAnsi="Tahoma" w:cs="Tahoma"/>
                <w:lang w:val="en-GB" w:eastAsia="el-GR"/>
              </w:rPr>
              <w:t>Restricted Cash for telecommunication licenses</w:t>
            </w:r>
          </w:p>
        </w:tc>
        <w:tc>
          <w:tcPr>
            <w:tcW w:w="1736" w:type="dxa"/>
            <w:gridSpan w:val="2"/>
            <w:tcBorders>
              <w:top w:val="nil"/>
              <w:left w:val="nil"/>
              <w:bottom w:val="nil"/>
              <w:right w:val="nil"/>
            </w:tcBorders>
            <w:shd w:val="clear" w:color="auto" w:fill="auto"/>
            <w:noWrap/>
            <w:vAlign w:val="bottom"/>
            <w:hideMark/>
          </w:tcPr>
          <w:p w14:paraId="1219BB19"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37.0 </w:t>
            </w:r>
          </w:p>
        </w:tc>
        <w:tc>
          <w:tcPr>
            <w:tcW w:w="1716" w:type="dxa"/>
            <w:gridSpan w:val="2"/>
            <w:tcBorders>
              <w:top w:val="nil"/>
              <w:left w:val="nil"/>
              <w:bottom w:val="nil"/>
              <w:right w:val="nil"/>
            </w:tcBorders>
            <w:shd w:val="clear" w:color="auto" w:fill="auto"/>
            <w:noWrap/>
            <w:vAlign w:val="bottom"/>
            <w:hideMark/>
          </w:tcPr>
          <w:p w14:paraId="002B7A23"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0.0 </w:t>
            </w:r>
          </w:p>
        </w:tc>
      </w:tr>
      <w:tr w:rsidR="0002159A" w:rsidRPr="00B6409B" w14:paraId="77316EB5" w14:textId="77777777" w:rsidTr="00356330">
        <w:trPr>
          <w:gridAfter w:val="1"/>
          <w:wAfter w:w="108" w:type="dxa"/>
          <w:trHeight w:val="285"/>
        </w:trPr>
        <w:tc>
          <w:tcPr>
            <w:tcW w:w="5556" w:type="dxa"/>
            <w:gridSpan w:val="2"/>
            <w:tcBorders>
              <w:top w:val="nil"/>
              <w:left w:val="nil"/>
              <w:bottom w:val="single" w:sz="4" w:space="0" w:color="auto"/>
              <w:right w:val="nil"/>
            </w:tcBorders>
            <w:shd w:val="clear" w:color="auto" w:fill="auto"/>
            <w:vAlign w:val="bottom"/>
            <w:hideMark/>
          </w:tcPr>
          <w:p w14:paraId="5DD3654A" w14:textId="77777777" w:rsidR="0002159A" w:rsidRPr="006A3039" w:rsidRDefault="0002159A" w:rsidP="0002159A">
            <w:pPr>
              <w:ind w:firstLineChars="100" w:firstLine="200"/>
              <w:rPr>
                <w:rFonts w:ascii="Tahoma" w:hAnsi="Tahoma" w:cs="Tahoma"/>
                <w:lang w:val="el-GR" w:eastAsia="el-GR"/>
              </w:rPr>
            </w:pPr>
            <w:proofErr w:type="spellStart"/>
            <w:r w:rsidRPr="006A3039">
              <w:rPr>
                <w:rFonts w:ascii="Tahoma" w:hAnsi="Tahoma" w:cs="Tahoma"/>
                <w:lang w:val="el-GR" w:eastAsia="el-GR"/>
              </w:rPr>
              <w:t>Cash</w:t>
            </w:r>
            <w:proofErr w:type="spellEnd"/>
            <w:r w:rsidRPr="006A3039">
              <w:rPr>
                <w:rFonts w:ascii="Tahoma" w:hAnsi="Tahoma" w:cs="Tahoma"/>
                <w:lang w:val="el-GR" w:eastAsia="el-GR"/>
              </w:rPr>
              <w:t xml:space="preserve"> </w:t>
            </w:r>
            <w:proofErr w:type="spellStart"/>
            <w:r w:rsidRPr="006A3039">
              <w:rPr>
                <w:rFonts w:ascii="Tahoma" w:hAnsi="Tahoma" w:cs="Tahoma"/>
                <w:lang w:val="el-GR" w:eastAsia="el-GR"/>
              </w:rPr>
              <w:t>and</w:t>
            </w:r>
            <w:proofErr w:type="spellEnd"/>
            <w:r w:rsidRPr="006A3039">
              <w:rPr>
                <w:rFonts w:ascii="Tahoma" w:hAnsi="Tahoma" w:cs="Tahoma"/>
                <w:lang w:val="el-GR" w:eastAsia="el-GR"/>
              </w:rPr>
              <w:t xml:space="preserve"> </w:t>
            </w:r>
            <w:proofErr w:type="spellStart"/>
            <w:r w:rsidRPr="006A3039">
              <w:rPr>
                <w:rFonts w:ascii="Tahoma" w:hAnsi="Tahoma" w:cs="Tahoma"/>
                <w:lang w:val="el-GR" w:eastAsia="el-GR"/>
              </w:rPr>
              <w:t>cash</w:t>
            </w:r>
            <w:proofErr w:type="spellEnd"/>
            <w:r w:rsidRPr="006A3039">
              <w:rPr>
                <w:rFonts w:ascii="Tahoma" w:hAnsi="Tahoma" w:cs="Tahoma"/>
                <w:lang w:val="el-GR" w:eastAsia="el-GR"/>
              </w:rPr>
              <w:t xml:space="preserve"> </w:t>
            </w:r>
            <w:proofErr w:type="spellStart"/>
            <w:r w:rsidRPr="006A3039">
              <w:rPr>
                <w:rFonts w:ascii="Tahoma" w:hAnsi="Tahoma" w:cs="Tahoma"/>
                <w:lang w:val="el-GR" w:eastAsia="el-GR"/>
              </w:rPr>
              <w:t>equivalents</w:t>
            </w:r>
            <w:proofErr w:type="spellEnd"/>
          </w:p>
        </w:tc>
        <w:tc>
          <w:tcPr>
            <w:tcW w:w="1736" w:type="dxa"/>
            <w:gridSpan w:val="2"/>
            <w:tcBorders>
              <w:top w:val="nil"/>
              <w:left w:val="nil"/>
              <w:bottom w:val="single" w:sz="4" w:space="0" w:color="auto"/>
              <w:right w:val="nil"/>
            </w:tcBorders>
            <w:shd w:val="clear" w:color="auto" w:fill="auto"/>
            <w:noWrap/>
            <w:vAlign w:val="bottom"/>
            <w:hideMark/>
          </w:tcPr>
          <w:p w14:paraId="11E1AC4A"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1,003.8 </w:t>
            </w:r>
          </w:p>
        </w:tc>
        <w:tc>
          <w:tcPr>
            <w:tcW w:w="1716" w:type="dxa"/>
            <w:gridSpan w:val="2"/>
            <w:tcBorders>
              <w:top w:val="nil"/>
              <w:left w:val="nil"/>
              <w:bottom w:val="single" w:sz="4" w:space="0" w:color="auto"/>
              <w:right w:val="nil"/>
            </w:tcBorders>
            <w:shd w:val="clear" w:color="auto" w:fill="auto"/>
            <w:noWrap/>
            <w:vAlign w:val="bottom"/>
            <w:hideMark/>
          </w:tcPr>
          <w:p w14:paraId="199B55A6"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683.4 </w:t>
            </w:r>
          </w:p>
        </w:tc>
      </w:tr>
      <w:tr w:rsidR="0002159A" w:rsidRPr="00B6409B" w14:paraId="681362FB" w14:textId="77777777" w:rsidTr="00356330">
        <w:trPr>
          <w:gridAfter w:val="1"/>
          <w:wAfter w:w="108" w:type="dxa"/>
          <w:trHeight w:val="285"/>
        </w:trPr>
        <w:tc>
          <w:tcPr>
            <w:tcW w:w="5556" w:type="dxa"/>
            <w:gridSpan w:val="2"/>
            <w:tcBorders>
              <w:top w:val="single" w:sz="4" w:space="0" w:color="auto"/>
              <w:left w:val="nil"/>
              <w:bottom w:val="single" w:sz="4" w:space="0" w:color="auto"/>
              <w:right w:val="nil"/>
            </w:tcBorders>
            <w:shd w:val="clear" w:color="auto" w:fill="auto"/>
            <w:vAlign w:val="bottom"/>
            <w:hideMark/>
          </w:tcPr>
          <w:p w14:paraId="3E7118CE" w14:textId="77777777" w:rsidR="0002159A" w:rsidRPr="00B6409B" w:rsidRDefault="0002159A" w:rsidP="0002159A">
            <w:pPr>
              <w:ind w:firstLineChars="100" w:firstLine="201"/>
              <w:rPr>
                <w:rFonts w:ascii="Tahoma" w:hAnsi="Tahoma" w:cs="Tahoma"/>
                <w:b/>
                <w:bCs/>
                <w:lang w:val="el-GR" w:eastAsia="el-GR"/>
              </w:rPr>
            </w:pPr>
            <w:r w:rsidRPr="00B6409B">
              <w:rPr>
                <w:rFonts w:ascii="Tahoma" w:hAnsi="Tahoma" w:cs="Tahoma"/>
                <w:b/>
                <w:bCs/>
                <w:lang w:val="el-GR" w:eastAsia="el-GR"/>
              </w:rPr>
              <w:t xml:space="preserve">                </w:t>
            </w:r>
            <w:proofErr w:type="spellStart"/>
            <w:r w:rsidRPr="00B6409B">
              <w:rPr>
                <w:rFonts w:ascii="Tahoma" w:hAnsi="Tahoma" w:cs="Tahoma"/>
                <w:b/>
                <w:bCs/>
                <w:lang w:val="el-GR" w:eastAsia="el-GR"/>
              </w:rPr>
              <w:t>Total</w:t>
            </w:r>
            <w:proofErr w:type="spellEnd"/>
            <w:r w:rsidRPr="00B6409B">
              <w:rPr>
                <w:rFonts w:ascii="Tahoma" w:hAnsi="Tahoma" w:cs="Tahoma"/>
                <w:b/>
                <w:bCs/>
                <w:lang w:val="el-GR" w:eastAsia="el-GR"/>
              </w:rPr>
              <w:t xml:space="preserve"> </w:t>
            </w:r>
            <w:proofErr w:type="spellStart"/>
            <w:r w:rsidRPr="00B6409B">
              <w:rPr>
                <w:rFonts w:ascii="Tahoma" w:hAnsi="Tahoma" w:cs="Tahoma"/>
                <w:b/>
                <w:bCs/>
                <w:lang w:val="el-GR" w:eastAsia="el-GR"/>
              </w:rPr>
              <w:t>current</w:t>
            </w:r>
            <w:proofErr w:type="spellEnd"/>
            <w:r w:rsidRPr="00B6409B">
              <w:rPr>
                <w:rFonts w:ascii="Tahoma" w:hAnsi="Tahoma" w:cs="Tahoma"/>
                <w:b/>
                <w:bCs/>
                <w:lang w:val="el-GR" w:eastAsia="el-GR"/>
              </w:rPr>
              <w:t xml:space="preserve"> </w:t>
            </w:r>
            <w:proofErr w:type="spellStart"/>
            <w:r w:rsidRPr="00B6409B">
              <w:rPr>
                <w:rFonts w:ascii="Tahoma" w:hAnsi="Tahoma" w:cs="Tahoma"/>
                <w:b/>
                <w:bCs/>
                <w:lang w:val="el-GR" w:eastAsia="el-GR"/>
              </w:rPr>
              <w:t>assets</w:t>
            </w:r>
            <w:proofErr w:type="spellEnd"/>
          </w:p>
        </w:tc>
        <w:tc>
          <w:tcPr>
            <w:tcW w:w="1736" w:type="dxa"/>
            <w:gridSpan w:val="2"/>
            <w:tcBorders>
              <w:top w:val="single" w:sz="4" w:space="0" w:color="auto"/>
              <w:left w:val="nil"/>
              <w:bottom w:val="single" w:sz="4" w:space="0" w:color="auto"/>
              <w:right w:val="nil"/>
            </w:tcBorders>
            <w:shd w:val="clear" w:color="auto" w:fill="auto"/>
            <w:noWrap/>
            <w:vAlign w:val="bottom"/>
            <w:hideMark/>
          </w:tcPr>
          <w:p w14:paraId="13D164D7" w14:textId="77777777" w:rsidR="0002159A" w:rsidRPr="00B6409B" w:rsidRDefault="0002159A" w:rsidP="0002159A">
            <w:pPr>
              <w:jc w:val="right"/>
              <w:rPr>
                <w:rFonts w:ascii="Tahoma" w:hAnsi="Tahoma" w:cs="Tahoma"/>
                <w:b/>
                <w:bCs/>
                <w:lang w:val="el-GR" w:eastAsia="el-GR"/>
              </w:rPr>
            </w:pPr>
            <w:r w:rsidRPr="00B6409B">
              <w:rPr>
                <w:rFonts w:ascii="Tahoma" w:hAnsi="Tahoma" w:cs="Tahoma"/>
                <w:b/>
                <w:bCs/>
                <w:lang w:val="el-GR" w:eastAsia="el-GR"/>
              </w:rPr>
              <w:t xml:space="preserve">2,341.5 </w:t>
            </w:r>
          </w:p>
        </w:tc>
        <w:tc>
          <w:tcPr>
            <w:tcW w:w="1716" w:type="dxa"/>
            <w:gridSpan w:val="2"/>
            <w:tcBorders>
              <w:top w:val="single" w:sz="4" w:space="0" w:color="auto"/>
              <w:left w:val="nil"/>
              <w:bottom w:val="single" w:sz="4" w:space="0" w:color="auto"/>
              <w:right w:val="nil"/>
            </w:tcBorders>
            <w:shd w:val="clear" w:color="auto" w:fill="auto"/>
            <w:noWrap/>
            <w:vAlign w:val="bottom"/>
            <w:hideMark/>
          </w:tcPr>
          <w:p w14:paraId="631642F3" w14:textId="77777777" w:rsidR="0002159A" w:rsidRPr="00B6409B" w:rsidRDefault="0002159A" w:rsidP="0002159A">
            <w:pPr>
              <w:jc w:val="right"/>
              <w:rPr>
                <w:rFonts w:ascii="Tahoma" w:hAnsi="Tahoma" w:cs="Tahoma"/>
                <w:b/>
                <w:bCs/>
                <w:lang w:val="el-GR" w:eastAsia="el-GR"/>
              </w:rPr>
            </w:pPr>
            <w:r w:rsidRPr="00B6409B">
              <w:rPr>
                <w:rFonts w:ascii="Tahoma" w:hAnsi="Tahoma" w:cs="Tahoma"/>
                <w:b/>
                <w:bCs/>
                <w:lang w:val="el-GR" w:eastAsia="el-GR"/>
              </w:rPr>
              <w:t xml:space="preserve">2,303.6 </w:t>
            </w:r>
          </w:p>
        </w:tc>
      </w:tr>
      <w:tr w:rsidR="0002159A" w:rsidRPr="00B6409B" w14:paraId="35E600BD" w14:textId="77777777" w:rsidTr="00356330">
        <w:trPr>
          <w:gridAfter w:val="1"/>
          <w:wAfter w:w="108" w:type="dxa"/>
          <w:trHeight w:val="285"/>
        </w:trPr>
        <w:tc>
          <w:tcPr>
            <w:tcW w:w="5556" w:type="dxa"/>
            <w:gridSpan w:val="2"/>
            <w:tcBorders>
              <w:top w:val="single" w:sz="4" w:space="0" w:color="auto"/>
              <w:left w:val="nil"/>
              <w:bottom w:val="single" w:sz="4" w:space="0" w:color="auto"/>
              <w:right w:val="nil"/>
            </w:tcBorders>
            <w:shd w:val="clear" w:color="auto" w:fill="FFFFFF" w:themeFill="background1"/>
            <w:vAlign w:val="bottom"/>
            <w:hideMark/>
          </w:tcPr>
          <w:p w14:paraId="4AC916F1" w14:textId="77777777" w:rsidR="0002159A" w:rsidRPr="00B6409B" w:rsidRDefault="0002159A" w:rsidP="0002159A">
            <w:pPr>
              <w:ind w:firstLineChars="100" w:firstLine="200"/>
              <w:rPr>
                <w:rFonts w:ascii="Tahoma" w:hAnsi="Tahoma" w:cs="Tahoma"/>
                <w:lang w:eastAsia="el-GR"/>
              </w:rPr>
            </w:pPr>
            <w:r w:rsidRPr="00B6409B">
              <w:rPr>
                <w:rFonts w:ascii="Tahoma" w:hAnsi="Tahoma" w:cs="Tahoma"/>
                <w:lang w:eastAsia="el-GR"/>
              </w:rPr>
              <w:t>Assets classified as held for sale</w:t>
            </w:r>
          </w:p>
        </w:tc>
        <w:tc>
          <w:tcPr>
            <w:tcW w:w="1736" w:type="dxa"/>
            <w:gridSpan w:val="2"/>
            <w:tcBorders>
              <w:top w:val="single" w:sz="4" w:space="0" w:color="auto"/>
              <w:left w:val="nil"/>
              <w:bottom w:val="single" w:sz="4" w:space="0" w:color="auto"/>
              <w:right w:val="nil"/>
            </w:tcBorders>
            <w:shd w:val="clear" w:color="auto" w:fill="FFFFFF" w:themeFill="background1"/>
            <w:noWrap/>
            <w:vAlign w:val="bottom"/>
            <w:hideMark/>
          </w:tcPr>
          <w:p w14:paraId="1F81FAA3"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0.0 </w:t>
            </w:r>
          </w:p>
        </w:tc>
        <w:tc>
          <w:tcPr>
            <w:tcW w:w="1716" w:type="dxa"/>
            <w:gridSpan w:val="2"/>
            <w:tcBorders>
              <w:top w:val="single" w:sz="4" w:space="0" w:color="auto"/>
              <w:left w:val="nil"/>
              <w:bottom w:val="single" w:sz="4" w:space="0" w:color="auto"/>
              <w:right w:val="nil"/>
            </w:tcBorders>
            <w:shd w:val="clear" w:color="auto" w:fill="FFFFFF" w:themeFill="background1"/>
            <w:noWrap/>
            <w:vAlign w:val="bottom"/>
            <w:hideMark/>
          </w:tcPr>
          <w:p w14:paraId="587905F2"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380.0 </w:t>
            </w:r>
          </w:p>
        </w:tc>
      </w:tr>
      <w:tr w:rsidR="0002159A" w:rsidRPr="00B6409B" w14:paraId="2B85C9D3" w14:textId="77777777" w:rsidTr="00356330">
        <w:trPr>
          <w:gridAfter w:val="1"/>
          <w:wAfter w:w="108" w:type="dxa"/>
          <w:trHeight w:val="300"/>
        </w:trPr>
        <w:tc>
          <w:tcPr>
            <w:tcW w:w="5556" w:type="dxa"/>
            <w:gridSpan w:val="2"/>
            <w:tcBorders>
              <w:top w:val="single" w:sz="4" w:space="0" w:color="auto"/>
              <w:left w:val="nil"/>
              <w:bottom w:val="double" w:sz="4" w:space="0" w:color="auto"/>
              <w:right w:val="nil"/>
            </w:tcBorders>
            <w:shd w:val="clear" w:color="auto" w:fill="FFFFFF" w:themeFill="background1"/>
            <w:vAlign w:val="bottom"/>
            <w:hideMark/>
          </w:tcPr>
          <w:p w14:paraId="53B714BF" w14:textId="77777777" w:rsidR="0002159A" w:rsidRPr="00B6409B" w:rsidRDefault="0002159A" w:rsidP="0002159A">
            <w:pPr>
              <w:ind w:firstLineChars="100" w:firstLine="201"/>
              <w:rPr>
                <w:rFonts w:ascii="Tahoma" w:hAnsi="Tahoma" w:cs="Tahoma"/>
                <w:b/>
                <w:bCs/>
                <w:lang w:val="el-GR" w:eastAsia="el-GR"/>
              </w:rPr>
            </w:pPr>
            <w:r w:rsidRPr="00B6409B">
              <w:rPr>
                <w:rFonts w:ascii="Tahoma" w:hAnsi="Tahoma" w:cs="Tahoma"/>
                <w:b/>
                <w:bCs/>
                <w:lang w:val="el-GR" w:eastAsia="el-GR"/>
              </w:rPr>
              <w:t>TOTAL ASSETS</w:t>
            </w:r>
          </w:p>
        </w:tc>
        <w:tc>
          <w:tcPr>
            <w:tcW w:w="1736" w:type="dxa"/>
            <w:gridSpan w:val="2"/>
            <w:tcBorders>
              <w:top w:val="single" w:sz="4" w:space="0" w:color="auto"/>
              <w:left w:val="nil"/>
              <w:bottom w:val="double" w:sz="4" w:space="0" w:color="auto"/>
              <w:right w:val="nil"/>
            </w:tcBorders>
            <w:shd w:val="clear" w:color="auto" w:fill="FFFFFF" w:themeFill="background1"/>
            <w:noWrap/>
            <w:vAlign w:val="bottom"/>
            <w:hideMark/>
          </w:tcPr>
          <w:p w14:paraId="31A3C52B" w14:textId="77777777" w:rsidR="0002159A" w:rsidRPr="00B6409B" w:rsidRDefault="0002159A" w:rsidP="0002159A">
            <w:pPr>
              <w:jc w:val="right"/>
              <w:rPr>
                <w:rFonts w:ascii="Tahoma" w:hAnsi="Tahoma" w:cs="Tahoma"/>
                <w:b/>
                <w:bCs/>
                <w:lang w:val="el-GR" w:eastAsia="el-GR"/>
              </w:rPr>
            </w:pPr>
            <w:r w:rsidRPr="00B6409B">
              <w:rPr>
                <w:rFonts w:ascii="Tahoma" w:hAnsi="Tahoma" w:cs="Tahoma"/>
                <w:b/>
                <w:bCs/>
                <w:lang w:val="el-GR" w:eastAsia="el-GR"/>
              </w:rPr>
              <w:t xml:space="preserve">8,335.1 </w:t>
            </w:r>
          </w:p>
        </w:tc>
        <w:tc>
          <w:tcPr>
            <w:tcW w:w="1716" w:type="dxa"/>
            <w:gridSpan w:val="2"/>
            <w:tcBorders>
              <w:top w:val="nil"/>
              <w:left w:val="nil"/>
              <w:bottom w:val="double" w:sz="6" w:space="0" w:color="auto"/>
              <w:right w:val="nil"/>
            </w:tcBorders>
            <w:shd w:val="clear" w:color="auto" w:fill="FFFFFF" w:themeFill="background1"/>
            <w:noWrap/>
            <w:vAlign w:val="bottom"/>
            <w:hideMark/>
          </w:tcPr>
          <w:p w14:paraId="72CFDE08" w14:textId="77777777" w:rsidR="0002159A" w:rsidRPr="00B6409B" w:rsidRDefault="0002159A" w:rsidP="0002159A">
            <w:pPr>
              <w:jc w:val="right"/>
              <w:rPr>
                <w:rFonts w:ascii="Tahoma" w:hAnsi="Tahoma" w:cs="Tahoma"/>
                <w:b/>
                <w:bCs/>
                <w:lang w:val="el-GR" w:eastAsia="el-GR"/>
              </w:rPr>
            </w:pPr>
            <w:r w:rsidRPr="00B6409B">
              <w:rPr>
                <w:rFonts w:ascii="Tahoma" w:hAnsi="Tahoma" w:cs="Tahoma"/>
                <w:b/>
                <w:bCs/>
                <w:lang w:val="el-GR" w:eastAsia="el-GR"/>
              </w:rPr>
              <w:t xml:space="preserve">9,090.9 </w:t>
            </w:r>
          </w:p>
        </w:tc>
      </w:tr>
    </w:tbl>
    <w:p w14:paraId="469C734D" w14:textId="77777777" w:rsidR="0002159A" w:rsidRPr="003E428D" w:rsidRDefault="0002159A" w:rsidP="0002159A">
      <w:pPr>
        <w:rPr>
          <w:rFonts w:ascii="Tahoma" w:hAnsi="Tahoma" w:cs="Tahoma"/>
          <w:color w:val="FF0000"/>
          <w:lang w:eastAsia="el-GR"/>
        </w:rPr>
      </w:pPr>
    </w:p>
    <w:tbl>
      <w:tblPr>
        <w:tblW w:w="9008" w:type="dxa"/>
        <w:tblLook w:val="04A0" w:firstRow="1" w:lastRow="0" w:firstColumn="1" w:lastColumn="0" w:noHBand="0" w:noVBand="1"/>
      </w:tblPr>
      <w:tblGrid>
        <w:gridCol w:w="5556"/>
        <w:gridCol w:w="1736"/>
        <w:gridCol w:w="1716"/>
      </w:tblGrid>
      <w:tr w:rsidR="0002159A" w:rsidRPr="002334E1" w14:paraId="75E4EA40" w14:textId="77777777" w:rsidTr="00356330">
        <w:trPr>
          <w:trHeight w:val="300"/>
        </w:trPr>
        <w:tc>
          <w:tcPr>
            <w:tcW w:w="5556" w:type="dxa"/>
            <w:tcBorders>
              <w:top w:val="nil"/>
              <w:left w:val="nil"/>
              <w:bottom w:val="nil"/>
              <w:right w:val="nil"/>
            </w:tcBorders>
            <w:shd w:val="clear" w:color="auto" w:fill="auto"/>
            <w:noWrap/>
            <w:vAlign w:val="bottom"/>
            <w:hideMark/>
          </w:tcPr>
          <w:p w14:paraId="7B002E08" w14:textId="77777777" w:rsidR="0002159A" w:rsidRPr="00B6409B" w:rsidRDefault="0002159A" w:rsidP="0002159A">
            <w:pPr>
              <w:rPr>
                <w:rFonts w:ascii="Tahoma" w:hAnsi="Tahoma" w:cs="Tahoma"/>
                <w:b/>
                <w:bCs/>
                <w:color w:val="000000"/>
                <w:lang w:val="el-GR" w:eastAsia="el-GR"/>
              </w:rPr>
            </w:pPr>
            <w:r w:rsidRPr="00B6409B">
              <w:rPr>
                <w:rFonts w:ascii="Tahoma" w:hAnsi="Tahoma" w:cs="Tahoma"/>
                <w:b/>
                <w:bCs/>
                <w:color w:val="000000"/>
                <w:lang w:val="el-GR" w:eastAsia="el-GR"/>
              </w:rPr>
              <w:t>EQUITY AND LIABILITIES</w:t>
            </w:r>
          </w:p>
        </w:tc>
        <w:tc>
          <w:tcPr>
            <w:tcW w:w="1736" w:type="dxa"/>
            <w:tcBorders>
              <w:top w:val="nil"/>
              <w:left w:val="nil"/>
              <w:bottom w:val="nil"/>
              <w:right w:val="nil"/>
            </w:tcBorders>
            <w:shd w:val="clear" w:color="auto" w:fill="auto"/>
            <w:noWrap/>
            <w:vAlign w:val="bottom"/>
            <w:hideMark/>
          </w:tcPr>
          <w:p w14:paraId="50F2D9AC" w14:textId="77777777" w:rsidR="0002159A" w:rsidRPr="00B6409B" w:rsidRDefault="0002159A" w:rsidP="0002159A">
            <w:pPr>
              <w:rPr>
                <w:rFonts w:ascii="Calibri" w:hAnsi="Calibri"/>
                <w:color w:val="000000"/>
                <w:lang w:val="el-GR" w:eastAsia="el-GR"/>
              </w:rPr>
            </w:pPr>
          </w:p>
        </w:tc>
        <w:tc>
          <w:tcPr>
            <w:tcW w:w="1716" w:type="dxa"/>
            <w:tcBorders>
              <w:top w:val="nil"/>
              <w:left w:val="nil"/>
              <w:bottom w:val="nil"/>
              <w:right w:val="nil"/>
            </w:tcBorders>
            <w:shd w:val="clear" w:color="auto" w:fill="auto"/>
            <w:noWrap/>
            <w:vAlign w:val="bottom"/>
            <w:hideMark/>
          </w:tcPr>
          <w:p w14:paraId="0F958390" w14:textId="77777777" w:rsidR="0002159A" w:rsidRPr="00B6409B" w:rsidRDefault="0002159A" w:rsidP="0002159A">
            <w:pPr>
              <w:rPr>
                <w:rFonts w:ascii="Arial" w:hAnsi="Arial" w:cs="Arial"/>
                <w:lang w:val="el-GR" w:eastAsia="el-GR"/>
              </w:rPr>
            </w:pPr>
          </w:p>
        </w:tc>
      </w:tr>
      <w:tr w:rsidR="0002159A" w:rsidRPr="002334E1" w14:paraId="0878991D" w14:textId="77777777" w:rsidTr="00356330">
        <w:trPr>
          <w:trHeight w:val="300"/>
        </w:trPr>
        <w:tc>
          <w:tcPr>
            <w:tcW w:w="5556" w:type="dxa"/>
            <w:tcBorders>
              <w:top w:val="nil"/>
              <w:left w:val="nil"/>
              <w:bottom w:val="nil"/>
              <w:right w:val="nil"/>
            </w:tcBorders>
            <w:shd w:val="clear" w:color="auto" w:fill="auto"/>
            <w:noWrap/>
            <w:vAlign w:val="bottom"/>
            <w:hideMark/>
          </w:tcPr>
          <w:p w14:paraId="69FB8944" w14:textId="77777777" w:rsidR="0002159A" w:rsidRPr="00B6409B" w:rsidRDefault="0002159A" w:rsidP="0002159A">
            <w:pPr>
              <w:rPr>
                <w:rFonts w:ascii="Tahoma" w:hAnsi="Tahoma" w:cs="Tahoma"/>
                <w:color w:val="000000"/>
                <w:lang w:val="el-GR" w:eastAsia="el-GR"/>
              </w:rPr>
            </w:pPr>
            <w:proofErr w:type="spellStart"/>
            <w:r w:rsidRPr="00B6409B">
              <w:rPr>
                <w:rFonts w:ascii="Tahoma" w:hAnsi="Tahoma" w:cs="Tahoma"/>
                <w:color w:val="000000"/>
                <w:lang w:val="el-GR" w:eastAsia="el-GR"/>
              </w:rPr>
              <w:t>Share</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capital</w:t>
            </w:r>
            <w:proofErr w:type="spellEnd"/>
          </w:p>
        </w:tc>
        <w:tc>
          <w:tcPr>
            <w:tcW w:w="1736" w:type="dxa"/>
            <w:tcBorders>
              <w:top w:val="nil"/>
              <w:left w:val="nil"/>
              <w:bottom w:val="nil"/>
              <w:right w:val="nil"/>
            </w:tcBorders>
            <w:shd w:val="clear" w:color="auto" w:fill="auto"/>
            <w:noWrap/>
            <w:vAlign w:val="bottom"/>
            <w:hideMark/>
          </w:tcPr>
          <w:p w14:paraId="71CDE4D2"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1,171.5 </w:t>
            </w:r>
          </w:p>
        </w:tc>
        <w:tc>
          <w:tcPr>
            <w:tcW w:w="1716" w:type="dxa"/>
            <w:tcBorders>
              <w:top w:val="nil"/>
              <w:left w:val="nil"/>
              <w:bottom w:val="nil"/>
              <w:right w:val="nil"/>
            </w:tcBorders>
            <w:shd w:val="clear" w:color="auto" w:fill="auto"/>
            <w:noWrap/>
            <w:vAlign w:val="bottom"/>
            <w:hideMark/>
          </w:tcPr>
          <w:p w14:paraId="02D03472"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1,171.5 </w:t>
            </w:r>
          </w:p>
        </w:tc>
      </w:tr>
      <w:tr w:rsidR="0002159A" w:rsidRPr="002334E1" w14:paraId="61B3A291" w14:textId="77777777" w:rsidTr="00356330">
        <w:trPr>
          <w:trHeight w:val="300"/>
        </w:trPr>
        <w:tc>
          <w:tcPr>
            <w:tcW w:w="5556" w:type="dxa"/>
            <w:tcBorders>
              <w:top w:val="nil"/>
              <w:left w:val="nil"/>
              <w:bottom w:val="nil"/>
              <w:right w:val="nil"/>
            </w:tcBorders>
            <w:shd w:val="clear" w:color="auto" w:fill="auto"/>
            <w:noWrap/>
            <w:vAlign w:val="bottom"/>
            <w:hideMark/>
          </w:tcPr>
          <w:p w14:paraId="15969AA6" w14:textId="77777777" w:rsidR="0002159A" w:rsidRPr="00B6409B" w:rsidRDefault="0002159A" w:rsidP="0002159A">
            <w:pPr>
              <w:rPr>
                <w:rFonts w:ascii="Tahoma" w:hAnsi="Tahoma" w:cs="Tahoma"/>
                <w:color w:val="000000"/>
                <w:lang w:val="el-GR" w:eastAsia="el-GR"/>
              </w:rPr>
            </w:pPr>
            <w:proofErr w:type="spellStart"/>
            <w:r w:rsidRPr="00B6409B">
              <w:rPr>
                <w:rFonts w:ascii="Tahoma" w:hAnsi="Tahoma" w:cs="Tahoma"/>
                <w:color w:val="000000"/>
                <w:lang w:val="el-GR" w:eastAsia="el-GR"/>
              </w:rPr>
              <w:t>Share</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premium</w:t>
            </w:r>
            <w:proofErr w:type="spellEnd"/>
          </w:p>
        </w:tc>
        <w:tc>
          <w:tcPr>
            <w:tcW w:w="1736" w:type="dxa"/>
            <w:tcBorders>
              <w:top w:val="nil"/>
              <w:left w:val="nil"/>
              <w:bottom w:val="nil"/>
              <w:right w:val="nil"/>
            </w:tcBorders>
            <w:shd w:val="clear" w:color="auto" w:fill="auto"/>
            <w:noWrap/>
            <w:vAlign w:val="bottom"/>
            <w:hideMark/>
          </w:tcPr>
          <w:p w14:paraId="4DB783BF"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509.5 </w:t>
            </w:r>
          </w:p>
        </w:tc>
        <w:tc>
          <w:tcPr>
            <w:tcW w:w="1716" w:type="dxa"/>
            <w:tcBorders>
              <w:top w:val="nil"/>
              <w:left w:val="nil"/>
              <w:bottom w:val="nil"/>
              <w:right w:val="nil"/>
            </w:tcBorders>
            <w:shd w:val="clear" w:color="auto" w:fill="auto"/>
            <w:noWrap/>
            <w:vAlign w:val="bottom"/>
            <w:hideMark/>
          </w:tcPr>
          <w:p w14:paraId="144622D9"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508.0 </w:t>
            </w:r>
          </w:p>
        </w:tc>
      </w:tr>
      <w:tr w:rsidR="0002159A" w:rsidRPr="002334E1" w14:paraId="1B831945" w14:textId="77777777" w:rsidTr="00356330">
        <w:trPr>
          <w:trHeight w:val="300"/>
        </w:trPr>
        <w:tc>
          <w:tcPr>
            <w:tcW w:w="5556" w:type="dxa"/>
            <w:tcBorders>
              <w:top w:val="nil"/>
              <w:left w:val="nil"/>
              <w:bottom w:val="nil"/>
              <w:right w:val="nil"/>
            </w:tcBorders>
            <w:shd w:val="clear" w:color="auto" w:fill="auto"/>
            <w:noWrap/>
            <w:vAlign w:val="bottom"/>
            <w:hideMark/>
          </w:tcPr>
          <w:p w14:paraId="4370764F" w14:textId="77777777" w:rsidR="0002159A" w:rsidRPr="00B6409B" w:rsidRDefault="0002159A" w:rsidP="0002159A">
            <w:pPr>
              <w:rPr>
                <w:rFonts w:ascii="Tahoma" w:hAnsi="Tahoma" w:cs="Tahoma"/>
                <w:color w:val="000000"/>
                <w:lang w:val="el-GR" w:eastAsia="el-GR"/>
              </w:rPr>
            </w:pPr>
            <w:proofErr w:type="spellStart"/>
            <w:r w:rsidRPr="00B6409B">
              <w:rPr>
                <w:rFonts w:ascii="Tahoma" w:hAnsi="Tahoma" w:cs="Tahoma"/>
                <w:color w:val="000000"/>
                <w:lang w:val="el-GR" w:eastAsia="el-GR"/>
              </w:rPr>
              <w:t>Statutory</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reserve</w:t>
            </w:r>
            <w:proofErr w:type="spellEnd"/>
          </w:p>
        </w:tc>
        <w:tc>
          <w:tcPr>
            <w:tcW w:w="1736" w:type="dxa"/>
            <w:tcBorders>
              <w:top w:val="nil"/>
              <w:left w:val="nil"/>
              <w:bottom w:val="nil"/>
              <w:right w:val="nil"/>
            </w:tcBorders>
            <w:shd w:val="clear" w:color="auto" w:fill="auto"/>
            <w:noWrap/>
            <w:vAlign w:val="bottom"/>
            <w:hideMark/>
          </w:tcPr>
          <w:p w14:paraId="4C77822D"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347.2 </w:t>
            </w:r>
          </w:p>
        </w:tc>
        <w:tc>
          <w:tcPr>
            <w:tcW w:w="1716" w:type="dxa"/>
            <w:tcBorders>
              <w:top w:val="nil"/>
              <w:left w:val="nil"/>
              <w:bottom w:val="nil"/>
              <w:right w:val="nil"/>
            </w:tcBorders>
            <w:shd w:val="clear" w:color="auto" w:fill="auto"/>
            <w:noWrap/>
            <w:vAlign w:val="bottom"/>
            <w:hideMark/>
          </w:tcPr>
          <w:p w14:paraId="1FC9CB25"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347.2 </w:t>
            </w:r>
          </w:p>
        </w:tc>
      </w:tr>
      <w:tr w:rsidR="0002159A" w:rsidRPr="002334E1" w14:paraId="78A23A3C" w14:textId="77777777" w:rsidTr="00356330">
        <w:trPr>
          <w:trHeight w:val="300"/>
        </w:trPr>
        <w:tc>
          <w:tcPr>
            <w:tcW w:w="5556" w:type="dxa"/>
            <w:tcBorders>
              <w:top w:val="nil"/>
              <w:left w:val="nil"/>
              <w:bottom w:val="nil"/>
              <w:right w:val="nil"/>
            </w:tcBorders>
            <w:shd w:val="clear" w:color="auto" w:fill="auto"/>
            <w:noWrap/>
            <w:vAlign w:val="bottom"/>
            <w:hideMark/>
          </w:tcPr>
          <w:p w14:paraId="0F6D22D8" w14:textId="77777777" w:rsidR="0002159A" w:rsidRPr="00B6409B" w:rsidRDefault="0002159A" w:rsidP="0002159A">
            <w:pPr>
              <w:rPr>
                <w:rFonts w:ascii="Tahoma" w:hAnsi="Tahoma" w:cs="Tahoma"/>
                <w:color w:val="000000"/>
                <w:lang w:eastAsia="el-GR"/>
              </w:rPr>
            </w:pPr>
            <w:r w:rsidRPr="00B6409B">
              <w:rPr>
                <w:rFonts w:ascii="Tahoma" w:hAnsi="Tahoma" w:cs="Tahoma"/>
                <w:color w:val="000000"/>
                <w:lang w:eastAsia="el-GR"/>
              </w:rPr>
              <w:t>Foreign exchange and other reserves</w:t>
            </w:r>
          </w:p>
        </w:tc>
        <w:tc>
          <w:tcPr>
            <w:tcW w:w="1736" w:type="dxa"/>
            <w:tcBorders>
              <w:top w:val="nil"/>
              <w:left w:val="nil"/>
              <w:bottom w:val="nil"/>
              <w:right w:val="nil"/>
            </w:tcBorders>
            <w:shd w:val="clear" w:color="auto" w:fill="auto"/>
            <w:noWrap/>
            <w:vAlign w:val="bottom"/>
            <w:hideMark/>
          </w:tcPr>
          <w:p w14:paraId="68DE637A"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(242.6)</w:t>
            </w:r>
          </w:p>
        </w:tc>
        <w:tc>
          <w:tcPr>
            <w:tcW w:w="1716" w:type="dxa"/>
            <w:tcBorders>
              <w:top w:val="nil"/>
              <w:left w:val="nil"/>
              <w:bottom w:val="nil"/>
              <w:right w:val="nil"/>
            </w:tcBorders>
            <w:shd w:val="clear" w:color="auto" w:fill="auto"/>
            <w:noWrap/>
            <w:vAlign w:val="bottom"/>
            <w:hideMark/>
          </w:tcPr>
          <w:p w14:paraId="369B2333"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72.4 </w:t>
            </w:r>
          </w:p>
        </w:tc>
      </w:tr>
      <w:tr w:rsidR="0002159A" w:rsidRPr="002334E1" w14:paraId="2817E265" w14:textId="77777777" w:rsidTr="00356330">
        <w:trPr>
          <w:trHeight w:val="300"/>
        </w:trPr>
        <w:tc>
          <w:tcPr>
            <w:tcW w:w="5556" w:type="dxa"/>
            <w:tcBorders>
              <w:top w:val="nil"/>
              <w:left w:val="nil"/>
              <w:bottom w:val="nil"/>
              <w:right w:val="nil"/>
            </w:tcBorders>
            <w:shd w:val="clear" w:color="auto" w:fill="auto"/>
            <w:noWrap/>
            <w:vAlign w:val="bottom"/>
            <w:hideMark/>
          </w:tcPr>
          <w:p w14:paraId="02A1006B" w14:textId="77777777" w:rsidR="0002159A" w:rsidRPr="00B6409B" w:rsidRDefault="0002159A" w:rsidP="0002159A">
            <w:pPr>
              <w:rPr>
                <w:rFonts w:ascii="Tahoma" w:hAnsi="Tahoma" w:cs="Tahoma"/>
                <w:color w:val="000000"/>
                <w:lang w:eastAsia="el-GR"/>
              </w:rPr>
            </w:pPr>
            <w:r w:rsidRPr="00B6409B">
              <w:rPr>
                <w:rFonts w:ascii="Tahoma" w:hAnsi="Tahoma" w:cs="Tahoma"/>
                <w:color w:val="000000"/>
                <w:lang w:eastAsia="el-GR"/>
              </w:rPr>
              <w:t>Changes in non-controlling interests</w:t>
            </w:r>
          </w:p>
        </w:tc>
        <w:tc>
          <w:tcPr>
            <w:tcW w:w="1736" w:type="dxa"/>
            <w:tcBorders>
              <w:top w:val="nil"/>
              <w:left w:val="nil"/>
              <w:bottom w:val="nil"/>
              <w:right w:val="nil"/>
            </w:tcBorders>
            <w:shd w:val="clear" w:color="auto" w:fill="auto"/>
            <w:noWrap/>
            <w:vAlign w:val="bottom"/>
            <w:hideMark/>
          </w:tcPr>
          <w:p w14:paraId="7599BCA5"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(3,321.5)</w:t>
            </w:r>
          </w:p>
        </w:tc>
        <w:tc>
          <w:tcPr>
            <w:tcW w:w="1716" w:type="dxa"/>
            <w:tcBorders>
              <w:top w:val="nil"/>
              <w:left w:val="nil"/>
              <w:bottom w:val="nil"/>
              <w:right w:val="nil"/>
            </w:tcBorders>
            <w:shd w:val="clear" w:color="auto" w:fill="auto"/>
            <w:noWrap/>
            <w:vAlign w:val="bottom"/>
            <w:hideMark/>
          </w:tcPr>
          <w:p w14:paraId="25E6F37E"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(3,321.5)</w:t>
            </w:r>
          </w:p>
        </w:tc>
      </w:tr>
      <w:tr w:rsidR="0002159A" w:rsidRPr="002334E1" w14:paraId="3CF1DB35" w14:textId="77777777" w:rsidTr="00356330">
        <w:trPr>
          <w:trHeight w:val="300"/>
        </w:trPr>
        <w:tc>
          <w:tcPr>
            <w:tcW w:w="5556" w:type="dxa"/>
            <w:tcBorders>
              <w:top w:val="nil"/>
              <w:left w:val="nil"/>
              <w:bottom w:val="single" w:sz="4" w:space="0" w:color="auto"/>
              <w:right w:val="nil"/>
            </w:tcBorders>
            <w:shd w:val="clear" w:color="auto" w:fill="auto"/>
            <w:noWrap/>
            <w:vAlign w:val="bottom"/>
            <w:hideMark/>
          </w:tcPr>
          <w:p w14:paraId="37550A51" w14:textId="77777777" w:rsidR="0002159A" w:rsidRPr="00B6409B" w:rsidRDefault="0002159A" w:rsidP="0002159A">
            <w:pPr>
              <w:rPr>
                <w:rFonts w:ascii="Tahoma" w:hAnsi="Tahoma" w:cs="Tahoma"/>
                <w:color w:val="000000"/>
                <w:lang w:val="el-GR" w:eastAsia="el-GR"/>
              </w:rPr>
            </w:pPr>
            <w:proofErr w:type="spellStart"/>
            <w:r w:rsidRPr="00B6409B">
              <w:rPr>
                <w:rFonts w:ascii="Tahoma" w:hAnsi="Tahoma" w:cs="Tahoma"/>
                <w:color w:val="000000"/>
                <w:lang w:val="el-GR" w:eastAsia="el-GR"/>
              </w:rPr>
              <w:t>Retained</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earnings</w:t>
            </w:r>
            <w:proofErr w:type="spellEnd"/>
          </w:p>
        </w:tc>
        <w:tc>
          <w:tcPr>
            <w:tcW w:w="1736" w:type="dxa"/>
            <w:tcBorders>
              <w:top w:val="nil"/>
              <w:left w:val="nil"/>
              <w:bottom w:val="single" w:sz="4" w:space="0" w:color="auto"/>
              <w:right w:val="nil"/>
            </w:tcBorders>
            <w:shd w:val="clear" w:color="auto" w:fill="auto"/>
            <w:noWrap/>
            <w:vAlign w:val="bottom"/>
            <w:hideMark/>
          </w:tcPr>
          <w:p w14:paraId="5479A628"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3,126.0 </w:t>
            </w:r>
          </w:p>
        </w:tc>
        <w:tc>
          <w:tcPr>
            <w:tcW w:w="1716" w:type="dxa"/>
            <w:tcBorders>
              <w:top w:val="nil"/>
              <w:left w:val="nil"/>
              <w:bottom w:val="single" w:sz="4" w:space="0" w:color="auto"/>
              <w:right w:val="nil"/>
            </w:tcBorders>
            <w:shd w:val="clear" w:color="auto" w:fill="auto"/>
            <w:noWrap/>
            <w:vAlign w:val="bottom"/>
            <w:hideMark/>
          </w:tcPr>
          <w:p w14:paraId="59E8397A"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2,605.9 </w:t>
            </w:r>
          </w:p>
        </w:tc>
      </w:tr>
      <w:tr w:rsidR="0002159A" w:rsidRPr="002334E1" w14:paraId="66E3E418" w14:textId="77777777" w:rsidTr="00356330">
        <w:trPr>
          <w:trHeight w:val="300"/>
        </w:trPr>
        <w:tc>
          <w:tcPr>
            <w:tcW w:w="5556" w:type="dxa"/>
            <w:tcBorders>
              <w:top w:val="single" w:sz="4" w:space="0" w:color="auto"/>
              <w:left w:val="nil"/>
              <w:bottom w:val="single" w:sz="4" w:space="0" w:color="auto"/>
              <w:right w:val="nil"/>
            </w:tcBorders>
            <w:shd w:val="clear" w:color="auto" w:fill="auto"/>
            <w:noWrap/>
            <w:vAlign w:val="bottom"/>
            <w:hideMark/>
          </w:tcPr>
          <w:p w14:paraId="25734A96" w14:textId="77777777" w:rsidR="0002159A" w:rsidRPr="0001334F" w:rsidRDefault="0002159A" w:rsidP="0002159A">
            <w:pPr>
              <w:rPr>
                <w:rFonts w:ascii="Tahoma" w:hAnsi="Tahoma" w:cs="Tahoma"/>
                <w:b/>
                <w:bCs/>
                <w:lang w:val="en-GB" w:eastAsia="el-GR"/>
              </w:rPr>
            </w:pPr>
            <w:r w:rsidRPr="0001334F">
              <w:rPr>
                <w:rFonts w:ascii="Tahoma" w:hAnsi="Tahoma" w:cs="Tahoma"/>
                <w:b/>
                <w:bCs/>
                <w:lang w:val="en-GB" w:eastAsia="el-GR"/>
              </w:rPr>
              <w:t>Equity attributable to equity holders of the parent:</w:t>
            </w:r>
          </w:p>
        </w:tc>
        <w:tc>
          <w:tcPr>
            <w:tcW w:w="1736" w:type="dxa"/>
            <w:tcBorders>
              <w:top w:val="single" w:sz="4" w:space="0" w:color="auto"/>
              <w:left w:val="nil"/>
              <w:bottom w:val="single" w:sz="4" w:space="0" w:color="auto"/>
              <w:right w:val="nil"/>
            </w:tcBorders>
            <w:shd w:val="clear" w:color="auto" w:fill="auto"/>
            <w:noWrap/>
            <w:vAlign w:val="bottom"/>
            <w:hideMark/>
          </w:tcPr>
          <w:p w14:paraId="53011729" w14:textId="77777777" w:rsidR="0002159A" w:rsidRPr="00B6409B" w:rsidRDefault="0002159A" w:rsidP="0002159A">
            <w:pPr>
              <w:jc w:val="right"/>
              <w:rPr>
                <w:rFonts w:ascii="Tahoma" w:hAnsi="Tahoma" w:cs="Tahoma"/>
                <w:b/>
                <w:bCs/>
                <w:lang w:val="el-GR" w:eastAsia="el-GR"/>
              </w:rPr>
            </w:pPr>
            <w:r w:rsidRPr="00B6409B">
              <w:rPr>
                <w:rFonts w:ascii="Tahoma" w:hAnsi="Tahoma" w:cs="Tahoma"/>
                <w:b/>
                <w:bCs/>
                <w:lang w:val="el-GR" w:eastAsia="el-GR"/>
              </w:rPr>
              <w:t xml:space="preserve">1,590.1 </w:t>
            </w:r>
          </w:p>
        </w:tc>
        <w:tc>
          <w:tcPr>
            <w:tcW w:w="1716" w:type="dxa"/>
            <w:tcBorders>
              <w:top w:val="single" w:sz="4" w:space="0" w:color="auto"/>
              <w:left w:val="nil"/>
              <w:bottom w:val="single" w:sz="4" w:space="0" w:color="auto"/>
              <w:right w:val="nil"/>
            </w:tcBorders>
            <w:shd w:val="clear" w:color="auto" w:fill="auto"/>
            <w:noWrap/>
            <w:vAlign w:val="bottom"/>
            <w:hideMark/>
          </w:tcPr>
          <w:p w14:paraId="6BE26259" w14:textId="77777777" w:rsidR="0002159A" w:rsidRPr="00B6409B" w:rsidRDefault="0002159A" w:rsidP="0002159A">
            <w:pPr>
              <w:jc w:val="right"/>
              <w:rPr>
                <w:rFonts w:ascii="Tahoma" w:hAnsi="Tahoma" w:cs="Tahoma"/>
                <w:b/>
                <w:bCs/>
                <w:lang w:val="el-GR" w:eastAsia="el-GR"/>
              </w:rPr>
            </w:pPr>
            <w:r w:rsidRPr="00B6409B">
              <w:rPr>
                <w:rFonts w:ascii="Tahoma" w:hAnsi="Tahoma" w:cs="Tahoma"/>
                <w:b/>
                <w:bCs/>
                <w:lang w:val="el-GR" w:eastAsia="el-GR"/>
              </w:rPr>
              <w:t xml:space="preserve">1,383.5 </w:t>
            </w:r>
          </w:p>
        </w:tc>
      </w:tr>
      <w:tr w:rsidR="0002159A" w:rsidRPr="002334E1" w14:paraId="3AD3767F" w14:textId="77777777" w:rsidTr="00356330">
        <w:trPr>
          <w:trHeight w:val="300"/>
        </w:trPr>
        <w:tc>
          <w:tcPr>
            <w:tcW w:w="5556" w:type="dxa"/>
            <w:tcBorders>
              <w:top w:val="single" w:sz="4" w:space="0" w:color="auto"/>
              <w:left w:val="nil"/>
              <w:bottom w:val="single" w:sz="4" w:space="0" w:color="auto"/>
              <w:right w:val="nil"/>
            </w:tcBorders>
            <w:shd w:val="clear" w:color="auto" w:fill="auto"/>
            <w:noWrap/>
            <w:vAlign w:val="bottom"/>
            <w:hideMark/>
          </w:tcPr>
          <w:p w14:paraId="4FB25EFC" w14:textId="77777777" w:rsidR="0002159A" w:rsidRPr="00B6409B" w:rsidRDefault="0002159A" w:rsidP="0002159A">
            <w:pPr>
              <w:rPr>
                <w:rFonts w:ascii="Tahoma" w:hAnsi="Tahoma" w:cs="Tahoma"/>
                <w:color w:val="000000"/>
                <w:lang w:val="el-GR" w:eastAsia="el-GR"/>
              </w:rPr>
            </w:pPr>
            <w:proofErr w:type="spellStart"/>
            <w:r w:rsidRPr="00B6409B">
              <w:rPr>
                <w:rFonts w:ascii="Tahoma" w:hAnsi="Tahoma" w:cs="Tahoma"/>
                <w:color w:val="000000"/>
                <w:lang w:val="el-GR" w:eastAsia="el-GR"/>
              </w:rPr>
              <w:t>Non</w:t>
            </w:r>
            <w:proofErr w:type="spellEnd"/>
            <w:r w:rsidRPr="00B6409B">
              <w:rPr>
                <w:rFonts w:ascii="Tahoma" w:hAnsi="Tahoma" w:cs="Tahoma"/>
                <w:color w:val="000000"/>
                <w:lang w:val="el-GR" w:eastAsia="el-GR"/>
              </w:rPr>
              <w:t>-</w:t>
            </w:r>
            <w:proofErr w:type="spellStart"/>
            <w:r w:rsidRPr="00B6409B">
              <w:rPr>
                <w:rFonts w:ascii="Tahoma" w:hAnsi="Tahoma" w:cs="Tahoma"/>
                <w:color w:val="000000"/>
                <w:lang w:val="el-GR" w:eastAsia="el-GR"/>
              </w:rPr>
              <w:t>controlling</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interests</w:t>
            </w:r>
            <w:proofErr w:type="spellEnd"/>
          </w:p>
        </w:tc>
        <w:tc>
          <w:tcPr>
            <w:tcW w:w="1736" w:type="dxa"/>
            <w:tcBorders>
              <w:top w:val="single" w:sz="4" w:space="0" w:color="auto"/>
              <w:left w:val="nil"/>
              <w:bottom w:val="single" w:sz="4" w:space="0" w:color="auto"/>
              <w:right w:val="nil"/>
            </w:tcBorders>
            <w:shd w:val="clear" w:color="auto" w:fill="auto"/>
            <w:noWrap/>
            <w:vAlign w:val="bottom"/>
            <w:hideMark/>
          </w:tcPr>
          <w:p w14:paraId="08F2C377"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378.8 </w:t>
            </w:r>
          </w:p>
        </w:tc>
        <w:tc>
          <w:tcPr>
            <w:tcW w:w="1716" w:type="dxa"/>
            <w:tcBorders>
              <w:top w:val="single" w:sz="4" w:space="0" w:color="auto"/>
              <w:left w:val="nil"/>
              <w:bottom w:val="single" w:sz="4" w:space="0" w:color="auto"/>
              <w:right w:val="nil"/>
            </w:tcBorders>
            <w:shd w:val="clear" w:color="auto" w:fill="auto"/>
            <w:noWrap/>
            <w:vAlign w:val="bottom"/>
            <w:hideMark/>
          </w:tcPr>
          <w:p w14:paraId="64415E81"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373.8 </w:t>
            </w:r>
          </w:p>
        </w:tc>
      </w:tr>
      <w:tr w:rsidR="0002159A" w:rsidRPr="002334E1" w14:paraId="2BCC4D12" w14:textId="77777777" w:rsidTr="00356330">
        <w:trPr>
          <w:trHeight w:val="300"/>
        </w:trPr>
        <w:tc>
          <w:tcPr>
            <w:tcW w:w="5556" w:type="dxa"/>
            <w:tcBorders>
              <w:top w:val="nil"/>
              <w:left w:val="nil"/>
              <w:bottom w:val="single" w:sz="4" w:space="0" w:color="auto"/>
              <w:right w:val="nil"/>
            </w:tcBorders>
            <w:shd w:val="clear" w:color="auto" w:fill="auto"/>
            <w:noWrap/>
            <w:vAlign w:val="bottom"/>
            <w:hideMark/>
          </w:tcPr>
          <w:p w14:paraId="5D75B4BC" w14:textId="77777777" w:rsidR="0002159A" w:rsidRPr="00B6409B" w:rsidRDefault="0002159A" w:rsidP="0002159A">
            <w:pPr>
              <w:rPr>
                <w:rFonts w:ascii="Tahoma" w:hAnsi="Tahoma" w:cs="Tahoma"/>
                <w:b/>
                <w:bCs/>
                <w:color w:val="000000"/>
                <w:lang w:val="el-GR" w:eastAsia="el-GR"/>
              </w:rPr>
            </w:pPr>
            <w:r w:rsidRPr="00B6409B">
              <w:rPr>
                <w:rFonts w:ascii="Tahoma" w:hAnsi="Tahoma" w:cs="Tahoma"/>
                <w:b/>
                <w:bCs/>
                <w:color w:val="000000"/>
                <w:lang w:val="el-GR" w:eastAsia="el-GR"/>
              </w:rPr>
              <w:t xml:space="preserve">                </w:t>
            </w:r>
            <w:proofErr w:type="spellStart"/>
            <w:r w:rsidRPr="00B6409B">
              <w:rPr>
                <w:rFonts w:ascii="Tahoma" w:hAnsi="Tahoma" w:cs="Tahoma"/>
                <w:b/>
                <w:bCs/>
                <w:color w:val="000000"/>
                <w:lang w:val="el-GR" w:eastAsia="el-GR"/>
              </w:rPr>
              <w:t>Total</w:t>
            </w:r>
            <w:proofErr w:type="spellEnd"/>
            <w:r w:rsidRPr="00B6409B">
              <w:rPr>
                <w:rFonts w:ascii="Tahoma" w:hAnsi="Tahoma" w:cs="Tahoma"/>
                <w:b/>
                <w:bCs/>
                <w:color w:val="000000"/>
                <w:lang w:val="el-GR" w:eastAsia="el-GR"/>
              </w:rPr>
              <w:t xml:space="preserve"> </w:t>
            </w:r>
            <w:proofErr w:type="spellStart"/>
            <w:r w:rsidRPr="00B6409B">
              <w:rPr>
                <w:rFonts w:ascii="Tahoma" w:hAnsi="Tahoma" w:cs="Tahoma"/>
                <w:b/>
                <w:bCs/>
                <w:color w:val="000000"/>
                <w:lang w:val="el-GR" w:eastAsia="el-GR"/>
              </w:rPr>
              <w:t>equity</w:t>
            </w:r>
            <w:proofErr w:type="spellEnd"/>
          </w:p>
        </w:tc>
        <w:tc>
          <w:tcPr>
            <w:tcW w:w="1736" w:type="dxa"/>
            <w:tcBorders>
              <w:top w:val="nil"/>
              <w:left w:val="nil"/>
              <w:bottom w:val="single" w:sz="4" w:space="0" w:color="auto"/>
              <w:right w:val="nil"/>
            </w:tcBorders>
            <w:shd w:val="clear" w:color="auto" w:fill="auto"/>
            <w:noWrap/>
            <w:vAlign w:val="bottom"/>
            <w:hideMark/>
          </w:tcPr>
          <w:p w14:paraId="07A37EE5" w14:textId="77777777" w:rsidR="0002159A" w:rsidRPr="00B6409B" w:rsidRDefault="0002159A" w:rsidP="0002159A">
            <w:pPr>
              <w:jc w:val="right"/>
              <w:rPr>
                <w:rFonts w:ascii="Tahoma" w:hAnsi="Tahoma" w:cs="Tahoma"/>
                <w:b/>
                <w:bCs/>
                <w:lang w:val="el-GR" w:eastAsia="el-GR"/>
              </w:rPr>
            </w:pPr>
            <w:r w:rsidRPr="00B6409B">
              <w:rPr>
                <w:rFonts w:ascii="Tahoma" w:hAnsi="Tahoma" w:cs="Tahoma"/>
                <w:b/>
                <w:bCs/>
                <w:lang w:val="el-GR" w:eastAsia="el-GR"/>
              </w:rPr>
              <w:t xml:space="preserve">1,968.9 </w:t>
            </w:r>
          </w:p>
        </w:tc>
        <w:tc>
          <w:tcPr>
            <w:tcW w:w="1716" w:type="dxa"/>
            <w:tcBorders>
              <w:top w:val="nil"/>
              <w:left w:val="nil"/>
              <w:bottom w:val="single" w:sz="4" w:space="0" w:color="auto"/>
              <w:right w:val="nil"/>
            </w:tcBorders>
            <w:shd w:val="clear" w:color="auto" w:fill="auto"/>
            <w:noWrap/>
            <w:vAlign w:val="bottom"/>
            <w:hideMark/>
          </w:tcPr>
          <w:p w14:paraId="2647CE91" w14:textId="77777777" w:rsidR="0002159A" w:rsidRPr="00B6409B" w:rsidRDefault="0002159A" w:rsidP="0002159A">
            <w:pPr>
              <w:jc w:val="right"/>
              <w:rPr>
                <w:rFonts w:ascii="Tahoma" w:hAnsi="Tahoma" w:cs="Tahoma"/>
                <w:b/>
                <w:bCs/>
                <w:lang w:val="el-GR" w:eastAsia="el-GR"/>
              </w:rPr>
            </w:pPr>
            <w:r w:rsidRPr="00B6409B">
              <w:rPr>
                <w:rFonts w:ascii="Tahoma" w:hAnsi="Tahoma" w:cs="Tahoma"/>
                <w:b/>
                <w:bCs/>
                <w:lang w:val="el-GR" w:eastAsia="el-GR"/>
              </w:rPr>
              <w:t xml:space="preserve">1,757.3 </w:t>
            </w:r>
          </w:p>
        </w:tc>
      </w:tr>
      <w:tr w:rsidR="0002159A" w:rsidRPr="002334E1" w14:paraId="66A7C072" w14:textId="77777777" w:rsidTr="00356330">
        <w:trPr>
          <w:trHeight w:val="300"/>
        </w:trPr>
        <w:tc>
          <w:tcPr>
            <w:tcW w:w="5556" w:type="dxa"/>
            <w:tcBorders>
              <w:top w:val="nil"/>
              <w:left w:val="nil"/>
              <w:bottom w:val="nil"/>
              <w:right w:val="nil"/>
            </w:tcBorders>
            <w:shd w:val="clear" w:color="auto" w:fill="auto"/>
            <w:noWrap/>
            <w:vAlign w:val="bottom"/>
            <w:hideMark/>
          </w:tcPr>
          <w:p w14:paraId="57B56E73" w14:textId="77777777" w:rsidR="0002159A" w:rsidRPr="00B6409B" w:rsidRDefault="0002159A" w:rsidP="0002159A">
            <w:pPr>
              <w:rPr>
                <w:rFonts w:ascii="Tahoma" w:hAnsi="Tahoma" w:cs="Tahoma"/>
                <w:color w:val="000000"/>
                <w:lang w:val="el-GR" w:eastAsia="el-GR"/>
              </w:rPr>
            </w:pPr>
            <w:proofErr w:type="spellStart"/>
            <w:r w:rsidRPr="00B6409B">
              <w:rPr>
                <w:rFonts w:ascii="Tahoma" w:hAnsi="Tahoma" w:cs="Tahoma"/>
                <w:color w:val="000000"/>
                <w:lang w:val="el-GR" w:eastAsia="el-GR"/>
              </w:rPr>
              <w:t>Long</w:t>
            </w:r>
            <w:proofErr w:type="spellEnd"/>
            <w:r w:rsidRPr="00B6409B">
              <w:rPr>
                <w:rFonts w:ascii="Tahoma" w:hAnsi="Tahoma" w:cs="Tahoma"/>
                <w:color w:val="000000"/>
                <w:lang w:val="el-GR" w:eastAsia="el-GR"/>
              </w:rPr>
              <w:t>-</w:t>
            </w:r>
            <w:proofErr w:type="spellStart"/>
            <w:r w:rsidRPr="00B6409B">
              <w:rPr>
                <w:rFonts w:ascii="Tahoma" w:hAnsi="Tahoma" w:cs="Tahoma"/>
                <w:color w:val="000000"/>
                <w:lang w:val="el-GR" w:eastAsia="el-GR"/>
              </w:rPr>
              <w:t>term</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borrowings</w:t>
            </w:r>
            <w:proofErr w:type="spellEnd"/>
          </w:p>
        </w:tc>
        <w:tc>
          <w:tcPr>
            <w:tcW w:w="1736" w:type="dxa"/>
            <w:tcBorders>
              <w:top w:val="nil"/>
              <w:left w:val="nil"/>
              <w:bottom w:val="nil"/>
              <w:right w:val="nil"/>
            </w:tcBorders>
            <w:shd w:val="clear" w:color="auto" w:fill="auto"/>
            <w:noWrap/>
            <w:vAlign w:val="bottom"/>
            <w:hideMark/>
          </w:tcPr>
          <w:p w14:paraId="665B137B"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2,004.5 </w:t>
            </w:r>
          </w:p>
        </w:tc>
        <w:tc>
          <w:tcPr>
            <w:tcW w:w="1716" w:type="dxa"/>
            <w:tcBorders>
              <w:top w:val="nil"/>
              <w:left w:val="nil"/>
              <w:bottom w:val="nil"/>
              <w:right w:val="nil"/>
            </w:tcBorders>
            <w:shd w:val="clear" w:color="auto" w:fill="auto"/>
            <w:noWrap/>
            <w:vAlign w:val="bottom"/>
            <w:hideMark/>
          </w:tcPr>
          <w:p w14:paraId="4F07507E"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4,139.1 </w:t>
            </w:r>
          </w:p>
        </w:tc>
      </w:tr>
      <w:tr w:rsidR="0002159A" w:rsidRPr="002334E1" w14:paraId="10C05AE5" w14:textId="77777777" w:rsidTr="00356330">
        <w:trPr>
          <w:trHeight w:val="300"/>
        </w:trPr>
        <w:tc>
          <w:tcPr>
            <w:tcW w:w="5556" w:type="dxa"/>
            <w:tcBorders>
              <w:top w:val="nil"/>
              <w:left w:val="nil"/>
              <w:bottom w:val="nil"/>
              <w:right w:val="nil"/>
            </w:tcBorders>
            <w:shd w:val="clear" w:color="auto" w:fill="auto"/>
            <w:noWrap/>
            <w:vAlign w:val="bottom"/>
            <w:hideMark/>
          </w:tcPr>
          <w:p w14:paraId="4C8ECAFA" w14:textId="77777777" w:rsidR="0002159A" w:rsidRPr="00B6409B" w:rsidRDefault="0002159A" w:rsidP="0002159A">
            <w:pPr>
              <w:rPr>
                <w:rFonts w:ascii="Tahoma" w:hAnsi="Tahoma" w:cs="Tahoma"/>
                <w:color w:val="000000"/>
                <w:lang w:eastAsia="el-GR"/>
              </w:rPr>
            </w:pPr>
            <w:r w:rsidRPr="00B6409B">
              <w:rPr>
                <w:rFonts w:ascii="Tahoma" w:hAnsi="Tahoma" w:cs="Tahoma"/>
                <w:color w:val="000000"/>
                <w:lang w:eastAsia="el-GR"/>
              </w:rPr>
              <w:t xml:space="preserve">Provision for staff retirement indemnities </w:t>
            </w:r>
          </w:p>
        </w:tc>
        <w:tc>
          <w:tcPr>
            <w:tcW w:w="1736" w:type="dxa"/>
            <w:tcBorders>
              <w:top w:val="nil"/>
              <w:left w:val="nil"/>
              <w:bottom w:val="nil"/>
              <w:right w:val="nil"/>
            </w:tcBorders>
            <w:shd w:val="clear" w:color="auto" w:fill="auto"/>
            <w:noWrap/>
            <w:vAlign w:val="bottom"/>
            <w:hideMark/>
          </w:tcPr>
          <w:p w14:paraId="1D0DB270"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343.6 </w:t>
            </w:r>
          </w:p>
        </w:tc>
        <w:tc>
          <w:tcPr>
            <w:tcW w:w="1716" w:type="dxa"/>
            <w:tcBorders>
              <w:top w:val="nil"/>
              <w:left w:val="nil"/>
              <w:bottom w:val="nil"/>
              <w:right w:val="nil"/>
            </w:tcBorders>
            <w:shd w:val="clear" w:color="auto" w:fill="auto"/>
            <w:noWrap/>
            <w:vAlign w:val="bottom"/>
            <w:hideMark/>
          </w:tcPr>
          <w:p w14:paraId="31832F75"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285.1 </w:t>
            </w:r>
          </w:p>
        </w:tc>
      </w:tr>
      <w:tr w:rsidR="0002159A" w:rsidRPr="002334E1" w14:paraId="2FE18A4A" w14:textId="77777777" w:rsidTr="00356330">
        <w:trPr>
          <w:trHeight w:val="300"/>
        </w:trPr>
        <w:tc>
          <w:tcPr>
            <w:tcW w:w="5556" w:type="dxa"/>
            <w:tcBorders>
              <w:top w:val="nil"/>
              <w:left w:val="nil"/>
              <w:bottom w:val="nil"/>
              <w:right w:val="nil"/>
            </w:tcBorders>
            <w:shd w:val="clear" w:color="auto" w:fill="auto"/>
            <w:noWrap/>
            <w:vAlign w:val="bottom"/>
            <w:hideMark/>
          </w:tcPr>
          <w:p w14:paraId="3E6BD04B" w14:textId="77777777" w:rsidR="0002159A" w:rsidRPr="00B6409B" w:rsidRDefault="0002159A" w:rsidP="0002159A">
            <w:pPr>
              <w:rPr>
                <w:rFonts w:ascii="Tahoma" w:hAnsi="Tahoma" w:cs="Tahoma"/>
                <w:color w:val="000000"/>
                <w:lang w:val="el-GR" w:eastAsia="el-GR"/>
              </w:rPr>
            </w:pPr>
            <w:proofErr w:type="spellStart"/>
            <w:r w:rsidRPr="00B6409B">
              <w:rPr>
                <w:rFonts w:ascii="Tahoma" w:hAnsi="Tahoma" w:cs="Tahoma"/>
                <w:color w:val="000000"/>
                <w:lang w:val="el-GR" w:eastAsia="el-GR"/>
              </w:rPr>
              <w:t>Provision</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for</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Youth</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account</w:t>
            </w:r>
            <w:proofErr w:type="spellEnd"/>
          </w:p>
        </w:tc>
        <w:tc>
          <w:tcPr>
            <w:tcW w:w="1736" w:type="dxa"/>
            <w:tcBorders>
              <w:top w:val="nil"/>
              <w:left w:val="nil"/>
              <w:bottom w:val="nil"/>
              <w:right w:val="nil"/>
            </w:tcBorders>
            <w:shd w:val="clear" w:color="auto" w:fill="auto"/>
            <w:noWrap/>
            <w:vAlign w:val="bottom"/>
            <w:hideMark/>
          </w:tcPr>
          <w:p w14:paraId="4922A390"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232.7 </w:t>
            </w:r>
          </w:p>
        </w:tc>
        <w:tc>
          <w:tcPr>
            <w:tcW w:w="1716" w:type="dxa"/>
            <w:tcBorders>
              <w:top w:val="nil"/>
              <w:left w:val="nil"/>
              <w:bottom w:val="nil"/>
              <w:right w:val="nil"/>
            </w:tcBorders>
            <w:shd w:val="clear" w:color="auto" w:fill="auto"/>
            <w:noWrap/>
            <w:vAlign w:val="bottom"/>
            <w:hideMark/>
          </w:tcPr>
          <w:p w14:paraId="50E9AEBE"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240.6 </w:t>
            </w:r>
          </w:p>
        </w:tc>
      </w:tr>
      <w:tr w:rsidR="0002159A" w:rsidRPr="002334E1" w14:paraId="3595F223" w14:textId="77777777" w:rsidTr="00356330">
        <w:trPr>
          <w:trHeight w:val="300"/>
        </w:trPr>
        <w:tc>
          <w:tcPr>
            <w:tcW w:w="5556" w:type="dxa"/>
            <w:tcBorders>
              <w:top w:val="nil"/>
              <w:left w:val="nil"/>
              <w:right w:val="nil"/>
            </w:tcBorders>
            <w:shd w:val="clear" w:color="auto" w:fill="auto"/>
            <w:noWrap/>
            <w:vAlign w:val="bottom"/>
            <w:hideMark/>
          </w:tcPr>
          <w:p w14:paraId="7A82F57F" w14:textId="77777777" w:rsidR="0002159A" w:rsidRPr="00B6409B" w:rsidRDefault="0002159A" w:rsidP="0002159A">
            <w:pPr>
              <w:rPr>
                <w:rFonts w:ascii="Tahoma" w:hAnsi="Tahoma" w:cs="Tahoma"/>
                <w:color w:val="000000"/>
                <w:lang w:val="el-GR" w:eastAsia="el-GR"/>
              </w:rPr>
            </w:pPr>
            <w:proofErr w:type="spellStart"/>
            <w:r w:rsidRPr="00B6409B">
              <w:rPr>
                <w:rFonts w:ascii="Tahoma" w:hAnsi="Tahoma" w:cs="Tahoma"/>
                <w:color w:val="000000"/>
                <w:lang w:val="el-GR" w:eastAsia="el-GR"/>
              </w:rPr>
              <w:t>Deferred</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tax</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liabilities</w:t>
            </w:r>
            <w:proofErr w:type="spellEnd"/>
          </w:p>
        </w:tc>
        <w:tc>
          <w:tcPr>
            <w:tcW w:w="1736" w:type="dxa"/>
            <w:tcBorders>
              <w:top w:val="nil"/>
              <w:left w:val="nil"/>
              <w:right w:val="nil"/>
            </w:tcBorders>
            <w:shd w:val="clear" w:color="auto" w:fill="auto"/>
            <w:noWrap/>
            <w:vAlign w:val="bottom"/>
            <w:hideMark/>
          </w:tcPr>
          <w:p w14:paraId="0D110752"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90.3 </w:t>
            </w:r>
          </w:p>
        </w:tc>
        <w:tc>
          <w:tcPr>
            <w:tcW w:w="1716" w:type="dxa"/>
            <w:tcBorders>
              <w:top w:val="nil"/>
              <w:left w:val="nil"/>
              <w:right w:val="nil"/>
            </w:tcBorders>
            <w:shd w:val="clear" w:color="auto" w:fill="auto"/>
            <w:noWrap/>
            <w:vAlign w:val="bottom"/>
            <w:hideMark/>
          </w:tcPr>
          <w:p w14:paraId="615283C4"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92.8 </w:t>
            </w:r>
          </w:p>
        </w:tc>
      </w:tr>
      <w:tr w:rsidR="0002159A" w:rsidRPr="002334E1" w14:paraId="7D165DA5" w14:textId="77777777" w:rsidTr="00356330">
        <w:trPr>
          <w:trHeight w:val="300"/>
        </w:trPr>
        <w:tc>
          <w:tcPr>
            <w:tcW w:w="5556" w:type="dxa"/>
            <w:tcBorders>
              <w:top w:val="nil"/>
              <w:left w:val="nil"/>
              <w:bottom w:val="single" w:sz="4" w:space="0" w:color="auto"/>
              <w:right w:val="nil"/>
            </w:tcBorders>
            <w:shd w:val="clear" w:color="auto" w:fill="auto"/>
            <w:noWrap/>
            <w:vAlign w:val="bottom"/>
            <w:hideMark/>
          </w:tcPr>
          <w:p w14:paraId="5476ECD3" w14:textId="77777777" w:rsidR="0002159A" w:rsidRPr="00B6409B" w:rsidRDefault="0002159A" w:rsidP="0002159A">
            <w:pPr>
              <w:rPr>
                <w:rFonts w:ascii="Tahoma" w:hAnsi="Tahoma" w:cs="Tahoma"/>
                <w:color w:val="000000"/>
                <w:lang w:val="el-GR" w:eastAsia="el-GR"/>
              </w:rPr>
            </w:pPr>
            <w:proofErr w:type="spellStart"/>
            <w:r w:rsidRPr="00B6409B">
              <w:rPr>
                <w:rFonts w:ascii="Tahoma" w:hAnsi="Tahoma" w:cs="Tahoma"/>
                <w:color w:val="000000"/>
                <w:lang w:val="el-GR" w:eastAsia="el-GR"/>
              </w:rPr>
              <w:t>Other</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non</w:t>
            </w:r>
            <w:proofErr w:type="spellEnd"/>
            <w:r w:rsidRPr="00B6409B">
              <w:rPr>
                <w:rFonts w:ascii="Tahoma" w:hAnsi="Tahoma" w:cs="Tahoma"/>
                <w:color w:val="000000"/>
                <w:lang w:val="el-GR" w:eastAsia="el-GR"/>
              </w:rPr>
              <w:t xml:space="preserve"> – </w:t>
            </w:r>
            <w:proofErr w:type="spellStart"/>
            <w:r w:rsidRPr="00B6409B">
              <w:rPr>
                <w:rFonts w:ascii="Tahoma" w:hAnsi="Tahoma" w:cs="Tahoma"/>
                <w:color w:val="000000"/>
                <w:lang w:val="el-GR" w:eastAsia="el-GR"/>
              </w:rPr>
              <w:t>current</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liabilities</w:t>
            </w:r>
            <w:proofErr w:type="spellEnd"/>
          </w:p>
        </w:tc>
        <w:tc>
          <w:tcPr>
            <w:tcW w:w="1736" w:type="dxa"/>
            <w:tcBorders>
              <w:top w:val="nil"/>
              <w:left w:val="nil"/>
              <w:bottom w:val="single" w:sz="4" w:space="0" w:color="auto"/>
              <w:right w:val="nil"/>
            </w:tcBorders>
            <w:shd w:val="clear" w:color="auto" w:fill="auto"/>
            <w:noWrap/>
            <w:vAlign w:val="bottom"/>
            <w:hideMark/>
          </w:tcPr>
          <w:p w14:paraId="716838C2"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81.1 </w:t>
            </w:r>
          </w:p>
        </w:tc>
        <w:tc>
          <w:tcPr>
            <w:tcW w:w="1716" w:type="dxa"/>
            <w:tcBorders>
              <w:top w:val="nil"/>
              <w:left w:val="nil"/>
              <w:bottom w:val="single" w:sz="4" w:space="0" w:color="auto"/>
              <w:right w:val="nil"/>
            </w:tcBorders>
            <w:shd w:val="clear" w:color="auto" w:fill="auto"/>
            <w:noWrap/>
            <w:vAlign w:val="bottom"/>
            <w:hideMark/>
          </w:tcPr>
          <w:p w14:paraId="46567013"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74.4 </w:t>
            </w:r>
          </w:p>
        </w:tc>
      </w:tr>
      <w:tr w:rsidR="0002159A" w:rsidRPr="006C4189" w14:paraId="61E8FC81" w14:textId="77777777" w:rsidTr="00356330">
        <w:trPr>
          <w:trHeight w:val="300"/>
        </w:trPr>
        <w:tc>
          <w:tcPr>
            <w:tcW w:w="5556" w:type="dxa"/>
            <w:tcBorders>
              <w:top w:val="single" w:sz="4" w:space="0" w:color="auto"/>
              <w:left w:val="nil"/>
              <w:bottom w:val="single" w:sz="4" w:space="0" w:color="auto"/>
              <w:right w:val="nil"/>
            </w:tcBorders>
            <w:shd w:val="clear" w:color="auto" w:fill="auto"/>
            <w:noWrap/>
            <w:vAlign w:val="bottom"/>
            <w:hideMark/>
          </w:tcPr>
          <w:p w14:paraId="5E136D7D" w14:textId="77777777" w:rsidR="0002159A" w:rsidRPr="006C4189" w:rsidRDefault="0002159A" w:rsidP="0002159A">
            <w:pPr>
              <w:rPr>
                <w:rFonts w:ascii="Tahoma" w:hAnsi="Tahoma" w:cs="Tahoma"/>
                <w:b/>
                <w:color w:val="000000"/>
                <w:lang w:val="el-GR" w:eastAsia="el-GR"/>
              </w:rPr>
            </w:pPr>
            <w:r w:rsidRPr="006C4189">
              <w:rPr>
                <w:rFonts w:ascii="Tahoma" w:hAnsi="Tahoma" w:cs="Tahoma"/>
                <w:b/>
                <w:color w:val="000000"/>
                <w:lang w:val="el-GR" w:eastAsia="el-GR"/>
              </w:rPr>
              <w:t xml:space="preserve">              </w:t>
            </w:r>
            <w:proofErr w:type="spellStart"/>
            <w:r w:rsidRPr="006C4189">
              <w:rPr>
                <w:rFonts w:ascii="Tahoma" w:hAnsi="Tahoma" w:cs="Tahoma"/>
                <w:b/>
                <w:color w:val="000000"/>
                <w:lang w:val="el-GR" w:eastAsia="el-GR"/>
              </w:rPr>
              <w:t>Total</w:t>
            </w:r>
            <w:proofErr w:type="spellEnd"/>
            <w:r w:rsidRPr="006C4189">
              <w:rPr>
                <w:rFonts w:ascii="Tahoma" w:hAnsi="Tahoma" w:cs="Tahoma"/>
                <w:b/>
                <w:color w:val="000000"/>
                <w:lang w:val="el-GR" w:eastAsia="el-GR"/>
              </w:rPr>
              <w:t xml:space="preserve"> </w:t>
            </w:r>
            <w:proofErr w:type="spellStart"/>
            <w:r w:rsidRPr="006C4189">
              <w:rPr>
                <w:rFonts w:ascii="Tahoma" w:hAnsi="Tahoma" w:cs="Tahoma"/>
                <w:b/>
                <w:color w:val="000000"/>
                <w:lang w:val="el-GR" w:eastAsia="el-GR"/>
              </w:rPr>
              <w:t>non</w:t>
            </w:r>
            <w:proofErr w:type="spellEnd"/>
            <w:r w:rsidRPr="006C4189">
              <w:rPr>
                <w:rFonts w:ascii="Tahoma" w:hAnsi="Tahoma" w:cs="Tahoma"/>
                <w:b/>
                <w:color w:val="000000"/>
                <w:lang w:val="el-GR" w:eastAsia="el-GR"/>
              </w:rPr>
              <w:t xml:space="preserve"> – </w:t>
            </w:r>
            <w:proofErr w:type="spellStart"/>
            <w:r w:rsidRPr="006C4189">
              <w:rPr>
                <w:rFonts w:ascii="Tahoma" w:hAnsi="Tahoma" w:cs="Tahoma"/>
                <w:b/>
                <w:color w:val="000000"/>
                <w:lang w:val="el-GR" w:eastAsia="el-GR"/>
              </w:rPr>
              <w:t>current</w:t>
            </w:r>
            <w:proofErr w:type="spellEnd"/>
            <w:r w:rsidRPr="006C4189">
              <w:rPr>
                <w:rFonts w:ascii="Tahoma" w:hAnsi="Tahoma" w:cs="Tahoma"/>
                <w:b/>
                <w:color w:val="000000"/>
                <w:lang w:val="el-GR" w:eastAsia="el-GR"/>
              </w:rPr>
              <w:t xml:space="preserve"> </w:t>
            </w:r>
            <w:proofErr w:type="spellStart"/>
            <w:r w:rsidRPr="006C4189">
              <w:rPr>
                <w:rFonts w:ascii="Tahoma" w:hAnsi="Tahoma" w:cs="Tahoma"/>
                <w:b/>
                <w:color w:val="000000"/>
                <w:lang w:val="el-GR" w:eastAsia="el-GR"/>
              </w:rPr>
              <w:t>liabilities</w:t>
            </w:r>
            <w:proofErr w:type="spellEnd"/>
            <w:r w:rsidRPr="006C4189">
              <w:rPr>
                <w:rFonts w:ascii="Tahoma" w:hAnsi="Tahoma" w:cs="Tahoma"/>
                <w:b/>
                <w:color w:val="000000"/>
                <w:lang w:val="el-GR" w:eastAsia="el-GR"/>
              </w:rPr>
              <w:t xml:space="preserve"> </w:t>
            </w:r>
          </w:p>
        </w:tc>
        <w:tc>
          <w:tcPr>
            <w:tcW w:w="1736" w:type="dxa"/>
            <w:tcBorders>
              <w:top w:val="single" w:sz="4" w:space="0" w:color="auto"/>
              <w:left w:val="nil"/>
              <w:bottom w:val="single" w:sz="4" w:space="0" w:color="auto"/>
              <w:right w:val="nil"/>
            </w:tcBorders>
            <w:shd w:val="clear" w:color="auto" w:fill="auto"/>
            <w:noWrap/>
            <w:vAlign w:val="bottom"/>
            <w:hideMark/>
          </w:tcPr>
          <w:p w14:paraId="2A5C39A4" w14:textId="77777777" w:rsidR="0002159A" w:rsidRPr="006C4189" w:rsidRDefault="0002159A" w:rsidP="0002159A">
            <w:pPr>
              <w:jc w:val="right"/>
              <w:rPr>
                <w:rFonts w:ascii="Tahoma" w:hAnsi="Tahoma" w:cs="Tahoma"/>
                <w:b/>
                <w:color w:val="000000"/>
                <w:lang w:val="el-GR" w:eastAsia="el-GR"/>
              </w:rPr>
            </w:pPr>
            <w:r w:rsidRPr="006C4189">
              <w:rPr>
                <w:rFonts w:ascii="Tahoma" w:hAnsi="Tahoma" w:cs="Tahoma"/>
                <w:b/>
                <w:color w:val="000000"/>
                <w:lang w:val="el-GR" w:eastAsia="el-GR"/>
              </w:rPr>
              <w:t xml:space="preserve">2,752.2 </w:t>
            </w:r>
          </w:p>
        </w:tc>
        <w:tc>
          <w:tcPr>
            <w:tcW w:w="1716" w:type="dxa"/>
            <w:tcBorders>
              <w:top w:val="single" w:sz="4" w:space="0" w:color="auto"/>
              <w:left w:val="nil"/>
              <w:bottom w:val="single" w:sz="4" w:space="0" w:color="auto"/>
              <w:right w:val="nil"/>
            </w:tcBorders>
            <w:shd w:val="clear" w:color="auto" w:fill="auto"/>
            <w:noWrap/>
            <w:vAlign w:val="bottom"/>
            <w:hideMark/>
          </w:tcPr>
          <w:p w14:paraId="2F1C0B44" w14:textId="77777777" w:rsidR="0002159A" w:rsidRPr="006C4189" w:rsidRDefault="0002159A" w:rsidP="0002159A">
            <w:pPr>
              <w:jc w:val="right"/>
              <w:rPr>
                <w:rFonts w:ascii="Tahoma" w:hAnsi="Tahoma" w:cs="Tahoma"/>
                <w:b/>
                <w:color w:val="000000"/>
                <w:lang w:val="el-GR" w:eastAsia="el-GR"/>
              </w:rPr>
            </w:pPr>
            <w:r w:rsidRPr="006C4189">
              <w:rPr>
                <w:rFonts w:ascii="Tahoma" w:hAnsi="Tahoma" w:cs="Tahoma"/>
                <w:b/>
                <w:color w:val="000000"/>
                <w:lang w:val="el-GR" w:eastAsia="el-GR"/>
              </w:rPr>
              <w:t xml:space="preserve">4,832.0 </w:t>
            </w:r>
          </w:p>
        </w:tc>
      </w:tr>
      <w:tr w:rsidR="0002159A" w:rsidRPr="002334E1" w14:paraId="4FF9A3F9" w14:textId="77777777" w:rsidTr="00356330">
        <w:trPr>
          <w:trHeight w:val="300"/>
        </w:trPr>
        <w:tc>
          <w:tcPr>
            <w:tcW w:w="5556" w:type="dxa"/>
            <w:tcBorders>
              <w:top w:val="nil"/>
              <w:left w:val="nil"/>
              <w:bottom w:val="nil"/>
              <w:right w:val="nil"/>
            </w:tcBorders>
            <w:shd w:val="clear" w:color="auto" w:fill="auto"/>
            <w:noWrap/>
            <w:vAlign w:val="bottom"/>
            <w:hideMark/>
          </w:tcPr>
          <w:p w14:paraId="422BC1AC" w14:textId="77777777" w:rsidR="0002159A" w:rsidRPr="00B6409B" w:rsidRDefault="0002159A" w:rsidP="0002159A">
            <w:pPr>
              <w:rPr>
                <w:rFonts w:ascii="Tahoma" w:hAnsi="Tahoma" w:cs="Tahoma"/>
                <w:color w:val="000000"/>
                <w:lang w:val="el-GR" w:eastAsia="el-GR"/>
              </w:rPr>
            </w:pPr>
            <w:proofErr w:type="spellStart"/>
            <w:r w:rsidRPr="00B6409B">
              <w:rPr>
                <w:rFonts w:ascii="Tahoma" w:hAnsi="Tahoma" w:cs="Tahoma"/>
                <w:color w:val="000000"/>
                <w:lang w:val="el-GR" w:eastAsia="el-GR"/>
              </w:rPr>
              <w:t>Trade</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accounts</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payable</w:t>
            </w:r>
            <w:proofErr w:type="spellEnd"/>
          </w:p>
        </w:tc>
        <w:tc>
          <w:tcPr>
            <w:tcW w:w="1736" w:type="dxa"/>
            <w:tcBorders>
              <w:top w:val="nil"/>
              <w:left w:val="nil"/>
              <w:bottom w:val="nil"/>
              <w:right w:val="nil"/>
            </w:tcBorders>
            <w:shd w:val="clear" w:color="auto" w:fill="auto"/>
            <w:noWrap/>
            <w:vAlign w:val="bottom"/>
            <w:hideMark/>
          </w:tcPr>
          <w:p w14:paraId="23B1B10A"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624.4 </w:t>
            </w:r>
          </w:p>
        </w:tc>
        <w:tc>
          <w:tcPr>
            <w:tcW w:w="1716" w:type="dxa"/>
            <w:tcBorders>
              <w:top w:val="nil"/>
              <w:left w:val="nil"/>
              <w:bottom w:val="nil"/>
              <w:right w:val="nil"/>
            </w:tcBorders>
            <w:shd w:val="clear" w:color="auto" w:fill="auto"/>
            <w:noWrap/>
            <w:vAlign w:val="bottom"/>
            <w:hideMark/>
          </w:tcPr>
          <w:p w14:paraId="72E18008"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749.6 </w:t>
            </w:r>
          </w:p>
        </w:tc>
      </w:tr>
      <w:tr w:rsidR="0002159A" w:rsidRPr="002334E1" w14:paraId="3C222C39" w14:textId="77777777" w:rsidTr="00356330">
        <w:trPr>
          <w:trHeight w:val="300"/>
        </w:trPr>
        <w:tc>
          <w:tcPr>
            <w:tcW w:w="5556" w:type="dxa"/>
            <w:tcBorders>
              <w:top w:val="nil"/>
              <w:left w:val="nil"/>
              <w:bottom w:val="nil"/>
              <w:right w:val="nil"/>
            </w:tcBorders>
            <w:shd w:val="clear" w:color="auto" w:fill="auto"/>
            <w:noWrap/>
            <w:vAlign w:val="bottom"/>
            <w:hideMark/>
          </w:tcPr>
          <w:p w14:paraId="3714650B" w14:textId="77777777" w:rsidR="0002159A" w:rsidRPr="00B6409B" w:rsidRDefault="0002159A" w:rsidP="0002159A">
            <w:pPr>
              <w:rPr>
                <w:rFonts w:ascii="Tahoma" w:hAnsi="Tahoma" w:cs="Tahoma"/>
                <w:color w:val="000000"/>
                <w:lang w:val="el-GR" w:eastAsia="el-GR"/>
              </w:rPr>
            </w:pPr>
            <w:proofErr w:type="spellStart"/>
            <w:r w:rsidRPr="00B6409B">
              <w:rPr>
                <w:rFonts w:ascii="Tahoma" w:hAnsi="Tahoma" w:cs="Tahoma"/>
                <w:color w:val="000000"/>
                <w:lang w:val="el-GR" w:eastAsia="el-GR"/>
              </w:rPr>
              <w:t>Short</w:t>
            </w:r>
            <w:proofErr w:type="spellEnd"/>
            <w:r w:rsidRPr="00B6409B">
              <w:rPr>
                <w:rFonts w:ascii="Tahoma" w:hAnsi="Tahoma" w:cs="Tahoma"/>
                <w:color w:val="000000"/>
                <w:lang w:val="el-GR" w:eastAsia="el-GR"/>
              </w:rPr>
              <w:t>-</w:t>
            </w:r>
            <w:proofErr w:type="spellStart"/>
            <w:r w:rsidRPr="00B6409B">
              <w:rPr>
                <w:rFonts w:ascii="Tahoma" w:hAnsi="Tahoma" w:cs="Tahoma"/>
                <w:color w:val="000000"/>
                <w:lang w:val="el-GR" w:eastAsia="el-GR"/>
              </w:rPr>
              <w:t>term</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borrowings</w:t>
            </w:r>
            <w:proofErr w:type="spellEnd"/>
          </w:p>
        </w:tc>
        <w:tc>
          <w:tcPr>
            <w:tcW w:w="1736" w:type="dxa"/>
            <w:tcBorders>
              <w:top w:val="nil"/>
              <w:left w:val="nil"/>
              <w:bottom w:val="nil"/>
              <w:right w:val="nil"/>
            </w:tcBorders>
            <w:shd w:val="clear" w:color="auto" w:fill="auto"/>
            <w:noWrap/>
            <w:vAlign w:val="bottom"/>
            <w:hideMark/>
          </w:tcPr>
          <w:p w14:paraId="24752BD1"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1.8 </w:t>
            </w:r>
          </w:p>
        </w:tc>
        <w:tc>
          <w:tcPr>
            <w:tcW w:w="1716" w:type="dxa"/>
            <w:tcBorders>
              <w:top w:val="nil"/>
              <w:left w:val="nil"/>
              <w:bottom w:val="nil"/>
              <w:right w:val="nil"/>
            </w:tcBorders>
            <w:shd w:val="clear" w:color="auto" w:fill="auto"/>
            <w:noWrap/>
            <w:vAlign w:val="bottom"/>
            <w:hideMark/>
          </w:tcPr>
          <w:p w14:paraId="3E1EBC14"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2.0 </w:t>
            </w:r>
          </w:p>
        </w:tc>
      </w:tr>
      <w:tr w:rsidR="0002159A" w:rsidRPr="002334E1" w14:paraId="23B262CC" w14:textId="77777777" w:rsidTr="00356330">
        <w:trPr>
          <w:trHeight w:val="300"/>
        </w:trPr>
        <w:tc>
          <w:tcPr>
            <w:tcW w:w="5556" w:type="dxa"/>
            <w:tcBorders>
              <w:top w:val="nil"/>
              <w:left w:val="nil"/>
              <w:bottom w:val="nil"/>
              <w:right w:val="nil"/>
            </w:tcBorders>
            <w:shd w:val="clear" w:color="auto" w:fill="auto"/>
            <w:noWrap/>
            <w:vAlign w:val="bottom"/>
            <w:hideMark/>
          </w:tcPr>
          <w:p w14:paraId="06076233" w14:textId="77777777" w:rsidR="0002159A" w:rsidRPr="00B6409B" w:rsidRDefault="0002159A" w:rsidP="0002159A">
            <w:pPr>
              <w:rPr>
                <w:rFonts w:ascii="Tahoma" w:hAnsi="Tahoma" w:cs="Tahoma"/>
                <w:color w:val="000000"/>
                <w:lang w:eastAsia="el-GR"/>
              </w:rPr>
            </w:pPr>
            <w:r w:rsidRPr="00B6409B">
              <w:rPr>
                <w:rFonts w:ascii="Tahoma" w:hAnsi="Tahoma" w:cs="Tahoma"/>
                <w:color w:val="000000"/>
                <w:lang w:eastAsia="el-GR"/>
              </w:rPr>
              <w:t>Short-term portion of long-term borrowings</w:t>
            </w:r>
          </w:p>
        </w:tc>
        <w:tc>
          <w:tcPr>
            <w:tcW w:w="1736" w:type="dxa"/>
            <w:tcBorders>
              <w:top w:val="nil"/>
              <w:left w:val="nil"/>
              <w:bottom w:val="nil"/>
              <w:right w:val="nil"/>
            </w:tcBorders>
            <w:shd w:val="clear" w:color="auto" w:fill="auto"/>
            <w:noWrap/>
            <w:vAlign w:val="bottom"/>
            <w:hideMark/>
          </w:tcPr>
          <w:p w14:paraId="644EE9AF"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2,069.9 </w:t>
            </w:r>
          </w:p>
        </w:tc>
        <w:tc>
          <w:tcPr>
            <w:tcW w:w="1716" w:type="dxa"/>
            <w:tcBorders>
              <w:top w:val="nil"/>
              <w:left w:val="nil"/>
              <w:bottom w:val="nil"/>
              <w:right w:val="nil"/>
            </w:tcBorders>
            <w:shd w:val="clear" w:color="auto" w:fill="auto"/>
            <w:noWrap/>
            <w:vAlign w:val="bottom"/>
            <w:hideMark/>
          </w:tcPr>
          <w:p w14:paraId="4267D064"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760.9 </w:t>
            </w:r>
          </w:p>
        </w:tc>
      </w:tr>
      <w:tr w:rsidR="0002159A" w:rsidRPr="002334E1" w14:paraId="44AF2933" w14:textId="77777777" w:rsidTr="00356330">
        <w:trPr>
          <w:trHeight w:val="300"/>
        </w:trPr>
        <w:tc>
          <w:tcPr>
            <w:tcW w:w="5556" w:type="dxa"/>
            <w:tcBorders>
              <w:top w:val="nil"/>
              <w:left w:val="nil"/>
              <w:bottom w:val="nil"/>
              <w:right w:val="nil"/>
            </w:tcBorders>
            <w:shd w:val="clear" w:color="auto" w:fill="auto"/>
            <w:noWrap/>
            <w:vAlign w:val="bottom"/>
            <w:hideMark/>
          </w:tcPr>
          <w:p w14:paraId="0D84F71E" w14:textId="77777777" w:rsidR="0002159A" w:rsidRPr="00B6409B" w:rsidRDefault="0002159A" w:rsidP="0002159A">
            <w:pPr>
              <w:rPr>
                <w:rFonts w:ascii="Tahoma" w:hAnsi="Tahoma" w:cs="Tahoma"/>
                <w:color w:val="000000"/>
                <w:lang w:val="el-GR" w:eastAsia="el-GR"/>
              </w:rPr>
            </w:pPr>
            <w:proofErr w:type="spellStart"/>
            <w:r w:rsidRPr="00B6409B">
              <w:rPr>
                <w:rFonts w:ascii="Tahoma" w:hAnsi="Tahoma" w:cs="Tahoma"/>
                <w:color w:val="000000"/>
                <w:lang w:val="el-GR" w:eastAsia="el-GR"/>
              </w:rPr>
              <w:t>Income</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tax</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payable</w:t>
            </w:r>
            <w:proofErr w:type="spellEnd"/>
          </w:p>
        </w:tc>
        <w:tc>
          <w:tcPr>
            <w:tcW w:w="1736" w:type="dxa"/>
            <w:tcBorders>
              <w:top w:val="nil"/>
              <w:left w:val="nil"/>
              <w:bottom w:val="nil"/>
              <w:right w:val="nil"/>
            </w:tcBorders>
            <w:shd w:val="clear" w:color="auto" w:fill="auto"/>
            <w:noWrap/>
            <w:vAlign w:val="bottom"/>
            <w:hideMark/>
          </w:tcPr>
          <w:p w14:paraId="4108E68E"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36.1 </w:t>
            </w:r>
          </w:p>
        </w:tc>
        <w:tc>
          <w:tcPr>
            <w:tcW w:w="1716" w:type="dxa"/>
            <w:tcBorders>
              <w:top w:val="nil"/>
              <w:left w:val="nil"/>
              <w:bottom w:val="nil"/>
              <w:right w:val="nil"/>
            </w:tcBorders>
            <w:shd w:val="clear" w:color="auto" w:fill="auto"/>
            <w:noWrap/>
            <w:vAlign w:val="bottom"/>
            <w:hideMark/>
          </w:tcPr>
          <w:p w14:paraId="0D81B952"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15.8 </w:t>
            </w:r>
          </w:p>
        </w:tc>
      </w:tr>
      <w:tr w:rsidR="0002159A" w:rsidRPr="002334E1" w14:paraId="590FE890" w14:textId="77777777" w:rsidTr="00356330">
        <w:trPr>
          <w:trHeight w:val="300"/>
        </w:trPr>
        <w:tc>
          <w:tcPr>
            <w:tcW w:w="5556" w:type="dxa"/>
            <w:tcBorders>
              <w:top w:val="nil"/>
              <w:left w:val="nil"/>
              <w:bottom w:val="nil"/>
              <w:right w:val="nil"/>
            </w:tcBorders>
            <w:shd w:val="clear" w:color="auto" w:fill="auto"/>
            <w:noWrap/>
            <w:vAlign w:val="bottom"/>
            <w:hideMark/>
          </w:tcPr>
          <w:p w14:paraId="0ECC5C07" w14:textId="77777777" w:rsidR="0002159A" w:rsidRPr="00B6409B" w:rsidRDefault="0002159A" w:rsidP="0002159A">
            <w:pPr>
              <w:rPr>
                <w:rFonts w:ascii="Tahoma" w:hAnsi="Tahoma" w:cs="Tahoma"/>
                <w:color w:val="000000"/>
                <w:lang w:val="el-GR" w:eastAsia="el-GR"/>
              </w:rPr>
            </w:pPr>
            <w:proofErr w:type="spellStart"/>
            <w:r w:rsidRPr="00B6409B">
              <w:rPr>
                <w:rFonts w:ascii="Tahoma" w:hAnsi="Tahoma" w:cs="Tahoma"/>
                <w:color w:val="000000"/>
                <w:lang w:val="el-GR" w:eastAsia="el-GR"/>
              </w:rPr>
              <w:t>Deferred</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revenue</w:t>
            </w:r>
            <w:proofErr w:type="spellEnd"/>
          </w:p>
        </w:tc>
        <w:tc>
          <w:tcPr>
            <w:tcW w:w="1736" w:type="dxa"/>
            <w:tcBorders>
              <w:top w:val="nil"/>
              <w:left w:val="nil"/>
              <w:bottom w:val="nil"/>
              <w:right w:val="nil"/>
            </w:tcBorders>
            <w:shd w:val="clear" w:color="auto" w:fill="auto"/>
            <w:noWrap/>
            <w:vAlign w:val="bottom"/>
            <w:hideMark/>
          </w:tcPr>
          <w:p w14:paraId="50F32B7E"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215.3 </w:t>
            </w:r>
          </w:p>
        </w:tc>
        <w:tc>
          <w:tcPr>
            <w:tcW w:w="1716" w:type="dxa"/>
            <w:tcBorders>
              <w:top w:val="nil"/>
              <w:left w:val="nil"/>
              <w:bottom w:val="nil"/>
              <w:right w:val="nil"/>
            </w:tcBorders>
            <w:shd w:val="clear" w:color="auto" w:fill="auto"/>
            <w:noWrap/>
            <w:vAlign w:val="bottom"/>
            <w:hideMark/>
          </w:tcPr>
          <w:p w14:paraId="1BD86E65"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234.6 </w:t>
            </w:r>
          </w:p>
        </w:tc>
      </w:tr>
      <w:tr w:rsidR="0002159A" w:rsidRPr="002334E1" w14:paraId="245E23A8" w14:textId="77777777" w:rsidTr="00356330">
        <w:trPr>
          <w:trHeight w:val="300"/>
        </w:trPr>
        <w:tc>
          <w:tcPr>
            <w:tcW w:w="5556" w:type="dxa"/>
            <w:tcBorders>
              <w:top w:val="nil"/>
              <w:left w:val="nil"/>
              <w:bottom w:val="nil"/>
              <w:right w:val="nil"/>
            </w:tcBorders>
            <w:shd w:val="clear" w:color="auto" w:fill="auto"/>
            <w:noWrap/>
            <w:vAlign w:val="bottom"/>
            <w:hideMark/>
          </w:tcPr>
          <w:p w14:paraId="5259CE47" w14:textId="77777777" w:rsidR="0002159A" w:rsidRPr="00B6409B" w:rsidRDefault="0002159A" w:rsidP="0002159A">
            <w:pPr>
              <w:rPr>
                <w:rFonts w:ascii="Tahoma" w:hAnsi="Tahoma" w:cs="Tahoma"/>
                <w:color w:val="000000"/>
                <w:lang w:eastAsia="el-GR"/>
              </w:rPr>
            </w:pPr>
            <w:r w:rsidRPr="00B6409B">
              <w:rPr>
                <w:rFonts w:ascii="Tahoma" w:hAnsi="Tahoma" w:cs="Tahoma"/>
                <w:color w:val="000000"/>
                <w:lang w:eastAsia="el-GR"/>
              </w:rPr>
              <w:t>Provision for voluntary leave scheme</w:t>
            </w:r>
          </w:p>
        </w:tc>
        <w:tc>
          <w:tcPr>
            <w:tcW w:w="1736" w:type="dxa"/>
            <w:tcBorders>
              <w:top w:val="nil"/>
              <w:left w:val="nil"/>
              <w:bottom w:val="nil"/>
              <w:right w:val="nil"/>
            </w:tcBorders>
            <w:shd w:val="clear" w:color="auto" w:fill="auto"/>
            <w:noWrap/>
            <w:vAlign w:val="bottom"/>
            <w:hideMark/>
          </w:tcPr>
          <w:p w14:paraId="5A4B5E32"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152.4 </w:t>
            </w:r>
          </w:p>
        </w:tc>
        <w:tc>
          <w:tcPr>
            <w:tcW w:w="1716" w:type="dxa"/>
            <w:tcBorders>
              <w:top w:val="nil"/>
              <w:left w:val="nil"/>
              <w:bottom w:val="nil"/>
              <w:right w:val="nil"/>
            </w:tcBorders>
            <w:shd w:val="clear" w:color="auto" w:fill="auto"/>
            <w:noWrap/>
            <w:vAlign w:val="bottom"/>
            <w:hideMark/>
          </w:tcPr>
          <w:p w14:paraId="18698D4B"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166.2 </w:t>
            </w:r>
          </w:p>
        </w:tc>
      </w:tr>
      <w:tr w:rsidR="0002159A" w:rsidRPr="002334E1" w14:paraId="06B9A8D9" w14:textId="77777777" w:rsidTr="00356330">
        <w:trPr>
          <w:trHeight w:val="300"/>
        </w:trPr>
        <w:tc>
          <w:tcPr>
            <w:tcW w:w="5556" w:type="dxa"/>
            <w:tcBorders>
              <w:top w:val="nil"/>
              <w:left w:val="nil"/>
              <w:right w:val="nil"/>
            </w:tcBorders>
            <w:shd w:val="clear" w:color="auto" w:fill="auto"/>
            <w:noWrap/>
            <w:vAlign w:val="bottom"/>
            <w:hideMark/>
          </w:tcPr>
          <w:p w14:paraId="4A8A9A5B" w14:textId="77777777" w:rsidR="0002159A" w:rsidRPr="00B6409B" w:rsidRDefault="0002159A" w:rsidP="0002159A">
            <w:pPr>
              <w:rPr>
                <w:rFonts w:ascii="Tahoma" w:hAnsi="Tahoma" w:cs="Tahoma"/>
                <w:color w:val="000000"/>
                <w:lang w:val="el-GR" w:eastAsia="el-GR"/>
              </w:rPr>
            </w:pPr>
            <w:proofErr w:type="spellStart"/>
            <w:r w:rsidRPr="00B6409B">
              <w:rPr>
                <w:rFonts w:ascii="Tahoma" w:hAnsi="Tahoma" w:cs="Tahoma"/>
                <w:color w:val="000000"/>
                <w:lang w:val="el-GR" w:eastAsia="el-GR"/>
              </w:rPr>
              <w:t>Dividends</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payable</w:t>
            </w:r>
            <w:proofErr w:type="spellEnd"/>
          </w:p>
        </w:tc>
        <w:tc>
          <w:tcPr>
            <w:tcW w:w="1736" w:type="dxa"/>
            <w:tcBorders>
              <w:top w:val="nil"/>
              <w:left w:val="nil"/>
              <w:right w:val="nil"/>
            </w:tcBorders>
            <w:shd w:val="clear" w:color="auto" w:fill="auto"/>
            <w:noWrap/>
            <w:vAlign w:val="bottom"/>
            <w:hideMark/>
          </w:tcPr>
          <w:p w14:paraId="425062FC"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2.2 </w:t>
            </w:r>
          </w:p>
        </w:tc>
        <w:tc>
          <w:tcPr>
            <w:tcW w:w="1716" w:type="dxa"/>
            <w:tcBorders>
              <w:top w:val="nil"/>
              <w:left w:val="nil"/>
              <w:right w:val="nil"/>
            </w:tcBorders>
            <w:shd w:val="clear" w:color="auto" w:fill="auto"/>
            <w:noWrap/>
            <w:vAlign w:val="bottom"/>
            <w:hideMark/>
          </w:tcPr>
          <w:p w14:paraId="20F233CB"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2.3 </w:t>
            </w:r>
          </w:p>
        </w:tc>
      </w:tr>
      <w:tr w:rsidR="0002159A" w:rsidRPr="002334E1" w14:paraId="73636425" w14:textId="77777777" w:rsidTr="00356330">
        <w:trPr>
          <w:trHeight w:val="300"/>
        </w:trPr>
        <w:tc>
          <w:tcPr>
            <w:tcW w:w="5556" w:type="dxa"/>
            <w:tcBorders>
              <w:top w:val="nil"/>
              <w:left w:val="nil"/>
              <w:bottom w:val="single" w:sz="4" w:space="0" w:color="auto"/>
              <w:right w:val="nil"/>
            </w:tcBorders>
            <w:shd w:val="clear" w:color="auto" w:fill="auto"/>
            <w:noWrap/>
            <w:vAlign w:val="bottom"/>
            <w:hideMark/>
          </w:tcPr>
          <w:p w14:paraId="1B8F45DB" w14:textId="77777777" w:rsidR="0002159A" w:rsidRPr="00B6409B" w:rsidRDefault="0002159A" w:rsidP="0002159A">
            <w:pPr>
              <w:rPr>
                <w:rFonts w:ascii="Tahoma" w:hAnsi="Tahoma" w:cs="Tahoma"/>
                <w:color w:val="000000"/>
                <w:lang w:val="el-GR" w:eastAsia="el-GR"/>
              </w:rPr>
            </w:pPr>
            <w:proofErr w:type="spellStart"/>
            <w:r w:rsidRPr="00B6409B">
              <w:rPr>
                <w:rFonts w:ascii="Tahoma" w:hAnsi="Tahoma" w:cs="Tahoma"/>
                <w:color w:val="000000"/>
                <w:lang w:val="el-GR" w:eastAsia="el-GR"/>
              </w:rPr>
              <w:t>Other</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current</w:t>
            </w:r>
            <w:proofErr w:type="spellEnd"/>
            <w:r w:rsidRPr="00B6409B">
              <w:rPr>
                <w:rFonts w:ascii="Tahoma" w:hAnsi="Tahoma" w:cs="Tahoma"/>
                <w:color w:val="000000"/>
                <w:lang w:val="el-GR" w:eastAsia="el-GR"/>
              </w:rPr>
              <w:t xml:space="preserve"> </w:t>
            </w:r>
            <w:proofErr w:type="spellStart"/>
            <w:r w:rsidRPr="00B6409B">
              <w:rPr>
                <w:rFonts w:ascii="Tahoma" w:hAnsi="Tahoma" w:cs="Tahoma"/>
                <w:color w:val="000000"/>
                <w:lang w:val="el-GR" w:eastAsia="el-GR"/>
              </w:rPr>
              <w:t>liabilities</w:t>
            </w:r>
            <w:proofErr w:type="spellEnd"/>
          </w:p>
        </w:tc>
        <w:tc>
          <w:tcPr>
            <w:tcW w:w="1736" w:type="dxa"/>
            <w:tcBorders>
              <w:top w:val="nil"/>
              <w:left w:val="nil"/>
              <w:bottom w:val="single" w:sz="4" w:space="0" w:color="auto"/>
              <w:right w:val="nil"/>
            </w:tcBorders>
            <w:shd w:val="clear" w:color="auto" w:fill="auto"/>
            <w:noWrap/>
            <w:vAlign w:val="bottom"/>
            <w:hideMark/>
          </w:tcPr>
          <w:p w14:paraId="62779ECD"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511.9 </w:t>
            </w:r>
          </w:p>
        </w:tc>
        <w:tc>
          <w:tcPr>
            <w:tcW w:w="1716" w:type="dxa"/>
            <w:tcBorders>
              <w:top w:val="nil"/>
              <w:left w:val="nil"/>
              <w:bottom w:val="single" w:sz="4" w:space="0" w:color="auto"/>
              <w:right w:val="nil"/>
            </w:tcBorders>
            <w:shd w:val="clear" w:color="auto" w:fill="auto"/>
            <w:noWrap/>
            <w:vAlign w:val="bottom"/>
            <w:hideMark/>
          </w:tcPr>
          <w:p w14:paraId="2213F9D0" w14:textId="77777777" w:rsidR="0002159A" w:rsidRPr="00B6409B" w:rsidRDefault="0002159A" w:rsidP="0002159A">
            <w:pPr>
              <w:jc w:val="right"/>
              <w:rPr>
                <w:rFonts w:ascii="Tahoma" w:hAnsi="Tahoma" w:cs="Tahoma"/>
                <w:lang w:val="el-GR" w:eastAsia="el-GR"/>
              </w:rPr>
            </w:pPr>
            <w:r w:rsidRPr="00B6409B">
              <w:rPr>
                <w:rFonts w:ascii="Tahoma" w:hAnsi="Tahoma" w:cs="Tahoma"/>
                <w:lang w:val="el-GR" w:eastAsia="el-GR"/>
              </w:rPr>
              <w:t xml:space="preserve">570.2 </w:t>
            </w:r>
          </w:p>
        </w:tc>
      </w:tr>
      <w:tr w:rsidR="0002159A" w:rsidRPr="006C4189" w14:paraId="40D73B16" w14:textId="77777777" w:rsidTr="00356330">
        <w:trPr>
          <w:trHeight w:val="300"/>
        </w:trPr>
        <w:tc>
          <w:tcPr>
            <w:tcW w:w="5556" w:type="dxa"/>
            <w:tcBorders>
              <w:top w:val="single" w:sz="4" w:space="0" w:color="auto"/>
              <w:left w:val="nil"/>
              <w:bottom w:val="single" w:sz="4" w:space="0" w:color="auto"/>
              <w:right w:val="nil"/>
            </w:tcBorders>
            <w:shd w:val="clear" w:color="auto" w:fill="auto"/>
            <w:noWrap/>
            <w:vAlign w:val="bottom"/>
            <w:hideMark/>
          </w:tcPr>
          <w:p w14:paraId="4705D980" w14:textId="77777777" w:rsidR="0002159A" w:rsidRPr="006C4189" w:rsidRDefault="0002159A" w:rsidP="0002159A">
            <w:pPr>
              <w:rPr>
                <w:rFonts w:ascii="Tahoma" w:hAnsi="Tahoma" w:cs="Tahoma"/>
                <w:b/>
                <w:color w:val="000000"/>
                <w:lang w:val="el-GR" w:eastAsia="el-GR"/>
              </w:rPr>
            </w:pPr>
            <w:r w:rsidRPr="006C4189">
              <w:rPr>
                <w:rFonts w:ascii="Tahoma" w:hAnsi="Tahoma" w:cs="Tahoma"/>
                <w:b/>
                <w:color w:val="000000"/>
                <w:lang w:val="el-GR" w:eastAsia="el-GR"/>
              </w:rPr>
              <w:t xml:space="preserve">               </w:t>
            </w:r>
            <w:proofErr w:type="spellStart"/>
            <w:r w:rsidRPr="006C4189">
              <w:rPr>
                <w:rFonts w:ascii="Tahoma" w:hAnsi="Tahoma" w:cs="Tahoma"/>
                <w:b/>
                <w:color w:val="000000"/>
                <w:lang w:val="el-GR" w:eastAsia="el-GR"/>
              </w:rPr>
              <w:t>Total</w:t>
            </w:r>
            <w:proofErr w:type="spellEnd"/>
            <w:r w:rsidRPr="006C4189">
              <w:rPr>
                <w:rFonts w:ascii="Tahoma" w:hAnsi="Tahoma" w:cs="Tahoma"/>
                <w:b/>
                <w:color w:val="000000"/>
                <w:lang w:val="el-GR" w:eastAsia="el-GR"/>
              </w:rPr>
              <w:t xml:space="preserve"> </w:t>
            </w:r>
            <w:proofErr w:type="spellStart"/>
            <w:r w:rsidRPr="006C4189">
              <w:rPr>
                <w:rFonts w:ascii="Tahoma" w:hAnsi="Tahoma" w:cs="Tahoma"/>
                <w:b/>
                <w:color w:val="000000"/>
                <w:lang w:val="el-GR" w:eastAsia="el-GR"/>
              </w:rPr>
              <w:t>current</w:t>
            </w:r>
            <w:proofErr w:type="spellEnd"/>
            <w:r w:rsidRPr="006C4189">
              <w:rPr>
                <w:rFonts w:ascii="Tahoma" w:hAnsi="Tahoma" w:cs="Tahoma"/>
                <w:b/>
                <w:color w:val="000000"/>
                <w:lang w:val="el-GR" w:eastAsia="el-GR"/>
              </w:rPr>
              <w:t xml:space="preserve"> </w:t>
            </w:r>
            <w:proofErr w:type="spellStart"/>
            <w:r w:rsidRPr="006C4189">
              <w:rPr>
                <w:rFonts w:ascii="Tahoma" w:hAnsi="Tahoma" w:cs="Tahoma"/>
                <w:b/>
                <w:color w:val="000000"/>
                <w:lang w:val="el-GR" w:eastAsia="el-GR"/>
              </w:rPr>
              <w:t>liabilities</w:t>
            </w:r>
            <w:proofErr w:type="spellEnd"/>
          </w:p>
        </w:tc>
        <w:tc>
          <w:tcPr>
            <w:tcW w:w="1736" w:type="dxa"/>
            <w:tcBorders>
              <w:top w:val="single" w:sz="4" w:space="0" w:color="auto"/>
              <w:left w:val="nil"/>
              <w:bottom w:val="single" w:sz="4" w:space="0" w:color="auto"/>
              <w:right w:val="nil"/>
            </w:tcBorders>
            <w:shd w:val="clear" w:color="auto" w:fill="auto"/>
            <w:noWrap/>
            <w:vAlign w:val="bottom"/>
            <w:hideMark/>
          </w:tcPr>
          <w:p w14:paraId="4675D94B" w14:textId="77777777" w:rsidR="0002159A" w:rsidRPr="006C4189" w:rsidRDefault="0002159A" w:rsidP="0002159A">
            <w:pPr>
              <w:jc w:val="right"/>
              <w:rPr>
                <w:rFonts w:ascii="Tahoma" w:hAnsi="Tahoma" w:cs="Tahoma"/>
                <w:b/>
                <w:color w:val="000000"/>
                <w:lang w:val="el-GR" w:eastAsia="el-GR"/>
              </w:rPr>
            </w:pPr>
            <w:r w:rsidRPr="006C4189">
              <w:rPr>
                <w:rFonts w:ascii="Tahoma" w:hAnsi="Tahoma" w:cs="Tahoma"/>
                <w:b/>
                <w:color w:val="000000"/>
                <w:lang w:val="el-GR" w:eastAsia="el-GR"/>
              </w:rPr>
              <w:t xml:space="preserve">3,614.0 </w:t>
            </w:r>
          </w:p>
        </w:tc>
        <w:tc>
          <w:tcPr>
            <w:tcW w:w="1716" w:type="dxa"/>
            <w:tcBorders>
              <w:top w:val="single" w:sz="4" w:space="0" w:color="auto"/>
              <w:left w:val="nil"/>
              <w:bottom w:val="single" w:sz="4" w:space="0" w:color="auto"/>
              <w:right w:val="nil"/>
            </w:tcBorders>
            <w:shd w:val="clear" w:color="auto" w:fill="auto"/>
            <w:noWrap/>
            <w:vAlign w:val="bottom"/>
            <w:hideMark/>
          </w:tcPr>
          <w:p w14:paraId="321DEB43" w14:textId="77777777" w:rsidR="0002159A" w:rsidRPr="006C4189" w:rsidRDefault="0002159A" w:rsidP="0002159A">
            <w:pPr>
              <w:jc w:val="right"/>
              <w:rPr>
                <w:rFonts w:ascii="Tahoma" w:hAnsi="Tahoma" w:cs="Tahoma"/>
                <w:b/>
                <w:color w:val="000000"/>
                <w:lang w:val="el-GR" w:eastAsia="el-GR"/>
              </w:rPr>
            </w:pPr>
            <w:r w:rsidRPr="006C4189">
              <w:rPr>
                <w:rFonts w:ascii="Tahoma" w:hAnsi="Tahoma" w:cs="Tahoma"/>
                <w:b/>
                <w:color w:val="000000"/>
                <w:lang w:val="el-GR" w:eastAsia="el-GR"/>
              </w:rPr>
              <w:t xml:space="preserve">2,501.6 </w:t>
            </w:r>
          </w:p>
        </w:tc>
      </w:tr>
      <w:tr w:rsidR="0002159A" w:rsidRPr="002334E1" w14:paraId="2CFECD67" w14:textId="77777777" w:rsidTr="00356330">
        <w:trPr>
          <w:trHeight w:val="300"/>
        </w:trPr>
        <w:tc>
          <w:tcPr>
            <w:tcW w:w="5556" w:type="dxa"/>
            <w:tcBorders>
              <w:top w:val="single" w:sz="4" w:space="0" w:color="auto"/>
              <w:left w:val="nil"/>
              <w:bottom w:val="single" w:sz="4" w:space="0" w:color="auto"/>
              <w:right w:val="nil"/>
            </w:tcBorders>
            <w:shd w:val="clear" w:color="auto" w:fill="FFFFFF" w:themeFill="background1"/>
            <w:noWrap/>
            <w:vAlign w:val="bottom"/>
            <w:hideMark/>
          </w:tcPr>
          <w:p w14:paraId="1C029B5A" w14:textId="77777777" w:rsidR="0002159A" w:rsidRPr="00B6409B" w:rsidRDefault="0002159A" w:rsidP="0002159A">
            <w:pPr>
              <w:rPr>
                <w:rFonts w:ascii="Tahoma" w:hAnsi="Tahoma" w:cs="Tahoma"/>
                <w:b/>
                <w:bCs/>
                <w:color w:val="000000"/>
                <w:lang w:val="el-GR" w:eastAsia="el-GR"/>
              </w:rPr>
            </w:pPr>
            <w:r w:rsidRPr="00B6409B">
              <w:rPr>
                <w:rFonts w:ascii="Tahoma" w:hAnsi="Tahoma" w:cs="Tahoma"/>
                <w:b/>
                <w:bCs/>
                <w:color w:val="000000"/>
                <w:lang w:val="el-GR" w:eastAsia="el-GR"/>
              </w:rPr>
              <w:t xml:space="preserve">               </w:t>
            </w:r>
            <w:proofErr w:type="spellStart"/>
            <w:r w:rsidRPr="00B6409B">
              <w:rPr>
                <w:rFonts w:ascii="Tahoma" w:hAnsi="Tahoma" w:cs="Tahoma"/>
                <w:b/>
                <w:bCs/>
                <w:color w:val="000000"/>
                <w:lang w:val="el-GR" w:eastAsia="el-GR"/>
              </w:rPr>
              <w:t>Total</w:t>
            </w:r>
            <w:proofErr w:type="spellEnd"/>
            <w:r w:rsidRPr="00B6409B">
              <w:rPr>
                <w:rFonts w:ascii="Tahoma" w:hAnsi="Tahoma" w:cs="Tahoma"/>
                <w:b/>
                <w:bCs/>
                <w:color w:val="000000"/>
                <w:lang w:val="el-GR" w:eastAsia="el-GR"/>
              </w:rPr>
              <w:t xml:space="preserve"> </w:t>
            </w:r>
            <w:proofErr w:type="spellStart"/>
            <w:r w:rsidRPr="00B6409B">
              <w:rPr>
                <w:rFonts w:ascii="Tahoma" w:hAnsi="Tahoma" w:cs="Tahoma"/>
                <w:b/>
                <w:bCs/>
                <w:color w:val="000000"/>
                <w:lang w:val="el-GR" w:eastAsia="el-GR"/>
              </w:rPr>
              <w:t>liabilities</w:t>
            </w:r>
            <w:proofErr w:type="spellEnd"/>
          </w:p>
        </w:tc>
        <w:tc>
          <w:tcPr>
            <w:tcW w:w="1736" w:type="dxa"/>
            <w:tcBorders>
              <w:top w:val="single" w:sz="4" w:space="0" w:color="auto"/>
              <w:left w:val="nil"/>
              <w:bottom w:val="single" w:sz="4" w:space="0" w:color="auto"/>
              <w:right w:val="nil"/>
            </w:tcBorders>
            <w:shd w:val="clear" w:color="auto" w:fill="FFFFFF" w:themeFill="background1"/>
            <w:noWrap/>
            <w:vAlign w:val="bottom"/>
            <w:hideMark/>
          </w:tcPr>
          <w:p w14:paraId="2B0E95CD" w14:textId="77777777" w:rsidR="0002159A" w:rsidRPr="00B6409B" w:rsidRDefault="0002159A" w:rsidP="0002159A">
            <w:pPr>
              <w:jc w:val="right"/>
              <w:rPr>
                <w:rFonts w:ascii="Tahoma" w:hAnsi="Tahoma" w:cs="Tahoma"/>
                <w:b/>
                <w:bCs/>
                <w:color w:val="000000"/>
                <w:lang w:val="el-GR" w:eastAsia="el-GR"/>
              </w:rPr>
            </w:pPr>
            <w:r w:rsidRPr="00B6409B">
              <w:rPr>
                <w:rFonts w:ascii="Tahoma" w:hAnsi="Tahoma" w:cs="Tahoma"/>
                <w:b/>
                <w:bCs/>
                <w:color w:val="000000"/>
                <w:lang w:val="el-GR" w:eastAsia="el-GR"/>
              </w:rPr>
              <w:t xml:space="preserve">6,366.2 </w:t>
            </w:r>
          </w:p>
        </w:tc>
        <w:tc>
          <w:tcPr>
            <w:tcW w:w="1716" w:type="dxa"/>
            <w:tcBorders>
              <w:top w:val="single" w:sz="4" w:space="0" w:color="auto"/>
              <w:left w:val="nil"/>
              <w:bottom w:val="single" w:sz="4" w:space="0" w:color="auto"/>
              <w:right w:val="nil"/>
            </w:tcBorders>
            <w:shd w:val="clear" w:color="auto" w:fill="FFFFFF" w:themeFill="background1"/>
            <w:noWrap/>
            <w:vAlign w:val="bottom"/>
            <w:hideMark/>
          </w:tcPr>
          <w:p w14:paraId="6995A599" w14:textId="77777777" w:rsidR="0002159A" w:rsidRPr="00B6409B" w:rsidRDefault="0002159A" w:rsidP="0002159A">
            <w:pPr>
              <w:jc w:val="right"/>
              <w:rPr>
                <w:rFonts w:ascii="Tahoma" w:hAnsi="Tahoma" w:cs="Tahoma"/>
                <w:b/>
                <w:bCs/>
                <w:color w:val="000000"/>
                <w:lang w:val="el-GR" w:eastAsia="el-GR"/>
              </w:rPr>
            </w:pPr>
            <w:r w:rsidRPr="00B6409B">
              <w:rPr>
                <w:rFonts w:ascii="Tahoma" w:hAnsi="Tahoma" w:cs="Tahoma"/>
                <w:b/>
                <w:bCs/>
                <w:color w:val="000000"/>
                <w:lang w:val="el-GR" w:eastAsia="el-GR"/>
              </w:rPr>
              <w:t xml:space="preserve">7,333.6 </w:t>
            </w:r>
          </w:p>
        </w:tc>
      </w:tr>
      <w:tr w:rsidR="0002159A" w:rsidRPr="002334E1" w14:paraId="7BE7E22F" w14:textId="77777777" w:rsidTr="00356330">
        <w:trPr>
          <w:trHeight w:val="315"/>
        </w:trPr>
        <w:tc>
          <w:tcPr>
            <w:tcW w:w="5556" w:type="dxa"/>
            <w:tcBorders>
              <w:top w:val="single" w:sz="4" w:space="0" w:color="auto"/>
              <w:left w:val="nil"/>
              <w:bottom w:val="double" w:sz="4" w:space="0" w:color="auto"/>
              <w:right w:val="nil"/>
            </w:tcBorders>
            <w:shd w:val="clear" w:color="auto" w:fill="FFFFFF" w:themeFill="background1"/>
            <w:noWrap/>
            <w:vAlign w:val="bottom"/>
            <w:hideMark/>
          </w:tcPr>
          <w:p w14:paraId="461AB4B2" w14:textId="77777777" w:rsidR="0002159A" w:rsidRPr="00B6409B" w:rsidRDefault="0002159A" w:rsidP="0002159A">
            <w:pPr>
              <w:rPr>
                <w:rFonts w:ascii="Tahoma" w:hAnsi="Tahoma" w:cs="Tahoma"/>
                <w:b/>
                <w:bCs/>
                <w:color w:val="000000"/>
                <w:lang w:val="el-GR" w:eastAsia="el-GR"/>
              </w:rPr>
            </w:pPr>
            <w:r w:rsidRPr="00B6409B">
              <w:rPr>
                <w:rFonts w:ascii="Tahoma" w:hAnsi="Tahoma" w:cs="Tahoma"/>
                <w:b/>
                <w:bCs/>
                <w:color w:val="000000"/>
                <w:lang w:val="el-GR" w:eastAsia="el-GR"/>
              </w:rPr>
              <w:t>TOTAL EQUITY AND LIABILITIES</w:t>
            </w:r>
          </w:p>
        </w:tc>
        <w:tc>
          <w:tcPr>
            <w:tcW w:w="1736" w:type="dxa"/>
            <w:tcBorders>
              <w:top w:val="single" w:sz="4" w:space="0" w:color="auto"/>
              <w:left w:val="nil"/>
              <w:bottom w:val="double" w:sz="4" w:space="0" w:color="auto"/>
              <w:right w:val="nil"/>
            </w:tcBorders>
            <w:shd w:val="clear" w:color="auto" w:fill="FFFFFF" w:themeFill="background1"/>
            <w:noWrap/>
            <w:vAlign w:val="bottom"/>
            <w:hideMark/>
          </w:tcPr>
          <w:p w14:paraId="0992E70F" w14:textId="77777777" w:rsidR="0002159A" w:rsidRPr="00B6409B" w:rsidRDefault="0002159A" w:rsidP="0002159A">
            <w:pPr>
              <w:jc w:val="right"/>
              <w:rPr>
                <w:rFonts w:ascii="Tahoma" w:hAnsi="Tahoma" w:cs="Tahoma"/>
                <w:b/>
                <w:bCs/>
                <w:color w:val="000000"/>
                <w:lang w:val="el-GR" w:eastAsia="el-GR"/>
              </w:rPr>
            </w:pPr>
            <w:r w:rsidRPr="00B6409B">
              <w:rPr>
                <w:rFonts w:ascii="Tahoma" w:hAnsi="Tahoma" w:cs="Tahoma"/>
                <w:b/>
                <w:bCs/>
                <w:color w:val="000000"/>
                <w:lang w:val="el-GR" w:eastAsia="el-GR"/>
              </w:rPr>
              <w:t xml:space="preserve">8,335.1 </w:t>
            </w:r>
          </w:p>
        </w:tc>
        <w:tc>
          <w:tcPr>
            <w:tcW w:w="1716" w:type="dxa"/>
            <w:tcBorders>
              <w:top w:val="single" w:sz="4" w:space="0" w:color="auto"/>
              <w:left w:val="nil"/>
              <w:bottom w:val="double" w:sz="4" w:space="0" w:color="auto"/>
              <w:right w:val="nil"/>
            </w:tcBorders>
            <w:shd w:val="clear" w:color="auto" w:fill="FFFFFF" w:themeFill="background1"/>
            <w:noWrap/>
            <w:vAlign w:val="bottom"/>
            <w:hideMark/>
          </w:tcPr>
          <w:p w14:paraId="63B6EE7B" w14:textId="77777777" w:rsidR="0002159A" w:rsidRPr="00B6409B" w:rsidRDefault="0002159A" w:rsidP="0002159A">
            <w:pPr>
              <w:jc w:val="right"/>
              <w:rPr>
                <w:rFonts w:ascii="Tahoma" w:hAnsi="Tahoma" w:cs="Tahoma"/>
                <w:b/>
                <w:bCs/>
                <w:color w:val="000000"/>
                <w:lang w:val="el-GR" w:eastAsia="el-GR"/>
              </w:rPr>
            </w:pPr>
            <w:r w:rsidRPr="00B6409B">
              <w:rPr>
                <w:rFonts w:ascii="Tahoma" w:hAnsi="Tahoma" w:cs="Tahoma"/>
                <w:b/>
                <w:bCs/>
                <w:color w:val="000000"/>
                <w:lang w:val="el-GR" w:eastAsia="el-GR"/>
              </w:rPr>
              <w:t xml:space="preserve">9,090.9 </w:t>
            </w:r>
          </w:p>
        </w:tc>
      </w:tr>
    </w:tbl>
    <w:p w14:paraId="09DD2ECC" w14:textId="77777777" w:rsidR="0002159A" w:rsidRDefault="0002159A" w:rsidP="0002159A">
      <w:pPr>
        <w:rPr>
          <w:rFonts w:ascii="Tahoma" w:hAnsi="Tahoma" w:cs="Tahoma"/>
          <w:b/>
          <w:bCs/>
          <w:color w:val="FF0000"/>
          <w:sz w:val="16"/>
          <w:szCs w:val="16"/>
        </w:rPr>
      </w:pPr>
    </w:p>
    <w:p w14:paraId="4C79A6F5" w14:textId="77777777" w:rsidR="00621F70" w:rsidRDefault="00621F70" w:rsidP="0002159A">
      <w:pPr>
        <w:pStyle w:val="Heading2"/>
        <w:rPr>
          <w:rFonts w:ascii="Tahoma" w:hAnsi="Tahoma" w:cs="Tahoma"/>
          <w:sz w:val="22"/>
          <w:szCs w:val="22"/>
        </w:rPr>
      </w:pPr>
    </w:p>
    <w:p w14:paraId="396418A8" w14:textId="77777777" w:rsidR="0002159A" w:rsidRPr="002334E1" w:rsidRDefault="0002159A" w:rsidP="0002159A">
      <w:pPr>
        <w:pStyle w:val="Heading2"/>
        <w:rPr>
          <w:rFonts w:ascii="Tahoma" w:hAnsi="Tahoma" w:cs="Tahoma"/>
          <w:sz w:val="22"/>
          <w:szCs w:val="22"/>
        </w:rPr>
      </w:pPr>
      <w:r w:rsidRPr="002334E1">
        <w:rPr>
          <w:rFonts w:ascii="Tahoma" w:hAnsi="Tahoma" w:cs="Tahoma"/>
          <w:sz w:val="22"/>
          <w:szCs w:val="22"/>
        </w:rPr>
        <w:t>EXHIBIT II – CONSOLIDATED INCOME STATEMENT</w:t>
      </w:r>
    </w:p>
    <w:p w14:paraId="5012BD39" w14:textId="77777777" w:rsidR="0002159A" w:rsidRPr="006837B9" w:rsidRDefault="0002159A" w:rsidP="0002159A">
      <w:pPr>
        <w:rPr>
          <w:rFonts w:ascii="Tahoma" w:hAnsi="Tahoma" w:cs="Tahoma"/>
          <w:color w:val="FF0000"/>
          <w:lang w:eastAsia="el-GR"/>
        </w:rPr>
      </w:pPr>
    </w:p>
    <w:tbl>
      <w:tblPr>
        <w:tblW w:w="10848" w:type="dxa"/>
        <w:tblInd w:w="-522" w:type="dxa"/>
        <w:tblLayout w:type="fixed"/>
        <w:tblLook w:val="04A0" w:firstRow="1" w:lastRow="0" w:firstColumn="1" w:lastColumn="0" w:noHBand="0" w:noVBand="1"/>
      </w:tblPr>
      <w:tblGrid>
        <w:gridCol w:w="3652"/>
        <w:gridCol w:w="1136"/>
        <w:gridCol w:w="162"/>
        <w:gridCol w:w="1008"/>
        <w:gridCol w:w="162"/>
        <w:gridCol w:w="1170"/>
        <w:gridCol w:w="90"/>
        <w:gridCol w:w="1008"/>
        <w:gridCol w:w="162"/>
        <w:gridCol w:w="1023"/>
        <w:gridCol w:w="162"/>
        <w:gridCol w:w="1065"/>
        <w:gridCol w:w="48"/>
      </w:tblGrid>
      <w:tr w:rsidR="0002159A" w:rsidRPr="00615048" w14:paraId="27D27A07" w14:textId="77777777" w:rsidTr="0002159A">
        <w:trPr>
          <w:trHeight w:val="285"/>
        </w:trPr>
        <w:tc>
          <w:tcPr>
            <w:tcW w:w="3652" w:type="dxa"/>
            <w:tcBorders>
              <w:top w:val="nil"/>
              <w:left w:val="nil"/>
              <w:bottom w:val="single" w:sz="4" w:space="0" w:color="auto"/>
              <w:right w:val="nil"/>
            </w:tcBorders>
            <w:shd w:val="clear" w:color="auto" w:fill="auto"/>
            <w:noWrap/>
            <w:vAlign w:val="bottom"/>
          </w:tcPr>
          <w:p w14:paraId="79F20587" w14:textId="77777777" w:rsidR="0002159A" w:rsidRPr="00615048" w:rsidRDefault="0002159A" w:rsidP="0002159A">
            <w:pPr>
              <w:rPr>
                <w:rFonts w:ascii="Tahoma" w:hAnsi="Tahoma" w:cs="Tahoma"/>
                <w:b/>
                <w:bCs/>
              </w:rPr>
            </w:pPr>
            <w:r w:rsidRPr="00615048">
              <w:rPr>
                <w:rFonts w:ascii="Tahoma" w:hAnsi="Tahoma" w:cs="Tahoma"/>
                <w:b/>
                <w:bCs/>
              </w:rPr>
              <w:t xml:space="preserve">(€ </w:t>
            </w:r>
            <w:proofErr w:type="spellStart"/>
            <w:r w:rsidRPr="00615048">
              <w:rPr>
                <w:rFonts w:ascii="Tahoma" w:hAnsi="Tahoma" w:cs="Tahoma"/>
                <w:b/>
                <w:bCs/>
              </w:rPr>
              <w:t>mn</w:t>
            </w:r>
            <w:proofErr w:type="spellEnd"/>
            <w:r w:rsidRPr="00615048">
              <w:rPr>
                <w:rFonts w:ascii="Tahoma" w:hAnsi="Tahoma" w:cs="Tahoma"/>
                <w:b/>
                <w:bCs/>
              </w:rPr>
              <w:t>)</w:t>
            </w:r>
          </w:p>
        </w:tc>
        <w:tc>
          <w:tcPr>
            <w:tcW w:w="1136" w:type="dxa"/>
            <w:tcBorders>
              <w:top w:val="nil"/>
              <w:left w:val="nil"/>
              <w:bottom w:val="single" w:sz="4" w:space="0" w:color="auto"/>
              <w:right w:val="nil"/>
            </w:tcBorders>
            <w:shd w:val="clear" w:color="auto" w:fill="auto"/>
            <w:vAlign w:val="bottom"/>
          </w:tcPr>
          <w:p w14:paraId="54CAF35E" w14:textId="77777777" w:rsidR="0002159A" w:rsidRPr="00615048" w:rsidRDefault="0002159A" w:rsidP="0002159A">
            <w:pPr>
              <w:jc w:val="right"/>
              <w:rPr>
                <w:rFonts w:ascii="Tahoma" w:hAnsi="Tahoma" w:cs="Tahoma"/>
                <w:b/>
                <w:bCs/>
              </w:rPr>
            </w:pPr>
            <w:r w:rsidRPr="00615048">
              <w:rPr>
                <w:rFonts w:ascii="Tahoma" w:hAnsi="Tahoma" w:cs="Tahoma"/>
                <w:b/>
                <w:bCs/>
              </w:rPr>
              <w:t>Q3 '12</w:t>
            </w:r>
          </w:p>
        </w:tc>
        <w:tc>
          <w:tcPr>
            <w:tcW w:w="1170" w:type="dxa"/>
            <w:gridSpan w:val="2"/>
            <w:tcBorders>
              <w:top w:val="nil"/>
              <w:left w:val="nil"/>
              <w:bottom w:val="single" w:sz="4" w:space="0" w:color="auto"/>
              <w:right w:val="nil"/>
            </w:tcBorders>
            <w:shd w:val="clear" w:color="auto" w:fill="auto"/>
            <w:vAlign w:val="bottom"/>
          </w:tcPr>
          <w:p w14:paraId="08E74993" w14:textId="77777777" w:rsidR="0002159A" w:rsidRPr="00615048" w:rsidRDefault="0002159A" w:rsidP="0002159A">
            <w:pPr>
              <w:jc w:val="right"/>
              <w:rPr>
                <w:rFonts w:ascii="Tahoma" w:hAnsi="Tahoma" w:cs="Tahoma"/>
                <w:b/>
                <w:bCs/>
              </w:rPr>
            </w:pPr>
            <w:r w:rsidRPr="00615048">
              <w:rPr>
                <w:rFonts w:ascii="Tahoma" w:hAnsi="Tahoma" w:cs="Tahoma"/>
                <w:b/>
                <w:bCs/>
              </w:rPr>
              <w:t>Q3 '11</w:t>
            </w:r>
          </w:p>
        </w:tc>
        <w:tc>
          <w:tcPr>
            <w:tcW w:w="1332" w:type="dxa"/>
            <w:gridSpan w:val="2"/>
            <w:tcBorders>
              <w:top w:val="nil"/>
              <w:left w:val="nil"/>
              <w:bottom w:val="single" w:sz="4" w:space="0" w:color="auto"/>
              <w:right w:val="nil"/>
            </w:tcBorders>
            <w:vAlign w:val="bottom"/>
          </w:tcPr>
          <w:p w14:paraId="2BFE3983" w14:textId="77777777" w:rsidR="0002159A" w:rsidRPr="00615048" w:rsidRDefault="0002159A" w:rsidP="0002159A">
            <w:pPr>
              <w:jc w:val="right"/>
              <w:rPr>
                <w:rFonts w:ascii="Tahoma" w:hAnsi="Tahoma" w:cs="Tahoma"/>
                <w:b/>
                <w:bCs/>
              </w:rPr>
            </w:pPr>
            <w:r w:rsidRPr="00615048">
              <w:rPr>
                <w:rFonts w:ascii="Tahoma" w:hAnsi="Tahoma" w:cs="Tahoma"/>
                <w:b/>
                <w:bCs/>
              </w:rPr>
              <w:t>% Change</w:t>
            </w:r>
          </w:p>
        </w:tc>
        <w:tc>
          <w:tcPr>
            <w:tcW w:w="1098" w:type="dxa"/>
            <w:gridSpan w:val="2"/>
            <w:tcBorders>
              <w:top w:val="nil"/>
              <w:left w:val="nil"/>
              <w:bottom w:val="single" w:sz="4" w:space="0" w:color="auto"/>
              <w:right w:val="nil"/>
            </w:tcBorders>
            <w:vAlign w:val="bottom"/>
          </w:tcPr>
          <w:p w14:paraId="52F11767" w14:textId="77777777" w:rsidR="0002159A" w:rsidRPr="00615048" w:rsidRDefault="0002159A" w:rsidP="0002159A">
            <w:pPr>
              <w:jc w:val="right"/>
              <w:rPr>
                <w:rFonts w:ascii="Tahoma" w:hAnsi="Tahoma" w:cs="Tahoma"/>
                <w:b/>
                <w:bCs/>
              </w:rPr>
            </w:pPr>
            <w:r w:rsidRPr="00615048">
              <w:rPr>
                <w:rFonts w:ascii="Tahoma" w:hAnsi="Tahoma" w:cs="Tahoma"/>
                <w:b/>
                <w:bCs/>
              </w:rPr>
              <w:t>9M '12</w:t>
            </w:r>
          </w:p>
        </w:tc>
        <w:tc>
          <w:tcPr>
            <w:tcW w:w="1185" w:type="dxa"/>
            <w:gridSpan w:val="2"/>
            <w:tcBorders>
              <w:top w:val="nil"/>
              <w:left w:val="nil"/>
              <w:bottom w:val="single" w:sz="4" w:space="0" w:color="auto"/>
              <w:right w:val="nil"/>
            </w:tcBorders>
            <w:vAlign w:val="bottom"/>
          </w:tcPr>
          <w:p w14:paraId="061BA8D5" w14:textId="77777777" w:rsidR="0002159A" w:rsidRPr="00615048" w:rsidRDefault="0002159A" w:rsidP="0002159A">
            <w:pPr>
              <w:jc w:val="right"/>
              <w:rPr>
                <w:rFonts w:ascii="Tahoma" w:hAnsi="Tahoma" w:cs="Tahoma"/>
                <w:b/>
                <w:bCs/>
              </w:rPr>
            </w:pPr>
            <w:r w:rsidRPr="00615048">
              <w:rPr>
                <w:rFonts w:ascii="Tahoma" w:hAnsi="Tahoma" w:cs="Tahoma"/>
                <w:b/>
                <w:bCs/>
              </w:rPr>
              <w:t>9M '11</w:t>
            </w:r>
          </w:p>
        </w:tc>
        <w:tc>
          <w:tcPr>
            <w:tcW w:w="1275" w:type="dxa"/>
            <w:gridSpan w:val="3"/>
            <w:tcBorders>
              <w:top w:val="nil"/>
              <w:left w:val="nil"/>
              <w:bottom w:val="single" w:sz="4" w:space="0" w:color="auto"/>
              <w:right w:val="nil"/>
            </w:tcBorders>
            <w:vAlign w:val="bottom"/>
          </w:tcPr>
          <w:p w14:paraId="6E28A1C2" w14:textId="77777777" w:rsidR="0002159A" w:rsidRPr="00615048" w:rsidRDefault="0002159A" w:rsidP="0002159A">
            <w:pPr>
              <w:jc w:val="right"/>
              <w:rPr>
                <w:rFonts w:ascii="Tahoma" w:hAnsi="Tahoma" w:cs="Tahoma"/>
                <w:b/>
                <w:bCs/>
              </w:rPr>
            </w:pPr>
            <w:r w:rsidRPr="00615048">
              <w:rPr>
                <w:rFonts w:ascii="Tahoma" w:hAnsi="Tahoma" w:cs="Tahoma"/>
                <w:b/>
                <w:bCs/>
              </w:rPr>
              <w:t>% Change</w:t>
            </w:r>
          </w:p>
        </w:tc>
      </w:tr>
      <w:tr w:rsidR="0002159A" w:rsidRPr="00615048" w14:paraId="40E1FB73" w14:textId="77777777" w:rsidTr="0002159A">
        <w:trPr>
          <w:trHeight w:val="270"/>
        </w:trPr>
        <w:tc>
          <w:tcPr>
            <w:tcW w:w="3652" w:type="dxa"/>
            <w:tcBorders>
              <w:top w:val="nil"/>
              <w:left w:val="nil"/>
              <w:bottom w:val="double" w:sz="6" w:space="0" w:color="auto"/>
              <w:right w:val="nil"/>
            </w:tcBorders>
            <w:shd w:val="clear" w:color="auto" w:fill="auto"/>
          </w:tcPr>
          <w:p w14:paraId="50A01D68" w14:textId="77777777" w:rsidR="0002159A" w:rsidRPr="00615048" w:rsidRDefault="0002159A" w:rsidP="0002159A">
            <w:pPr>
              <w:rPr>
                <w:rFonts w:ascii="Tahoma" w:hAnsi="Tahoma" w:cs="Tahoma"/>
                <w:b/>
                <w:bCs/>
              </w:rPr>
            </w:pPr>
            <w:r w:rsidRPr="00615048">
              <w:rPr>
                <w:rFonts w:ascii="Tahoma" w:hAnsi="Tahoma" w:cs="Tahoma"/>
                <w:b/>
                <w:bCs/>
              </w:rPr>
              <w:t xml:space="preserve">Total Revenues </w:t>
            </w:r>
          </w:p>
        </w:tc>
        <w:tc>
          <w:tcPr>
            <w:tcW w:w="1136" w:type="dxa"/>
            <w:tcBorders>
              <w:top w:val="nil"/>
              <w:left w:val="nil"/>
              <w:bottom w:val="double" w:sz="6" w:space="0" w:color="auto"/>
              <w:right w:val="nil"/>
            </w:tcBorders>
            <w:shd w:val="clear" w:color="auto" w:fill="auto"/>
            <w:vAlign w:val="bottom"/>
          </w:tcPr>
          <w:p w14:paraId="299507D5" w14:textId="77777777" w:rsidR="0002159A" w:rsidRPr="00615048" w:rsidRDefault="0002159A" w:rsidP="0002159A">
            <w:pPr>
              <w:jc w:val="right"/>
              <w:rPr>
                <w:rFonts w:ascii="Tahoma" w:hAnsi="Tahoma" w:cs="Tahoma"/>
                <w:b/>
                <w:bCs/>
              </w:rPr>
            </w:pPr>
            <w:r w:rsidRPr="00615048">
              <w:rPr>
                <w:rFonts w:ascii="Tahoma" w:hAnsi="Tahoma" w:cs="Tahoma"/>
                <w:b/>
                <w:bCs/>
              </w:rPr>
              <w:t xml:space="preserve">1,178.8 </w:t>
            </w:r>
          </w:p>
        </w:tc>
        <w:tc>
          <w:tcPr>
            <w:tcW w:w="1170" w:type="dxa"/>
            <w:gridSpan w:val="2"/>
            <w:tcBorders>
              <w:top w:val="nil"/>
              <w:left w:val="nil"/>
              <w:bottom w:val="double" w:sz="6" w:space="0" w:color="auto"/>
              <w:right w:val="nil"/>
            </w:tcBorders>
            <w:shd w:val="clear" w:color="auto" w:fill="auto"/>
            <w:vAlign w:val="bottom"/>
          </w:tcPr>
          <w:p w14:paraId="555A432E" w14:textId="77777777" w:rsidR="0002159A" w:rsidRPr="00615048" w:rsidRDefault="0002159A" w:rsidP="0002159A">
            <w:pPr>
              <w:jc w:val="right"/>
              <w:rPr>
                <w:rFonts w:ascii="Tahoma" w:hAnsi="Tahoma" w:cs="Tahoma"/>
                <w:b/>
                <w:bCs/>
              </w:rPr>
            </w:pPr>
            <w:r w:rsidRPr="00615048">
              <w:rPr>
                <w:rFonts w:ascii="Tahoma" w:hAnsi="Tahoma" w:cs="Tahoma"/>
                <w:b/>
                <w:bCs/>
              </w:rPr>
              <w:t xml:space="preserve">1,312.5 </w:t>
            </w:r>
          </w:p>
        </w:tc>
        <w:tc>
          <w:tcPr>
            <w:tcW w:w="1332" w:type="dxa"/>
            <w:gridSpan w:val="2"/>
            <w:tcBorders>
              <w:top w:val="nil"/>
              <w:left w:val="nil"/>
              <w:bottom w:val="double" w:sz="6" w:space="0" w:color="auto"/>
              <w:right w:val="nil"/>
            </w:tcBorders>
            <w:vAlign w:val="bottom"/>
          </w:tcPr>
          <w:p w14:paraId="02D01C86" w14:textId="77777777" w:rsidR="0002159A" w:rsidRPr="00615048" w:rsidRDefault="0002159A" w:rsidP="0002159A">
            <w:pPr>
              <w:jc w:val="right"/>
              <w:rPr>
                <w:rFonts w:ascii="Tahoma" w:hAnsi="Tahoma" w:cs="Tahoma"/>
                <w:b/>
                <w:bCs/>
              </w:rPr>
            </w:pPr>
            <w:r w:rsidRPr="00615048">
              <w:rPr>
                <w:rFonts w:ascii="Tahoma" w:hAnsi="Tahoma" w:cs="Tahoma"/>
                <w:b/>
                <w:bCs/>
              </w:rPr>
              <w:t>-10.2%</w:t>
            </w:r>
          </w:p>
        </w:tc>
        <w:tc>
          <w:tcPr>
            <w:tcW w:w="1098" w:type="dxa"/>
            <w:gridSpan w:val="2"/>
            <w:tcBorders>
              <w:top w:val="nil"/>
              <w:left w:val="nil"/>
              <w:bottom w:val="double" w:sz="6" w:space="0" w:color="auto"/>
              <w:right w:val="nil"/>
            </w:tcBorders>
            <w:vAlign w:val="bottom"/>
          </w:tcPr>
          <w:p w14:paraId="04E2E7DF" w14:textId="77777777" w:rsidR="0002159A" w:rsidRPr="00615048" w:rsidRDefault="0002159A" w:rsidP="0002159A">
            <w:pPr>
              <w:jc w:val="right"/>
              <w:rPr>
                <w:rFonts w:ascii="Tahoma" w:hAnsi="Tahoma" w:cs="Tahoma"/>
                <w:b/>
                <w:bCs/>
              </w:rPr>
            </w:pPr>
            <w:r w:rsidRPr="00615048">
              <w:rPr>
                <w:rFonts w:ascii="Tahoma" w:hAnsi="Tahoma" w:cs="Tahoma"/>
                <w:b/>
                <w:bCs/>
              </w:rPr>
              <w:t xml:space="preserve">3,548.1 </w:t>
            </w:r>
          </w:p>
        </w:tc>
        <w:tc>
          <w:tcPr>
            <w:tcW w:w="1185" w:type="dxa"/>
            <w:gridSpan w:val="2"/>
            <w:tcBorders>
              <w:top w:val="nil"/>
              <w:left w:val="nil"/>
              <w:bottom w:val="double" w:sz="6" w:space="0" w:color="auto"/>
              <w:right w:val="nil"/>
            </w:tcBorders>
            <w:vAlign w:val="bottom"/>
          </w:tcPr>
          <w:p w14:paraId="0FE6096B" w14:textId="77777777" w:rsidR="0002159A" w:rsidRPr="00615048" w:rsidRDefault="0002159A" w:rsidP="0002159A">
            <w:pPr>
              <w:jc w:val="right"/>
              <w:rPr>
                <w:rFonts w:ascii="Tahoma" w:hAnsi="Tahoma" w:cs="Tahoma"/>
                <w:b/>
                <w:bCs/>
              </w:rPr>
            </w:pPr>
            <w:r w:rsidRPr="00615048">
              <w:rPr>
                <w:rFonts w:ascii="Tahoma" w:hAnsi="Tahoma" w:cs="Tahoma"/>
                <w:b/>
                <w:bCs/>
              </w:rPr>
              <w:t xml:space="preserve">3,792.2 </w:t>
            </w:r>
          </w:p>
        </w:tc>
        <w:tc>
          <w:tcPr>
            <w:tcW w:w="1275" w:type="dxa"/>
            <w:gridSpan w:val="3"/>
            <w:tcBorders>
              <w:top w:val="nil"/>
              <w:left w:val="nil"/>
              <w:bottom w:val="double" w:sz="6" w:space="0" w:color="auto"/>
              <w:right w:val="nil"/>
            </w:tcBorders>
            <w:vAlign w:val="bottom"/>
          </w:tcPr>
          <w:p w14:paraId="07040935" w14:textId="77777777" w:rsidR="0002159A" w:rsidRPr="00615048" w:rsidRDefault="0002159A" w:rsidP="0002159A">
            <w:pPr>
              <w:jc w:val="right"/>
              <w:rPr>
                <w:rFonts w:ascii="Tahoma" w:hAnsi="Tahoma" w:cs="Tahoma"/>
                <w:b/>
                <w:bCs/>
              </w:rPr>
            </w:pPr>
            <w:r w:rsidRPr="00615048">
              <w:rPr>
                <w:rFonts w:ascii="Tahoma" w:hAnsi="Tahoma" w:cs="Tahoma"/>
                <w:b/>
                <w:bCs/>
              </w:rPr>
              <w:t>-6.4%</w:t>
            </w:r>
          </w:p>
        </w:tc>
      </w:tr>
      <w:tr w:rsidR="0002159A" w:rsidRPr="00615048" w14:paraId="06550DAB" w14:textId="77777777" w:rsidTr="0002159A">
        <w:trPr>
          <w:trHeight w:val="255"/>
        </w:trPr>
        <w:tc>
          <w:tcPr>
            <w:tcW w:w="3652" w:type="dxa"/>
            <w:tcBorders>
              <w:top w:val="nil"/>
              <w:left w:val="nil"/>
              <w:bottom w:val="nil"/>
              <w:right w:val="nil"/>
            </w:tcBorders>
            <w:shd w:val="clear" w:color="auto" w:fill="auto"/>
          </w:tcPr>
          <w:p w14:paraId="38784E05" w14:textId="77777777" w:rsidR="0002159A" w:rsidRPr="00615048" w:rsidRDefault="0002159A" w:rsidP="0002159A">
            <w:pPr>
              <w:rPr>
                <w:rFonts w:ascii="Tahoma" w:hAnsi="Tahoma" w:cs="Tahoma"/>
                <w:b/>
                <w:bCs/>
              </w:rPr>
            </w:pPr>
          </w:p>
        </w:tc>
        <w:tc>
          <w:tcPr>
            <w:tcW w:w="1136" w:type="dxa"/>
            <w:tcBorders>
              <w:top w:val="nil"/>
              <w:left w:val="nil"/>
              <w:bottom w:val="nil"/>
              <w:right w:val="nil"/>
            </w:tcBorders>
            <w:shd w:val="clear" w:color="auto" w:fill="auto"/>
            <w:vAlign w:val="bottom"/>
          </w:tcPr>
          <w:p w14:paraId="7A55F2E0" w14:textId="77777777" w:rsidR="0002159A" w:rsidRPr="00615048" w:rsidRDefault="0002159A" w:rsidP="0002159A">
            <w:pPr>
              <w:rPr>
                <w:rFonts w:ascii="Tahoma" w:hAnsi="Tahoma" w:cs="Tahoma"/>
              </w:rPr>
            </w:pPr>
          </w:p>
        </w:tc>
        <w:tc>
          <w:tcPr>
            <w:tcW w:w="1170" w:type="dxa"/>
            <w:gridSpan w:val="2"/>
            <w:tcBorders>
              <w:top w:val="nil"/>
              <w:left w:val="nil"/>
              <w:bottom w:val="nil"/>
              <w:right w:val="nil"/>
            </w:tcBorders>
            <w:shd w:val="clear" w:color="auto" w:fill="auto"/>
            <w:vAlign w:val="bottom"/>
          </w:tcPr>
          <w:p w14:paraId="4E536C24" w14:textId="77777777" w:rsidR="0002159A" w:rsidRPr="00615048" w:rsidRDefault="0002159A" w:rsidP="0002159A">
            <w:pPr>
              <w:rPr>
                <w:rFonts w:ascii="Tahoma" w:hAnsi="Tahoma" w:cs="Tahoma"/>
              </w:rPr>
            </w:pPr>
          </w:p>
        </w:tc>
        <w:tc>
          <w:tcPr>
            <w:tcW w:w="1332" w:type="dxa"/>
            <w:gridSpan w:val="2"/>
            <w:tcBorders>
              <w:top w:val="nil"/>
              <w:left w:val="nil"/>
              <w:bottom w:val="nil"/>
              <w:right w:val="nil"/>
            </w:tcBorders>
            <w:vAlign w:val="bottom"/>
          </w:tcPr>
          <w:p w14:paraId="71688927" w14:textId="77777777" w:rsidR="0002159A" w:rsidRPr="00615048" w:rsidRDefault="0002159A" w:rsidP="0002159A">
            <w:pPr>
              <w:rPr>
                <w:rFonts w:ascii="Tahoma" w:hAnsi="Tahoma" w:cs="Tahoma"/>
              </w:rPr>
            </w:pPr>
          </w:p>
        </w:tc>
        <w:tc>
          <w:tcPr>
            <w:tcW w:w="1098" w:type="dxa"/>
            <w:gridSpan w:val="2"/>
            <w:tcBorders>
              <w:top w:val="nil"/>
              <w:left w:val="nil"/>
              <w:bottom w:val="nil"/>
              <w:right w:val="nil"/>
            </w:tcBorders>
            <w:vAlign w:val="bottom"/>
          </w:tcPr>
          <w:p w14:paraId="52628278" w14:textId="77777777" w:rsidR="0002159A" w:rsidRPr="00615048" w:rsidRDefault="0002159A" w:rsidP="0002159A">
            <w:pPr>
              <w:rPr>
                <w:rFonts w:ascii="Tahoma" w:hAnsi="Tahoma" w:cs="Tahoma"/>
              </w:rPr>
            </w:pPr>
          </w:p>
        </w:tc>
        <w:tc>
          <w:tcPr>
            <w:tcW w:w="1185" w:type="dxa"/>
            <w:gridSpan w:val="2"/>
            <w:tcBorders>
              <w:top w:val="nil"/>
              <w:left w:val="nil"/>
              <w:bottom w:val="nil"/>
              <w:right w:val="nil"/>
            </w:tcBorders>
            <w:vAlign w:val="bottom"/>
          </w:tcPr>
          <w:p w14:paraId="2834259D" w14:textId="77777777" w:rsidR="0002159A" w:rsidRPr="00615048" w:rsidRDefault="0002159A" w:rsidP="0002159A">
            <w:pPr>
              <w:rPr>
                <w:rFonts w:ascii="Tahoma" w:hAnsi="Tahoma" w:cs="Tahoma"/>
              </w:rPr>
            </w:pPr>
          </w:p>
        </w:tc>
        <w:tc>
          <w:tcPr>
            <w:tcW w:w="1275" w:type="dxa"/>
            <w:gridSpan w:val="3"/>
            <w:tcBorders>
              <w:top w:val="nil"/>
              <w:left w:val="nil"/>
              <w:bottom w:val="nil"/>
              <w:right w:val="nil"/>
            </w:tcBorders>
            <w:vAlign w:val="bottom"/>
          </w:tcPr>
          <w:p w14:paraId="7393C0B6" w14:textId="77777777" w:rsidR="0002159A" w:rsidRPr="00615048" w:rsidRDefault="0002159A" w:rsidP="0002159A">
            <w:pPr>
              <w:rPr>
                <w:rFonts w:ascii="Tahoma" w:hAnsi="Tahoma" w:cs="Tahoma"/>
              </w:rPr>
            </w:pPr>
          </w:p>
        </w:tc>
      </w:tr>
      <w:tr w:rsidR="0002159A" w:rsidRPr="00615048" w14:paraId="65FA931A" w14:textId="77777777" w:rsidTr="0002159A">
        <w:trPr>
          <w:trHeight w:val="120"/>
        </w:trPr>
        <w:tc>
          <w:tcPr>
            <w:tcW w:w="3652" w:type="dxa"/>
            <w:tcBorders>
              <w:top w:val="nil"/>
              <w:left w:val="nil"/>
              <w:bottom w:val="nil"/>
              <w:right w:val="nil"/>
            </w:tcBorders>
            <w:shd w:val="clear" w:color="auto" w:fill="auto"/>
          </w:tcPr>
          <w:p w14:paraId="07F9FCDE" w14:textId="77777777" w:rsidR="0002159A" w:rsidRPr="00615048" w:rsidRDefault="0002159A" w:rsidP="0002159A">
            <w:pPr>
              <w:rPr>
                <w:rFonts w:ascii="Tahoma" w:hAnsi="Tahoma" w:cs="Tahoma"/>
              </w:rPr>
            </w:pPr>
            <w:r w:rsidRPr="00615048">
              <w:rPr>
                <w:rFonts w:ascii="Tahoma" w:hAnsi="Tahoma" w:cs="Tahoma"/>
              </w:rPr>
              <w:t>Other income/ expenses net</w:t>
            </w:r>
          </w:p>
        </w:tc>
        <w:tc>
          <w:tcPr>
            <w:tcW w:w="1136" w:type="dxa"/>
            <w:tcBorders>
              <w:top w:val="nil"/>
              <w:left w:val="nil"/>
              <w:bottom w:val="nil"/>
              <w:right w:val="nil"/>
            </w:tcBorders>
            <w:shd w:val="clear" w:color="auto" w:fill="auto"/>
            <w:vAlign w:val="bottom"/>
          </w:tcPr>
          <w:p w14:paraId="1C66766A" w14:textId="77777777" w:rsidR="0002159A" w:rsidRPr="00615048" w:rsidRDefault="0002159A" w:rsidP="0002159A">
            <w:pPr>
              <w:jc w:val="right"/>
              <w:rPr>
                <w:rFonts w:ascii="Tahoma" w:hAnsi="Tahoma" w:cs="Tahoma"/>
              </w:rPr>
            </w:pPr>
            <w:r w:rsidRPr="00615048">
              <w:rPr>
                <w:rFonts w:ascii="Tahoma" w:hAnsi="Tahoma" w:cs="Tahoma"/>
              </w:rPr>
              <w:t xml:space="preserve">3.9 </w:t>
            </w:r>
          </w:p>
        </w:tc>
        <w:tc>
          <w:tcPr>
            <w:tcW w:w="1170" w:type="dxa"/>
            <w:gridSpan w:val="2"/>
            <w:tcBorders>
              <w:top w:val="nil"/>
              <w:left w:val="nil"/>
              <w:bottom w:val="nil"/>
              <w:right w:val="nil"/>
            </w:tcBorders>
            <w:shd w:val="clear" w:color="auto" w:fill="auto"/>
            <w:vAlign w:val="bottom"/>
          </w:tcPr>
          <w:p w14:paraId="21D988F7" w14:textId="77777777" w:rsidR="0002159A" w:rsidRPr="00615048" w:rsidRDefault="0002159A" w:rsidP="0002159A">
            <w:pPr>
              <w:jc w:val="right"/>
              <w:rPr>
                <w:rFonts w:ascii="Tahoma" w:hAnsi="Tahoma" w:cs="Tahoma"/>
              </w:rPr>
            </w:pPr>
            <w:r w:rsidRPr="00615048">
              <w:rPr>
                <w:rFonts w:ascii="Tahoma" w:hAnsi="Tahoma" w:cs="Tahoma"/>
              </w:rPr>
              <w:t xml:space="preserve">0.6 </w:t>
            </w:r>
          </w:p>
        </w:tc>
        <w:tc>
          <w:tcPr>
            <w:tcW w:w="1332" w:type="dxa"/>
            <w:gridSpan w:val="2"/>
            <w:tcBorders>
              <w:top w:val="nil"/>
              <w:left w:val="nil"/>
              <w:bottom w:val="nil"/>
              <w:right w:val="nil"/>
            </w:tcBorders>
            <w:vAlign w:val="bottom"/>
          </w:tcPr>
          <w:p w14:paraId="31683802" w14:textId="77777777" w:rsidR="0002159A" w:rsidRPr="00615048" w:rsidRDefault="0002159A" w:rsidP="0002159A">
            <w:pPr>
              <w:jc w:val="right"/>
              <w:rPr>
                <w:rFonts w:ascii="Tahoma" w:hAnsi="Tahoma" w:cs="Tahoma"/>
              </w:rPr>
            </w:pPr>
            <w:r>
              <w:rPr>
                <w:rFonts w:ascii="Tahoma" w:hAnsi="Tahoma" w:cs="Tahoma"/>
              </w:rPr>
              <w:t>-</w:t>
            </w:r>
          </w:p>
        </w:tc>
        <w:tc>
          <w:tcPr>
            <w:tcW w:w="1098" w:type="dxa"/>
            <w:gridSpan w:val="2"/>
            <w:tcBorders>
              <w:top w:val="nil"/>
              <w:left w:val="nil"/>
              <w:bottom w:val="nil"/>
              <w:right w:val="nil"/>
            </w:tcBorders>
            <w:vAlign w:val="bottom"/>
          </w:tcPr>
          <w:p w14:paraId="06397B1F" w14:textId="77777777" w:rsidR="0002159A" w:rsidRPr="00615048" w:rsidRDefault="0002159A" w:rsidP="0002159A">
            <w:pPr>
              <w:jc w:val="right"/>
              <w:rPr>
                <w:rFonts w:ascii="Tahoma" w:hAnsi="Tahoma" w:cs="Tahoma"/>
              </w:rPr>
            </w:pPr>
            <w:r w:rsidRPr="00615048">
              <w:rPr>
                <w:rFonts w:ascii="Tahoma" w:hAnsi="Tahoma" w:cs="Tahoma"/>
              </w:rPr>
              <w:t xml:space="preserve">13.8 </w:t>
            </w:r>
          </w:p>
        </w:tc>
        <w:tc>
          <w:tcPr>
            <w:tcW w:w="1185" w:type="dxa"/>
            <w:gridSpan w:val="2"/>
            <w:tcBorders>
              <w:top w:val="nil"/>
              <w:left w:val="nil"/>
              <w:bottom w:val="nil"/>
              <w:right w:val="nil"/>
            </w:tcBorders>
            <w:vAlign w:val="bottom"/>
          </w:tcPr>
          <w:p w14:paraId="6635184B" w14:textId="77777777" w:rsidR="0002159A" w:rsidRPr="00615048" w:rsidRDefault="0002159A" w:rsidP="0002159A">
            <w:pPr>
              <w:jc w:val="right"/>
              <w:rPr>
                <w:rFonts w:ascii="Tahoma" w:hAnsi="Tahoma" w:cs="Tahoma"/>
              </w:rPr>
            </w:pPr>
            <w:r w:rsidRPr="00615048">
              <w:rPr>
                <w:rFonts w:ascii="Tahoma" w:hAnsi="Tahoma" w:cs="Tahoma"/>
              </w:rPr>
              <w:t xml:space="preserve">6.4 </w:t>
            </w:r>
          </w:p>
        </w:tc>
        <w:tc>
          <w:tcPr>
            <w:tcW w:w="1275" w:type="dxa"/>
            <w:gridSpan w:val="3"/>
            <w:tcBorders>
              <w:top w:val="nil"/>
              <w:left w:val="nil"/>
              <w:bottom w:val="nil"/>
              <w:right w:val="nil"/>
            </w:tcBorders>
            <w:vAlign w:val="bottom"/>
          </w:tcPr>
          <w:p w14:paraId="1DF1F2C1" w14:textId="77777777" w:rsidR="0002159A" w:rsidRPr="00615048" w:rsidRDefault="0002159A" w:rsidP="0002159A">
            <w:pPr>
              <w:jc w:val="right"/>
              <w:rPr>
                <w:rFonts w:ascii="Tahoma" w:hAnsi="Tahoma" w:cs="Tahoma"/>
              </w:rPr>
            </w:pPr>
            <w:r>
              <w:rPr>
                <w:rFonts w:ascii="Tahoma" w:hAnsi="Tahoma" w:cs="Tahoma"/>
              </w:rPr>
              <w:t>-</w:t>
            </w:r>
          </w:p>
        </w:tc>
      </w:tr>
      <w:tr w:rsidR="0002159A" w:rsidRPr="00615048" w14:paraId="2947B4B7" w14:textId="77777777" w:rsidTr="0002159A">
        <w:trPr>
          <w:trHeight w:val="255"/>
        </w:trPr>
        <w:tc>
          <w:tcPr>
            <w:tcW w:w="3652" w:type="dxa"/>
            <w:tcBorders>
              <w:top w:val="nil"/>
              <w:left w:val="nil"/>
              <w:bottom w:val="nil"/>
              <w:right w:val="nil"/>
            </w:tcBorders>
            <w:shd w:val="clear" w:color="auto" w:fill="auto"/>
          </w:tcPr>
          <w:p w14:paraId="58EA471A" w14:textId="77777777" w:rsidR="0002159A" w:rsidRPr="00615048" w:rsidRDefault="0002159A" w:rsidP="0002159A">
            <w:pPr>
              <w:jc w:val="right"/>
              <w:rPr>
                <w:rFonts w:ascii="Tahoma" w:hAnsi="Tahoma" w:cs="Tahoma"/>
              </w:rPr>
            </w:pPr>
          </w:p>
        </w:tc>
        <w:tc>
          <w:tcPr>
            <w:tcW w:w="1136" w:type="dxa"/>
            <w:tcBorders>
              <w:top w:val="nil"/>
              <w:left w:val="nil"/>
              <w:bottom w:val="nil"/>
              <w:right w:val="nil"/>
            </w:tcBorders>
            <w:shd w:val="clear" w:color="auto" w:fill="auto"/>
            <w:vAlign w:val="bottom"/>
          </w:tcPr>
          <w:p w14:paraId="2EB6978C" w14:textId="77777777" w:rsidR="0002159A" w:rsidRPr="00615048" w:rsidRDefault="0002159A" w:rsidP="0002159A">
            <w:pPr>
              <w:rPr>
                <w:rFonts w:ascii="Tahoma" w:hAnsi="Tahoma" w:cs="Tahoma"/>
              </w:rPr>
            </w:pPr>
          </w:p>
        </w:tc>
        <w:tc>
          <w:tcPr>
            <w:tcW w:w="1170" w:type="dxa"/>
            <w:gridSpan w:val="2"/>
            <w:tcBorders>
              <w:top w:val="nil"/>
              <w:left w:val="nil"/>
              <w:bottom w:val="nil"/>
              <w:right w:val="nil"/>
            </w:tcBorders>
            <w:shd w:val="clear" w:color="auto" w:fill="auto"/>
            <w:vAlign w:val="bottom"/>
          </w:tcPr>
          <w:p w14:paraId="2DE0AD4D" w14:textId="77777777" w:rsidR="0002159A" w:rsidRPr="00615048" w:rsidRDefault="0002159A" w:rsidP="0002159A">
            <w:pPr>
              <w:rPr>
                <w:rFonts w:ascii="Tahoma" w:hAnsi="Tahoma" w:cs="Tahoma"/>
              </w:rPr>
            </w:pPr>
          </w:p>
        </w:tc>
        <w:tc>
          <w:tcPr>
            <w:tcW w:w="1332" w:type="dxa"/>
            <w:gridSpan w:val="2"/>
            <w:tcBorders>
              <w:top w:val="nil"/>
              <w:left w:val="nil"/>
              <w:bottom w:val="nil"/>
              <w:right w:val="nil"/>
            </w:tcBorders>
            <w:vAlign w:val="bottom"/>
          </w:tcPr>
          <w:p w14:paraId="1F653BD7" w14:textId="77777777" w:rsidR="0002159A" w:rsidRPr="00615048" w:rsidRDefault="0002159A" w:rsidP="0002159A">
            <w:pPr>
              <w:rPr>
                <w:rFonts w:ascii="Tahoma" w:hAnsi="Tahoma" w:cs="Tahoma"/>
              </w:rPr>
            </w:pPr>
          </w:p>
        </w:tc>
        <w:tc>
          <w:tcPr>
            <w:tcW w:w="1098" w:type="dxa"/>
            <w:gridSpan w:val="2"/>
            <w:tcBorders>
              <w:top w:val="nil"/>
              <w:left w:val="nil"/>
              <w:bottom w:val="nil"/>
              <w:right w:val="nil"/>
            </w:tcBorders>
            <w:vAlign w:val="bottom"/>
          </w:tcPr>
          <w:p w14:paraId="09B56AEB" w14:textId="77777777" w:rsidR="0002159A" w:rsidRPr="00615048" w:rsidRDefault="0002159A" w:rsidP="0002159A">
            <w:pPr>
              <w:rPr>
                <w:rFonts w:ascii="Tahoma" w:hAnsi="Tahoma" w:cs="Tahoma"/>
              </w:rPr>
            </w:pPr>
          </w:p>
        </w:tc>
        <w:tc>
          <w:tcPr>
            <w:tcW w:w="1185" w:type="dxa"/>
            <w:gridSpan w:val="2"/>
            <w:tcBorders>
              <w:top w:val="nil"/>
              <w:left w:val="nil"/>
              <w:bottom w:val="nil"/>
              <w:right w:val="nil"/>
            </w:tcBorders>
            <w:vAlign w:val="bottom"/>
          </w:tcPr>
          <w:p w14:paraId="0FD37B9C" w14:textId="77777777" w:rsidR="0002159A" w:rsidRPr="00615048" w:rsidRDefault="0002159A" w:rsidP="0002159A">
            <w:pPr>
              <w:rPr>
                <w:rFonts w:ascii="Tahoma" w:hAnsi="Tahoma" w:cs="Tahoma"/>
              </w:rPr>
            </w:pPr>
          </w:p>
        </w:tc>
        <w:tc>
          <w:tcPr>
            <w:tcW w:w="1275" w:type="dxa"/>
            <w:gridSpan w:val="3"/>
            <w:tcBorders>
              <w:top w:val="nil"/>
              <w:left w:val="nil"/>
              <w:bottom w:val="nil"/>
              <w:right w:val="nil"/>
            </w:tcBorders>
            <w:vAlign w:val="bottom"/>
          </w:tcPr>
          <w:p w14:paraId="3F39D907" w14:textId="77777777" w:rsidR="0002159A" w:rsidRPr="00615048" w:rsidRDefault="0002159A" w:rsidP="0002159A">
            <w:pPr>
              <w:rPr>
                <w:rFonts w:ascii="Tahoma" w:hAnsi="Tahoma" w:cs="Tahoma"/>
              </w:rPr>
            </w:pPr>
          </w:p>
        </w:tc>
      </w:tr>
      <w:tr w:rsidR="0002159A" w:rsidRPr="00615048" w14:paraId="7508690C" w14:textId="77777777" w:rsidTr="0002159A">
        <w:trPr>
          <w:trHeight w:val="255"/>
        </w:trPr>
        <w:tc>
          <w:tcPr>
            <w:tcW w:w="3652" w:type="dxa"/>
            <w:tcBorders>
              <w:top w:val="nil"/>
              <w:left w:val="nil"/>
              <w:bottom w:val="nil"/>
              <w:right w:val="nil"/>
            </w:tcBorders>
            <w:shd w:val="clear" w:color="auto" w:fill="auto"/>
          </w:tcPr>
          <w:p w14:paraId="3EEC9BC9" w14:textId="77777777" w:rsidR="0002159A" w:rsidRPr="00615048" w:rsidRDefault="0002159A" w:rsidP="0002159A">
            <w:pPr>
              <w:rPr>
                <w:rFonts w:ascii="Tahoma" w:hAnsi="Tahoma" w:cs="Tahoma"/>
                <w:b/>
                <w:bCs/>
              </w:rPr>
            </w:pPr>
            <w:r w:rsidRPr="00615048">
              <w:rPr>
                <w:rFonts w:ascii="Tahoma" w:hAnsi="Tahoma" w:cs="Tahoma"/>
                <w:b/>
                <w:bCs/>
              </w:rPr>
              <w:t>Operating Expenses:</w:t>
            </w:r>
          </w:p>
        </w:tc>
        <w:tc>
          <w:tcPr>
            <w:tcW w:w="1136" w:type="dxa"/>
            <w:tcBorders>
              <w:top w:val="nil"/>
              <w:left w:val="nil"/>
              <w:bottom w:val="nil"/>
              <w:right w:val="nil"/>
            </w:tcBorders>
            <w:shd w:val="clear" w:color="auto" w:fill="auto"/>
            <w:vAlign w:val="bottom"/>
          </w:tcPr>
          <w:p w14:paraId="1621368E" w14:textId="77777777" w:rsidR="0002159A" w:rsidRPr="00615048" w:rsidRDefault="0002159A" w:rsidP="0002159A">
            <w:pPr>
              <w:rPr>
                <w:rFonts w:ascii="Tahoma" w:hAnsi="Tahoma" w:cs="Tahoma"/>
              </w:rPr>
            </w:pPr>
          </w:p>
        </w:tc>
        <w:tc>
          <w:tcPr>
            <w:tcW w:w="1170" w:type="dxa"/>
            <w:gridSpan w:val="2"/>
            <w:tcBorders>
              <w:top w:val="nil"/>
              <w:left w:val="nil"/>
              <w:bottom w:val="nil"/>
              <w:right w:val="nil"/>
            </w:tcBorders>
            <w:shd w:val="clear" w:color="auto" w:fill="auto"/>
            <w:vAlign w:val="bottom"/>
          </w:tcPr>
          <w:p w14:paraId="13369279" w14:textId="77777777" w:rsidR="0002159A" w:rsidRPr="00615048" w:rsidRDefault="0002159A" w:rsidP="0002159A">
            <w:pPr>
              <w:rPr>
                <w:rFonts w:ascii="Tahoma" w:hAnsi="Tahoma" w:cs="Tahoma"/>
              </w:rPr>
            </w:pPr>
          </w:p>
        </w:tc>
        <w:tc>
          <w:tcPr>
            <w:tcW w:w="1332" w:type="dxa"/>
            <w:gridSpan w:val="2"/>
            <w:tcBorders>
              <w:top w:val="nil"/>
              <w:left w:val="nil"/>
              <w:bottom w:val="nil"/>
              <w:right w:val="nil"/>
            </w:tcBorders>
            <w:vAlign w:val="bottom"/>
          </w:tcPr>
          <w:p w14:paraId="2F9DD7DE" w14:textId="77777777" w:rsidR="0002159A" w:rsidRPr="00615048" w:rsidRDefault="0002159A" w:rsidP="0002159A">
            <w:pPr>
              <w:rPr>
                <w:rFonts w:ascii="Tahoma" w:hAnsi="Tahoma" w:cs="Tahoma"/>
              </w:rPr>
            </w:pPr>
          </w:p>
        </w:tc>
        <w:tc>
          <w:tcPr>
            <w:tcW w:w="1098" w:type="dxa"/>
            <w:gridSpan w:val="2"/>
            <w:tcBorders>
              <w:top w:val="nil"/>
              <w:left w:val="nil"/>
              <w:bottom w:val="nil"/>
              <w:right w:val="nil"/>
            </w:tcBorders>
            <w:vAlign w:val="bottom"/>
          </w:tcPr>
          <w:p w14:paraId="556F240F" w14:textId="77777777" w:rsidR="0002159A" w:rsidRPr="00615048" w:rsidRDefault="0002159A" w:rsidP="0002159A">
            <w:pPr>
              <w:rPr>
                <w:rFonts w:ascii="Tahoma" w:hAnsi="Tahoma" w:cs="Tahoma"/>
              </w:rPr>
            </w:pPr>
          </w:p>
        </w:tc>
        <w:tc>
          <w:tcPr>
            <w:tcW w:w="1185" w:type="dxa"/>
            <w:gridSpan w:val="2"/>
            <w:tcBorders>
              <w:top w:val="nil"/>
              <w:left w:val="nil"/>
              <w:bottom w:val="nil"/>
              <w:right w:val="nil"/>
            </w:tcBorders>
            <w:vAlign w:val="bottom"/>
          </w:tcPr>
          <w:p w14:paraId="23C72712" w14:textId="77777777" w:rsidR="0002159A" w:rsidRPr="00615048" w:rsidRDefault="0002159A" w:rsidP="0002159A">
            <w:pPr>
              <w:rPr>
                <w:rFonts w:ascii="Tahoma" w:hAnsi="Tahoma" w:cs="Tahoma"/>
              </w:rPr>
            </w:pPr>
          </w:p>
        </w:tc>
        <w:tc>
          <w:tcPr>
            <w:tcW w:w="1275" w:type="dxa"/>
            <w:gridSpan w:val="3"/>
            <w:tcBorders>
              <w:top w:val="nil"/>
              <w:left w:val="nil"/>
              <w:bottom w:val="nil"/>
              <w:right w:val="nil"/>
            </w:tcBorders>
            <w:vAlign w:val="bottom"/>
          </w:tcPr>
          <w:p w14:paraId="2A32AC4A" w14:textId="77777777" w:rsidR="0002159A" w:rsidRPr="00615048" w:rsidRDefault="0002159A" w:rsidP="0002159A">
            <w:pPr>
              <w:rPr>
                <w:rFonts w:ascii="Tahoma" w:hAnsi="Tahoma" w:cs="Tahoma"/>
              </w:rPr>
            </w:pPr>
          </w:p>
        </w:tc>
      </w:tr>
      <w:tr w:rsidR="0002159A" w:rsidRPr="00615048" w14:paraId="28B3E0B5" w14:textId="77777777" w:rsidTr="0002159A">
        <w:trPr>
          <w:gridAfter w:val="1"/>
          <w:wAfter w:w="48" w:type="dxa"/>
          <w:trHeight w:val="255"/>
        </w:trPr>
        <w:tc>
          <w:tcPr>
            <w:tcW w:w="3652" w:type="dxa"/>
            <w:tcBorders>
              <w:top w:val="nil"/>
              <w:left w:val="nil"/>
              <w:bottom w:val="nil"/>
              <w:right w:val="nil"/>
            </w:tcBorders>
            <w:shd w:val="clear" w:color="auto" w:fill="auto"/>
          </w:tcPr>
          <w:p w14:paraId="5EB2ED37" w14:textId="77777777" w:rsidR="0002159A" w:rsidRPr="00615048" w:rsidRDefault="0002159A" w:rsidP="0002159A">
            <w:pPr>
              <w:ind w:firstLineChars="100" w:firstLine="200"/>
              <w:rPr>
                <w:rFonts w:ascii="Tahoma" w:hAnsi="Tahoma" w:cs="Tahoma"/>
              </w:rPr>
            </w:pPr>
            <w:r w:rsidRPr="00615048">
              <w:rPr>
                <w:rFonts w:ascii="Tahoma" w:hAnsi="Tahoma" w:cs="Tahoma"/>
              </w:rPr>
              <w:t>Payroll and employee benefits</w:t>
            </w:r>
          </w:p>
        </w:tc>
        <w:tc>
          <w:tcPr>
            <w:tcW w:w="1298" w:type="dxa"/>
            <w:gridSpan w:val="2"/>
            <w:tcBorders>
              <w:top w:val="nil"/>
              <w:left w:val="nil"/>
              <w:bottom w:val="nil"/>
              <w:right w:val="nil"/>
            </w:tcBorders>
            <w:shd w:val="clear" w:color="auto" w:fill="auto"/>
            <w:vAlign w:val="bottom"/>
          </w:tcPr>
          <w:p w14:paraId="11433A90" w14:textId="77777777" w:rsidR="0002159A" w:rsidRPr="00615048" w:rsidRDefault="0002159A" w:rsidP="0002159A">
            <w:pPr>
              <w:jc w:val="right"/>
              <w:rPr>
                <w:rFonts w:ascii="Tahoma" w:hAnsi="Tahoma" w:cs="Tahoma"/>
              </w:rPr>
            </w:pPr>
            <w:r w:rsidRPr="00615048">
              <w:rPr>
                <w:rFonts w:ascii="Tahoma" w:hAnsi="Tahoma" w:cs="Tahoma"/>
              </w:rPr>
              <w:t>(232.9)</w:t>
            </w:r>
          </w:p>
        </w:tc>
        <w:tc>
          <w:tcPr>
            <w:tcW w:w="1170" w:type="dxa"/>
            <w:gridSpan w:val="2"/>
            <w:tcBorders>
              <w:top w:val="nil"/>
              <w:left w:val="nil"/>
              <w:bottom w:val="nil"/>
              <w:right w:val="nil"/>
            </w:tcBorders>
            <w:shd w:val="clear" w:color="auto" w:fill="auto"/>
            <w:vAlign w:val="bottom"/>
          </w:tcPr>
          <w:p w14:paraId="5B2A6926" w14:textId="77777777" w:rsidR="0002159A" w:rsidRPr="00615048" w:rsidRDefault="0002159A" w:rsidP="0002159A">
            <w:pPr>
              <w:jc w:val="right"/>
              <w:rPr>
                <w:rFonts w:ascii="Tahoma" w:hAnsi="Tahoma" w:cs="Tahoma"/>
              </w:rPr>
            </w:pPr>
            <w:r w:rsidRPr="00615048">
              <w:rPr>
                <w:rFonts w:ascii="Tahoma" w:hAnsi="Tahoma" w:cs="Tahoma"/>
              </w:rPr>
              <w:t>(255.4)</w:t>
            </w:r>
          </w:p>
        </w:tc>
        <w:tc>
          <w:tcPr>
            <w:tcW w:w="1260" w:type="dxa"/>
            <w:gridSpan w:val="2"/>
            <w:tcBorders>
              <w:top w:val="nil"/>
              <w:left w:val="nil"/>
              <w:bottom w:val="nil"/>
              <w:right w:val="nil"/>
            </w:tcBorders>
            <w:vAlign w:val="bottom"/>
          </w:tcPr>
          <w:p w14:paraId="0510B18C" w14:textId="77777777" w:rsidR="0002159A" w:rsidRPr="00615048" w:rsidRDefault="0002159A" w:rsidP="0002159A">
            <w:pPr>
              <w:jc w:val="right"/>
              <w:rPr>
                <w:rFonts w:ascii="Tahoma" w:hAnsi="Tahoma" w:cs="Tahoma"/>
              </w:rPr>
            </w:pPr>
            <w:r w:rsidRPr="00615048">
              <w:rPr>
                <w:rFonts w:ascii="Tahoma" w:hAnsi="Tahoma" w:cs="Tahoma"/>
              </w:rPr>
              <w:t>-8.8%</w:t>
            </w:r>
          </w:p>
        </w:tc>
        <w:tc>
          <w:tcPr>
            <w:tcW w:w="1170" w:type="dxa"/>
            <w:gridSpan w:val="2"/>
            <w:tcBorders>
              <w:top w:val="nil"/>
              <w:left w:val="nil"/>
              <w:bottom w:val="nil"/>
              <w:right w:val="nil"/>
            </w:tcBorders>
            <w:vAlign w:val="bottom"/>
          </w:tcPr>
          <w:p w14:paraId="6C77FA0F" w14:textId="77777777" w:rsidR="0002159A" w:rsidRPr="00615048" w:rsidRDefault="0002159A" w:rsidP="0002159A">
            <w:pPr>
              <w:jc w:val="right"/>
              <w:rPr>
                <w:rFonts w:ascii="Tahoma" w:hAnsi="Tahoma" w:cs="Tahoma"/>
              </w:rPr>
            </w:pPr>
            <w:r w:rsidRPr="00615048">
              <w:rPr>
                <w:rFonts w:ascii="Tahoma" w:hAnsi="Tahoma" w:cs="Tahoma"/>
              </w:rPr>
              <w:t>(713.4)</w:t>
            </w:r>
          </w:p>
        </w:tc>
        <w:tc>
          <w:tcPr>
            <w:tcW w:w="1185" w:type="dxa"/>
            <w:gridSpan w:val="2"/>
            <w:tcBorders>
              <w:top w:val="nil"/>
              <w:left w:val="nil"/>
              <w:bottom w:val="nil"/>
              <w:right w:val="nil"/>
            </w:tcBorders>
            <w:vAlign w:val="bottom"/>
          </w:tcPr>
          <w:p w14:paraId="51C1061D" w14:textId="77777777" w:rsidR="0002159A" w:rsidRPr="00615048" w:rsidRDefault="0002159A" w:rsidP="0002159A">
            <w:pPr>
              <w:jc w:val="right"/>
              <w:rPr>
                <w:rFonts w:ascii="Tahoma" w:hAnsi="Tahoma" w:cs="Tahoma"/>
              </w:rPr>
            </w:pPr>
            <w:r w:rsidRPr="00615048">
              <w:rPr>
                <w:rFonts w:ascii="Tahoma" w:hAnsi="Tahoma" w:cs="Tahoma"/>
              </w:rPr>
              <w:t>(795.9)</w:t>
            </w:r>
          </w:p>
        </w:tc>
        <w:tc>
          <w:tcPr>
            <w:tcW w:w="1065" w:type="dxa"/>
            <w:tcBorders>
              <w:top w:val="nil"/>
              <w:left w:val="nil"/>
              <w:bottom w:val="nil"/>
              <w:right w:val="nil"/>
            </w:tcBorders>
            <w:vAlign w:val="bottom"/>
          </w:tcPr>
          <w:p w14:paraId="75145954" w14:textId="77777777" w:rsidR="0002159A" w:rsidRPr="00615048" w:rsidRDefault="0002159A" w:rsidP="0002159A">
            <w:pPr>
              <w:jc w:val="right"/>
              <w:rPr>
                <w:rFonts w:ascii="Tahoma" w:hAnsi="Tahoma" w:cs="Tahoma"/>
              </w:rPr>
            </w:pPr>
            <w:r w:rsidRPr="00615048">
              <w:rPr>
                <w:rFonts w:ascii="Tahoma" w:hAnsi="Tahoma" w:cs="Tahoma"/>
              </w:rPr>
              <w:t>-10.4%</w:t>
            </w:r>
          </w:p>
        </w:tc>
      </w:tr>
      <w:tr w:rsidR="0002159A" w:rsidRPr="00615048" w14:paraId="13B54EDE" w14:textId="77777777" w:rsidTr="0002159A">
        <w:trPr>
          <w:gridAfter w:val="1"/>
          <w:wAfter w:w="48" w:type="dxa"/>
          <w:trHeight w:val="255"/>
        </w:trPr>
        <w:tc>
          <w:tcPr>
            <w:tcW w:w="3652" w:type="dxa"/>
            <w:tcBorders>
              <w:top w:val="nil"/>
              <w:left w:val="nil"/>
              <w:bottom w:val="nil"/>
              <w:right w:val="nil"/>
            </w:tcBorders>
            <w:shd w:val="clear" w:color="auto" w:fill="auto"/>
          </w:tcPr>
          <w:p w14:paraId="17C03687" w14:textId="77777777" w:rsidR="0002159A" w:rsidRPr="00615048" w:rsidRDefault="0002159A" w:rsidP="0002159A">
            <w:pPr>
              <w:ind w:firstLineChars="100" w:firstLine="200"/>
              <w:rPr>
                <w:rFonts w:ascii="Tahoma" w:hAnsi="Tahoma" w:cs="Tahoma"/>
              </w:rPr>
            </w:pPr>
            <w:r w:rsidRPr="00615048">
              <w:rPr>
                <w:rFonts w:ascii="Tahoma" w:hAnsi="Tahoma" w:cs="Tahoma"/>
              </w:rPr>
              <w:t>Provision for staff retirement indemnities</w:t>
            </w:r>
          </w:p>
        </w:tc>
        <w:tc>
          <w:tcPr>
            <w:tcW w:w="1298" w:type="dxa"/>
            <w:gridSpan w:val="2"/>
            <w:tcBorders>
              <w:top w:val="nil"/>
              <w:left w:val="nil"/>
              <w:bottom w:val="nil"/>
              <w:right w:val="nil"/>
            </w:tcBorders>
            <w:shd w:val="clear" w:color="auto" w:fill="auto"/>
            <w:vAlign w:val="center"/>
          </w:tcPr>
          <w:p w14:paraId="43F8AA6A" w14:textId="77777777" w:rsidR="0002159A" w:rsidRPr="00615048" w:rsidRDefault="0002159A" w:rsidP="0002159A">
            <w:pPr>
              <w:jc w:val="right"/>
              <w:rPr>
                <w:rFonts w:ascii="Tahoma" w:hAnsi="Tahoma" w:cs="Tahoma"/>
              </w:rPr>
            </w:pPr>
            <w:r w:rsidRPr="00615048">
              <w:rPr>
                <w:rFonts w:ascii="Tahoma" w:hAnsi="Tahoma" w:cs="Tahoma"/>
              </w:rPr>
              <w:t>(5.9)</w:t>
            </w:r>
          </w:p>
        </w:tc>
        <w:tc>
          <w:tcPr>
            <w:tcW w:w="1170" w:type="dxa"/>
            <w:gridSpan w:val="2"/>
            <w:tcBorders>
              <w:top w:val="nil"/>
              <w:left w:val="nil"/>
              <w:bottom w:val="nil"/>
              <w:right w:val="nil"/>
            </w:tcBorders>
            <w:shd w:val="clear" w:color="auto" w:fill="auto"/>
            <w:vAlign w:val="center"/>
          </w:tcPr>
          <w:p w14:paraId="35AE8863" w14:textId="77777777" w:rsidR="0002159A" w:rsidRPr="00615048" w:rsidRDefault="0002159A" w:rsidP="0002159A">
            <w:pPr>
              <w:jc w:val="right"/>
              <w:rPr>
                <w:rFonts w:ascii="Tahoma" w:hAnsi="Tahoma" w:cs="Tahoma"/>
              </w:rPr>
            </w:pPr>
            <w:r w:rsidRPr="00615048">
              <w:rPr>
                <w:rFonts w:ascii="Tahoma" w:hAnsi="Tahoma" w:cs="Tahoma"/>
              </w:rPr>
              <w:t>(6.0)</w:t>
            </w:r>
          </w:p>
        </w:tc>
        <w:tc>
          <w:tcPr>
            <w:tcW w:w="1260" w:type="dxa"/>
            <w:gridSpan w:val="2"/>
            <w:tcBorders>
              <w:top w:val="nil"/>
              <w:left w:val="nil"/>
              <w:bottom w:val="nil"/>
              <w:right w:val="nil"/>
            </w:tcBorders>
            <w:vAlign w:val="center"/>
          </w:tcPr>
          <w:p w14:paraId="03B31CAE" w14:textId="77777777" w:rsidR="0002159A" w:rsidRPr="00615048" w:rsidRDefault="0002159A" w:rsidP="0002159A">
            <w:pPr>
              <w:jc w:val="right"/>
              <w:rPr>
                <w:rFonts w:ascii="Tahoma" w:hAnsi="Tahoma" w:cs="Tahoma"/>
              </w:rPr>
            </w:pPr>
            <w:r w:rsidRPr="00615048">
              <w:rPr>
                <w:rFonts w:ascii="Tahoma" w:hAnsi="Tahoma" w:cs="Tahoma"/>
              </w:rPr>
              <w:t>-1.7%</w:t>
            </w:r>
          </w:p>
        </w:tc>
        <w:tc>
          <w:tcPr>
            <w:tcW w:w="1170" w:type="dxa"/>
            <w:gridSpan w:val="2"/>
            <w:tcBorders>
              <w:top w:val="nil"/>
              <w:left w:val="nil"/>
              <w:bottom w:val="nil"/>
              <w:right w:val="nil"/>
            </w:tcBorders>
            <w:vAlign w:val="center"/>
          </w:tcPr>
          <w:p w14:paraId="095FE31B" w14:textId="77777777" w:rsidR="0002159A" w:rsidRPr="00615048" w:rsidRDefault="0002159A" w:rsidP="0002159A">
            <w:pPr>
              <w:jc w:val="right"/>
              <w:rPr>
                <w:rFonts w:ascii="Tahoma" w:hAnsi="Tahoma" w:cs="Tahoma"/>
              </w:rPr>
            </w:pPr>
            <w:r w:rsidRPr="00615048">
              <w:rPr>
                <w:rFonts w:ascii="Tahoma" w:hAnsi="Tahoma" w:cs="Tahoma"/>
              </w:rPr>
              <w:t>(17.0)</w:t>
            </w:r>
          </w:p>
        </w:tc>
        <w:tc>
          <w:tcPr>
            <w:tcW w:w="1185" w:type="dxa"/>
            <w:gridSpan w:val="2"/>
            <w:tcBorders>
              <w:top w:val="nil"/>
              <w:left w:val="nil"/>
              <w:bottom w:val="nil"/>
              <w:right w:val="nil"/>
            </w:tcBorders>
            <w:vAlign w:val="center"/>
          </w:tcPr>
          <w:p w14:paraId="3E983682" w14:textId="77777777" w:rsidR="0002159A" w:rsidRPr="00615048" w:rsidRDefault="0002159A" w:rsidP="0002159A">
            <w:pPr>
              <w:jc w:val="right"/>
              <w:rPr>
                <w:rFonts w:ascii="Tahoma" w:hAnsi="Tahoma" w:cs="Tahoma"/>
              </w:rPr>
            </w:pPr>
            <w:r w:rsidRPr="00615048">
              <w:rPr>
                <w:rFonts w:ascii="Tahoma" w:hAnsi="Tahoma" w:cs="Tahoma"/>
              </w:rPr>
              <w:t>(17.7)</w:t>
            </w:r>
          </w:p>
        </w:tc>
        <w:tc>
          <w:tcPr>
            <w:tcW w:w="1065" w:type="dxa"/>
            <w:tcBorders>
              <w:top w:val="nil"/>
              <w:left w:val="nil"/>
              <w:bottom w:val="nil"/>
              <w:right w:val="nil"/>
            </w:tcBorders>
            <w:vAlign w:val="center"/>
          </w:tcPr>
          <w:p w14:paraId="706FFFCD" w14:textId="77777777" w:rsidR="0002159A" w:rsidRPr="00615048" w:rsidRDefault="0002159A" w:rsidP="0002159A">
            <w:pPr>
              <w:jc w:val="right"/>
              <w:rPr>
                <w:rFonts w:ascii="Tahoma" w:hAnsi="Tahoma" w:cs="Tahoma"/>
              </w:rPr>
            </w:pPr>
            <w:r w:rsidRPr="00615048">
              <w:rPr>
                <w:rFonts w:ascii="Tahoma" w:hAnsi="Tahoma" w:cs="Tahoma"/>
              </w:rPr>
              <w:t>-4.0%</w:t>
            </w:r>
          </w:p>
        </w:tc>
      </w:tr>
      <w:tr w:rsidR="0002159A" w:rsidRPr="00615048" w14:paraId="648AE4CB" w14:textId="77777777" w:rsidTr="0002159A">
        <w:trPr>
          <w:gridAfter w:val="1"/>
          <w:wAfter w:w="48" w:type="dxa"/>
          <w:trHeight w:val="255"/>
        </w:trPr>
        <w:tc>
          <w:tcPr>
            <w:tcW w:w="3652" w:type="dxa"/>
            <w:tcBorders>
              <w:top w:val="nil"/>
              <w:left w:val="nil"/>
              <w:bottom w:val="nil"/>
              <w:right w:val="nil"/>
            </w:tcBorders>
            <w:shd w:val="clear" w:color="auto" w:fill="auto"/>
          </w:tcPr>
          <w:p w14:paraId="2D9F43A3" w14:textId="77777777" w:rsidR="0002159A" w:rsidRPr="00615048" w:rsidRDefault="0002159A" w:rsidP="0002159A">
            <w:pPr>
              <w:ind w:firstLineChars="100" w:firstLine="200"/>
              <w:rPr>
                <w:rFonts w:ascii="Tahoma" w:hAnsi="Tahoma" w:cs="Tahoma"/>
              </w:rPr>
            </w:pPr>
            <w:r w:rsidRPr="00615048">
              <w:rPr>
                <w:rFonts w:ascii="Tahoma" w:hAnsi="Tahoma" w:cs="Tahoma"/>
              </w:rPr>
              <w:t>Provision for Youth Account</w:t>
            </w:r>
          </w:p>
        </w:tc>
        <w:tc>
          <w:tcPr>
            <w:tcW w:w="1298" w:type="dxa"/>
            <w:gridSpan w:val="2"/>
            <w:tcBorders>
              <w:top w:val="nil"/>
              <w:left w:val="nil"/>
              <w:bottom w:val="nil"/>
              <w:right w:val="nil"/>
            </w:tcBorders>
            <w:shd w:val="clear" w:color="auto" w:fill="auto"/>
            <w:vAlign w:val="bottom"/>
          </w:tcPr>
          <w:p w14:paraId="51F28567" w14:textId="77777777" w:rsidR="0002159A" w:rsidRPr="00615048" w:rsidRDefault="0002159A" w:rsidP="0002159A">
            <w:pPr>
              <w:jc w:val="right"/>
              <w:rPr>
                <w:rFonts w:ascii="Tahoma" w:hAnsi="Tahoma" w:cs="Tahoma"/>
              </w:rPr>
            </w:pPr>
            <w:r w:rsidRPr="00615048">
              <w:rPr>
                <w:rFonts w:ascii="Tahoma" w:hAnsi="Tahoma" w:cs="Tahoma"/>
              </w:rPr>
              <w:t>(1.0)</w:t>
            </w:r>
          </w:p>
        </w:tc>
        <w:tc>
          <w:tcPr>
            <w:tcW w:w="1170" w:type="dxa"/>
            <w:gridSpan w:val="2"/>
            <w:tcBorders>
              <w:top w:val="nil"/>
              <w:left w:val="nil"/>
              <w:bottom w:val="nil"/>
              <w:right w:val="nil"/>
            </w:tcBorders>
            <w:shd w:val="clear" w:color="auto" w:fill="auto"/>
            <w:vAlign w:val="bottom"/>
          </w:tcPr>
          <w:p w14:paraId="5FF49B4E" w14:textId="77777777" w:rsidR="0002159A" w:rsidRPr="00615048" w:rsidRDefault="0002159A" w:rsidP="0002159A">
            <w:pPr>
              <w:jc w:val="right"/>
              <w:rPr>
                <w:rFonts w:ascii="Tahoma" w:hAnsi="Tahoma" w:cs="Tahoma"/>
              </w:rPr>
            </w:pPr>
            <w:r w:rsidRPr="00615048">
              <w:rPr>
                <w:rFonts w:ascii="Tahoma" w:hAnsi="Tahoma" w:cs="Tahoma"/>
              </w:rPr>
              <w:t>(4.8)</w:t>
            </w:r>
          </w:p>
        </w:tc>
        <w:tc>
          <w:tcPr>
            <w:tcW w:w="1260" w:type="dxa"/>
            <w:gridSpan w:val="2"/>
            <w:tcBorders>
              <w:top w:val="nil"/>
              <w:left w:val="nil"/>
              <w:bottom w:val="nil"/>
              <w:right w:val="nil"/>
            </w:tcBorders>
            <w:vAlign w:val="bottom"/>
          </w:tcPr>
          <w:p w14:paraId="45F6E5D6" w14:textId="77777777" w:rsidR="0002159A" w:rsidRPr="00615048" w:rsidRDefault="0002159A" w:rsidP="0002159A">
            <w:pPr>
              <w:jc w:val="right"/>
              <w:rPr>
                <w:rFonts w:ascii="Tahoma" w:hAnsi="Tahoma" w:cs="Tahoma"/>
              </w:rPr>
            </w:pPr>
            <w:r w:rsidRPr="00615048">
              <w:rPr>
                <w:rFonts w:ascii="Tahoma" w:hAnsi="Tahoma" w:cs="Tahoma"/>
              </w:rPr>
              <w:t>-79.2%</w:t>
            </w:r>
          </w:p>
        </w:tc>
        <w:tc>
          <w:tcPr>
            <w:tcW w:w="1170" w:type="dxa"/>
            <w:gridSpan w:val="2"/>
            <w:tcBorders>
              <w:top w:val="nil"/>
              <w:left w:val="nil"/>
              <w:bottom w:val="nil"/>
              <w:right w:val="nil"/>
            </w:tcBorders>
            <w:vAlign w:val="bottom"/>
          </w:tcPr>
          <w:p w14:paraId="2BDC2F2A" w14:textId="77777777" w:rsidR="0002159A" w:rsidRPr="00615048" w:rsidRDefault="0002159A" w:rsidP="0002159A">
            <w:pPr>
              <w:jc w:val="right"/>
              <w:rPr>
                <w:rFonts w:ascii="Tahoma" w:hAnsi="Tahoma" w:cs="Tahoma"/>
              </w:rPr>
            </w:pPr>
            <w:r w:rsidRPr="00615048">
              <w:rPr>
                <w:rFonts w:ascii="Tahoma" w:hAnsi="Tahoma" w:cs="Tahoma"/>
              </w:rPr>
              <w:t>(3.1)</w:t>
            </w:r>
          </w:p>
        </w:tc>
        <w:tc>
          <w:tcPr>
            <w:tcW w:w="1185" w:type="dxa"/>
            <w:gridSpan w:val="2"/>
            <w:tcBorders>
              <w:top w:val="nil"/>
              <w:left w:val="nil"/>
              <w:bottom w:val="nil"/>
              <w:right w:val="nil"/>
            </w:tcBorders>
            <w:vAlign w:val="bottom"/>
          </w:tcPr>
          <w:p w14:paraId="390A31BB" w14:textId="77777777" w:rsidR="0002159A" w:rsidRPr="00615048" w:rsidRDefault="0002159A" w:rsidP="0002159A">
            <w:pPr>
              <w:jc w:val="right"/>
              <w:rPr>
                <w:rFonts w:ascii="Tahoma" w:hAnsi="Tahoma" w:cs="Tahoma"/>
              </w:rPr>
            </w:pPr>
            <w:r w:rsidRPr="00615048">
              <w:rPr>
                <w:rFonts w:ascii="Tahoma" w:hAnsi="Tahoma" w:cs="Tahoma"/>
              </w:rPr>
              <w:t>(14.3)</w:t>
            </w:r>
          </w:p>
        </w:tc>
        <w:tc>
          <w:tcPr>
            <w:tcW w:w="1065" w:type="dxa"/>
            <w:tcBorders>
              <w:top w:val="nil"/>
              <w:left w:val="nil"/>
              <w:bottom w:val="nil"/>
              <w:right w:val="nil"/>
            </w:tcBorders>
            <w:vAlign w:val="bottom"/>
          </w:tcPr>
          <w:p w14:paraId="572293BF" w14:textId="77777777" w:rsidR="0002159A" w:rsidRPr="00615048" w:rsidRDefault="0002159A" w:rsidP="0002159A">
            <w:pPr>
              <w:jc w:val="right"/>
              <w:rPr>
                <w:rFonts w:ascii="Tahoma" w:hAnsi="Tahoma" w:cs="Tahoma"/>
              </w:rPr>
            </w:pPr>
            <w:r w:rsidRPr="00615048">
              <w:rPr>
                <w:rFonts w:ascii="Tahoma" w:hAnsi="Tahoma" w:cs="Tahoma"/>
              </w:rPr>
              <w:t>-78.3%</w:t>
            </w:r>
          </w:p>
        </w:tc>
      </w:tr>
      <w:tr w:rsidR="0002159A" w:rsidRPr="00615048" w14:paraId="1363A8D2" w14:textId="77777777" w:rsidTr="0002159A">
        <w:trPr>
          <w:gridAfter w:val="1"/>
          <w:wAfter w:w="48" w:type="dxa"/>
          <w:trHeight w:val="450"/>
        </w:trPr>
        <w:tc>
          <w:tcPr>
            <w:tcW w:w="3652" w:type="dxa"/>
            <w:tcBorders>
              <w:top w:val="nil"/>
              <w:left w:val="nil"/>
              <w:bottom w:val="nil"/>
              <w:right w:val="nil"/>
            </w:tcBorders>
            <w:shd w:val="clear" w:color="auto" w:fill="auto"/>
          </w:tcPr>
          <w:p w14:paraId="3F783ADB" w14:textId="77777777" w:rsidR="0002159A" w:rsidRPr="00615048" w:rsidRDefault="0002159A" w:rsidP="0002159A">
            <w:pPr>
              <w:ind w:firstLineChars="100" w:firstLine="200"/>
              <w:rPr>
                <w:rFonts w:ascii="Tahoma" w:hAnsi="Tahoma" w:cs="Tahoma"/>
              </w:rPr>
            </w:pPr>
            <w:r w:rsidRPr="00615048">
              <w:rPr>
                <w:rFonts w:ascii="Tahoma" w:hAnsi="Tahoma" w:cs="Tahoma"/>
              </w:rPr>
              <w:t>Cost of early retirement and restructuring programs</w:t>
            </w:r>
          </w:p>
        </w:tc>
        <w:tc>
          <w:tcPr>
            <w:tcW w:w="1298" w:type="dxa"/>
            <w:gridSpan w:val="2"/>
            <w:tcBorders>
              <w:top w:val="nil"/>
              <w:left w:val="nil"/>
              <w:bottom w:val="nil"/>
              <w:right w:val="nil"/>
            </w:tcBorders>
            <w:shd w:val="clear" w:color="auto" w:fill="auto"/>
            <w:vAlign w:val="center"/>
          </w:tcPr>
          <w:p w14:paraId="0276A7BF" w14:textId="77777777" w:rsidR="0002159A" w:rsidRPr="00615048" w:rsidRDefault="0002159A" w:rsidP="0002159A">
            <w:pPr>
              <w:jc w:val="right"/>
              <w:rPr>
                <w:rFonts w:ascii="Tahoma" w:hAnsi="Tahoma" w:cs="Tahoma"/>
              </w:rPr>
            </w:pPr>
            <w:r w:rsidRPr="00615048">
              <w:rPr>
                <w:rFonts w:ascii="Tahoma" w:hAnsi="Tahoma" w:cs="Tahoma"/>
              </w:rPr>
              <w:t xml:space="preserve">0.0 </w:t>
            </w:r>
          </w:p>
        </w:tc>
        <w:tc>
          <w:tcPr>
            <w:tcW w:w="1170" w:type="dxa"/>
            <w:gridSpan w:val="2"/>
            <w:tcBorders>
              <w:top w:val="nil"/>
              <w:left w:val="nil"/>
              <w:bottom w:val="nil"/>
              <w:right w:val="nil"/>
            </w:tcBorders>
            <w:shd w:val="clear" w:color="auto" w:fill="auto"/>
            <w:vAlign w:val="center"/>
          </w:tcPr>
          <w:p w14:paraId="1D0E091B" w14:textId="77777777" w:rsidR="0002159A" w:rsidRPr="00615048" w:rsidRDefault="0002159A" w:rsidP="0002159A">
            <w:pPr>
              <w:jc w:val="right"/>
              <w:rPr>
                <w:rFonts w:ascii="Tahoma" w:hAnsi="Tahoma" w:cs="Tahoma"/>
              </w:rPr>
            </w:pPr>
            <w:r w:rsidRPr="00615048">
              <w:rPr>
                <w:rFonts w:ascii="Tahoma" w:hAnsi="Tahoma" w:cs="Tahoma"/>
              </w:rPr>
              <w:t>(4.1)</w:t>
            </w:r>
          </w:p>
        </w:tc>
        <w:tc>
          <w:tcPr>
            <w:tcW w:w="1260" w:type="dxa"/>
            <w:gridSpan w:val="2"/>
            <w:tcBorders>
              <w:top w:val="nil"/>
              <w:left w:val="nil"/>
              <w:bottom w:val="nil"/>
              <w:right w:val="nil"/>
            </w:tcBorders>
            <w:vAlign w:val="center"/>
          </w:tcPr>
          <w:p w14:paraId="3E800590" w14:textId="77777777" w:rsidR="0002159A" w:rsidRPr="00615048" w:rsidRDefault="0002159A" w:rsidP="0002159A">
            <w:pPr>
              <w:jc w:val="right"/>
              <w:rPr>
                <w:rFonts w:ascii="Tahoma" w:hAnsi="Tahoma" w:cs="Tahoma"/>
              </w:rPr>
            </w:pPr>
            <w:r w:rsidRPr="00615048">
              <w:rPr>
                <w:rFonts w:ascii="Tahoma" w:hAnsi="Tahoma" w:cs="Tahoma"/>
              </w:rPr>
              <w:t>-</w:t>
            </w:r>
          </w:p>
        </w:tc>
        <w:tc>
          <w:tcPr>
            <w:tcW w:w="1170" w:type="dxa"/>
            <w:gridSpan w:val="2"/>
            <w:tcBorders>
              <w:top w:val="nil"/>
              <w:left w:val="nil"/>
              <w:bottom w:val="nil"/>
              <w:right w:val="nil"/>
            </w:tcBorders>
            <w:vAlign w:val="center"/>
          </w:tcPr>
          <w:p w14:paraId="50622AFF" w14:textId="77777777" w:rsidR="0002159A" w:rsidRPr="00615048" w:rsidRDefault="0002159A" w:rsidP="0002159A">
            <w:pPr>
              <w:jc w:val="right"/>
              <w:rPr>
                <w:rFonts w:ascii="Tahoma" w:hAnsi="Tahoma" w:cs="Tahoma"/>
              </w:rPr>
            </w:pPr>
            <w:r w:rsidRPr="00615048">
              <w:rPr>
                <w:rFonts w:ascii="Tahoma" w:hAnsi="Tahoma" w:cs="Tahoma"/>
              </w:rPr>
              <w:t xml:space="preserve">0.0 </w:t>
            </w:r>
          </w:p>
        </w:tc>
        <w:tc>
          <w:tcPr>
            <w:tcW w:w="1185" w:type="dxa"/>
            <w:gridSpan w:val="2"/>
            <w:tcBorders>
              <w:top w:val="nil"/>
              <w:left w:val="nil"/>
              <w:bottom w:val="nil"/>
              <w:right w:val="nil"/>
            </w:tcBorders>
            <w:vAlign w:val="center"/>
          </w:tcPr>
          <w:p w14:paraId="61184FA0" w14:textId="77777777" w:rsidR="0002159A" w:rsidRPr="00615048" w:rsidRDefault="0002159A" w:rsidP="0002159A">
            <w:pPr>
              <w:jc w:val="right"/>
              <w:rPr>
                <w:rFonts w:ascii="Tahoma" w:hAnsi="Tahoma" w:cs="Tahoma"/>
              </w:rPr>
            </w:pPr>
            <w:r w:rsidRPr="00615048">
              <w:rPr>
                <w:rFonts w:ascii="Tahoma" w:hAnsi="Tahoma" w:cs="Tahoma"/>
              </w:rPr>
              <w:t>(53.8)</w:t>
            </w:r>
          </w:p>
        </w:tc>
        <w:tc>
          <w:tcPr>
            <w:tcW w:w="1065" w:type="dxa"/>
            <w:tcBorders>
              <w:top w:val="nil"/>
              <w:left w:val="nil"/>
              <w:bottom w:val="nil"/>
              <w:right w:val="nil"/>
            </w:tcBorders>
            <w:vAlign w:val="center"/>
          </w:tcPr>
          <w:p w14:paraId="7CB3A8E7" w14:textId="77777777" w:rsidR="0002159A" w:rsidRPr="00615048" w:rsidRDefault="0002159A" w:rsidP="0002159A">
            <w:pPr>
              <w:jc w:val="right"/>
              <w:rPr>
                <w:rFonts w:ascii="Tahoma" w:hAnsi="Tahoma" w:cs="Tahoma"/>
              </w:rPr>
            </w:pPr>
            <w:r w:rsidRPr="00615048">
              <w:rPr>
                <w:rFonts w:ascii="Tahoma" w:hAnsi="Tahoma" w:cs="Tahoma"/>
              </w:rPr>
              <w:t>-</w:t>
            </w:r>
          </w:p>
        </w:tc>
      </w:tr>
      <w:tr w:rsidR="0002159A" w:rsidRPr="00615048" w14:paraId="7E93E960" w14:textId="77777777" w:rsidTr="0002159A">
        <w:trPr>
          <w:gridAfter w:val="1"/>
          <w:wAfter w:w="48" w:type="dxa"/>
          <w:trHeight w:val="480"/>
        </w:trPr>
        <w:tc>
          <w:tcPr>
            <w:tcW w:w="3652" w:type="dxa"/>
            <w:tcBorders>
              <w:top w:val="nil"/>
              <w:left w:val="nil"/>
              <w:bottom w:val="nil"/>
              <w:right w:val="nil"/>
            </w:tcBorders>
            <w:shd w:val="clear" w:color="auto" w:fill="auto"/>
          </w:tcPr>
          <w:p w14:paraId="7150405A" w14:textId="77777777" w:rsidR="0002159A" w:rsidRPr="00615048" w:rsidRDefault="0002159A" w:rsidP="0002159A">
            <w:pPr>
              <w:ind w:firstLineChars="100" w:firstLine="200"/>
              <w:rPr>
                <w:rFonts w:ascii="Tahoma" w:hAnsi="Tahoma" w:cs="Tahoma"/>
              </w:rPr>
            </w:pPr>
            <w:r w:rsidRPr="00615048">
              <w:rPr>
                <w:rFonts w:ascii="Tahoma" w:hAnsi="Tahoma" w:cs="Tahoma"/>
              </w:rPr>
              <w:t>Charges from international operators</w:t>
            </w:r>
          </w:p>
        </w:tc>
        <w:tc>
          <w:tcPr>
            <w:tcW w:w="1298" w:type="dxa"/>
            <w:gridSpan w:val="2"/>
            <w:tcBorders>
              <w:top w:val="nil"/>
              <w:left w:val="nil"/>
              <w:bottom w:val="nil"/>
              <w:right w:val="nil"/>
            </w:tcBorders>
            <w:shd w:val="clear" w:color="auto" w:fill="auto"/>
            <w:vAlign w:val="center"/>
          </w:tcPr>
          <w:p w14:paraId="2EC1A226" w14:textId="77777777" w:rsidR="0002159A" w:rsidRPr="00615048" w:rsidRDefault="0002159A" w:rsidP="0002159A">
            <w:pPr>
              <w:jc w:val="right"/>
              <w:rPr>
                <w:rFonts w:ascii="Tahoma" w:hAnsi="Tahoma" w:cs="Tahoma"/>
              </w:rPr>
            </w:pPr>
            <w:r w:rsidRPr="00615048">
              <w:rPr>
                <w:rFonts w:ascii="Tahoma" w:hAnsi="Tahoma" w:cs="Tahoma"/>
              </w:rPr>
              <w:t>(57.9)</w:t>
            </w:r>
          </w:p>
        </w:tc>
        <w:tc>
          <w:tcPr>
            <w:tcW w:w="1170" w:type="dxa"/>
            <w:gridSpan w:val="2"/>
            <w:tcBorders>
              <w:top w:val="nil"/>
              <w:left w:val="nil"/>
              <w:bottom w:val="nil"/>
              <w:right w:val="nil"/>
            </w:tcBorders>
            <w:shd w:val="clear" w:color="auto" w:fill="auto"/>
            <w:vAlign w:val="center"/>
          </w:tcPr>
          <w:p w14:paraId="5576638B" w14:textId="77777777" w:rsidR="0002159A" w:rsidRPr="00615048" w:rsidRDefault="0002159A" w:rsidP="0002159A">
            <w:pPr>
              <w:jc w:val="right"/>
              <w:rPr>
                <w:rFonts w:ascii="Tahoma" w:hAnsi="Tahoma" w:cs="Tahoma"/>
              </w:rPr>
            </w:pPr>
            <w:r w:rsidRPr="00615048">
              <w:rPr>
                <w:rFonts w:ascii="Tahoma" w:hAnsi="Tahoma" w:cs="Tahoma"/>
              </w:rPr>
              <w:t>(57.4)</w:t>
            </w:r>
          </w:p>
        </w:tc>
        <w:tc>
          <w:tcPr>
            <w:tcW w:w="1260" w:type="dxa"/>
            <w:gridSpan w:val="2"/>
            <w:tcBorders>
              <w:top w:val="nil"/>
              <w:left w:val="nil"/>
              <w:bottom w:val="nil"/>
              <w:right w:val="nil"/>
            </w:tcBorders>
            <w:vAlign w:val="center"/>
          </w:tcPr>
          <w:p w14:paraId="39D5C03C" w14:textId="77777777" w:rsidR="0002159A" w:rsidRPr="00615048" w:rsidRDefault="0002159A" w:rsidP="0002159A">
            <w:pPr>
              <w:jc w:val="right"/>
              <w:rPr>
                <w:rFonts w:ascii="Tahoma" w:hAnsi="Tahoma" w:cs="Tahoma"/>
              </w:rPr>
            </w:pPr>
            <w:r w:rsidRPr="00615048">
              <w:rPr>
                <w:rFonts w:ascii="Tahoma" w:hAnsi="Tahoma" w:cs="Tahoma"/>
              </w:rPr>
              <w:t>+0.9%</w:t>
            </w:r>
          </w:p>
        </w:tc>
        <w:tc>
          <w:tcPr>
            <w:tcW w:w="1170" w:type="dxa"/>
            <w:gridSpan w:val="2"/>
            <w:tcBorders>
              <w:top w:val="nil"/>
              <w:left w:val="nil"/>
              <w:bottom w:val="nil"/>
              <w:right w:val="nil"/>
            </w:tcBorders>
            <w:vAlign w:val="center"/>
          </w:tcPr>
          <w:p w14:paraId="583C977C" w14:textId="77777777" w:rsidR="0002159A" w:rsidRPr="00615048" w:rsidRDefault="0002159A" w:rsidP="0002159A">
            <w:pPr>
              <w:jc w:val="right"/>
              <w:rPr>
                <w:rFonts w:ascii="Tahoma" w:hAnsi="Tahoma" w:cs="Tahoma"/>
              </w:rPr>
            </w:pPr>
            <w:r w:rsidRPr="00615048">
              <w:rPr>
                <w:rFonts w:ascii="Tahoma" w:hAnsi="Tahoma" w:cs="Tahoma"/>
              </w:rPr>
              <w:t>(165.1)</w:t>
            </w:r>
          </w:p>
        </w:tc>
        <w:tc>
          <w:tcPr>
            <w:tcW w:w="1185" w:type="dxa"/>
            <w:gridSpan w:val="2"/>
            <w:tcBorders>
              <w:top w:val="nil"/>
              <w:left w:val="nil"/>
              <w:bottom w:val="nil"/>
              <w:right w:val="nil"/>
            </w:tcBorders>
            <w:vAlign w:val="center"/>
          </w:tcPr>
          <w:p w14:paraId="278C5A26" w14:textId="77777777" w:rsidR="0002159A" w:rsidRPr="00615048" w:rsidRDefault="0002159A" w:rsidP="0002159A">
            <w:pPr>
              <w:jc w:val="right"/>
              <w:rPr>
                <w:rFonts w:ascii="Tahoma" w:hAnsi="Tahoma" w:cs="Tahoma"/>
              </w:rPr>
            </w:pPr>
            <w:r w:rsidRPr="00615048">
              <w:rPr>
                <w:rFonts w:ascii="Tahoma" w:hAnsi="Tahoma" w:cs="Tahoma"/>
              </w:rPr>
              <w:t>(159.5)</w:t>
            </w:r>
          </w:p>
        </w:tc>
        <w:tc>
          <w:tcPr>
            <w:tcW w:w="1065" w:type="dxa"/>
            <w:tcBorders>
              <w:top w:val="nil"/>
              <w:left w:val="nil"/>
              <w:bottom w:val="nil"/>
              <w:right w:val="nil"/>
            </w:tcBorders>
            <w:vAlign w:val="center"/>
          </w:tcPr>
          <w:p w14:paraId="4E6B1F13" w14:textId="77777777" w:rsidR="0002159A" w:rsidRPr="00615048" w:rsidRDefault="0002159A" w:rsidP="0002159A">
            <w:pPr>
              <w:jc w:val="right"/>
              <w:rPr>
                <w:rFonts w:ascii="Tahoma" w:hAnsi="Tahoma" w:cs="Tahoma"/>
              </w:rPr>
            </w:pPr>
            <w:r w:rsidRPr="00615048">
              <w:rPr>
                <w:rFonts w:ascii="Tahoma" w:hAnsi="Tahoma" w:cs="Tahoma"/>
              </w:rPr>
              <w:t>+3.5%</w:t>
            </w:r>
          </w:p>
        </w:tc>
      </w:tr>
      <w:tr w:rsidR="0002159A" w:rsidRPr="00615048" w14:paraId="18B3446F" w14:textId="77777777" w:rsidTr="0002159A">
        <w:trPr>
          <w:gridAfter w:val="1"/>
          <w:wAfter w:w="48" w:type="dxa"/>
          <w:trHeight w:val="450"/>
        </w:trPr>
        <w:tc>
          <w:tcPr>
            <w:tcW w:w="3652" w:type="dxa"/>
            <w:tcBorders>
              <w:top w:val="nil"/>
              <w:left w:val="nil"/>
              <w:bottom w:val="nil"/>
              <w:right w:val="nil"/>
            </w:tcBorders>
            <w:shd w:val="clear" w:color="auto" w:fill="auto"/>
          </w:tcPr>
          <w:p w14:paraId="0B6D010A" w14:textId="77777777" w:rsidR="0002159A" w:rsidRPr="00615048" w:rsidRDefault="0002159A" w:rsidP="0002159A">
            <w:pPr>
              <w:ind w:firstLineChars="100" w:firstLine="200"/>
              <w:rPr>
                <w:rFonts w:ascii="Tahoma" w:hAnsi="Tahoma" w:cs="Tahoma"/>
              </w:rPr>
            </w:pPr>
            <w:r w:rsidRPr="00615048">
              <w:rPr>
                <w:rFonts w:ascii="Tahoma" w:hAnsi="Tahoma" w:cs="Tahoma"/>
              </w:rPr>
              <w:t>Charges from domestic telephony operators</w:t>
            </w:r>
          </w:p>
        </w:tc>
        <w:tc>
          <w:tcPr>
            <w:tcW w:w="1298" w:type="dxa"/>
            <w:gridSpan w:val="2"/>
            <w:tcBorders>
              <w:top w:val="nil"/>
              <w:left w:val="nil"/>
              <w:bottom w:val="nil"/>
              <w:right w:val="nil"/>
            </w:tcBorders>
            <w:shd w:val="clear" w:color="auto" w:fill="auto"/>
            <w:vAlign w:val="center"/>
          </w:tcPr>
          <w:p w14:paraId="6FCD852B" w14:textId="77777777" w:rsidR="0002159A" w:rsidRPr="00615048" w:rsidRDefault="0002159A" w:rsidP="0002159A">
            <w:pPr>
              <w:jc w:val="right"/>
              <w:rPr>
                <w:rFonts w:ascii="Tahoma" w:hAnsi="Tahoma" w:cs="Tahoma"/>
              </w:rPr>
            </w:pPr>
            <w:r w:rsidRPr="00615048">
              <w:rPr>
                <w:rFonts w:ascii="Tahoma" w:hAnsi="Tahoma" w:cs="Tahoma"/>
              </w:rPr>
              <w:t>(70.8)</w:t>
            </w:r>
          </w:p>
        </w:tc>
        <w:tc>
          <w:tcPr>
            <w:tcW w:w="1170" w:type="dxa"/>
            <w:gridSpan w:val="2"/>
            <w:tcBorders>
              <w:top w:val="nil"/>
              <w:left w:val="nil"/>
              <w:bottom w:val="nil"/>
              <w:right w:val="nil"/>
            </w:tcBorders>
            <w:shd w:val="clear" w:color="auto" w:fill="auto"/>
            <w:vAlign w:val="center"/>
          </w:tcPr>
          <w:p w14:paraId="3A7AA6BA" w14:textId="77777777" w:rsidR="0002159A" w:rsidRPr="00615048" w:rsidRDefault="0002159A" w:rsidP="0002159A">
            <w:pPr>
              <w:jc w:val="right"/>
              <w:rPr>
                <w:rFonts w:ascii="Tahoma" w:hAnsi="Tahoma" w:cs="Tahoma"/>
              </w:rPr>
            </w:pPr>
            <w:r w:rsidRPr="00615048">
              <w:rPr>
                <w:rFonts w:ascii="Tahoma" w:hAnsi="Tahoma" w:cs="Tahoma"/>
              </w:rPr>
              <w:t>(92.5)</w:t>
            </w:r>
          </w:p>
        </w:tc>
        <w:tc>
          <w:tcPr>
            <w:tcW w:w="1260" w:type="dxa"/>
            <w:gridSpan w:val="2"/>
            <w:tcBorders>
              <w:top w:val="nil"/>
              <w:left w:val="nil"/>
              <w:bottom w:val="nil"/>
              <w:right w:val="nil"/>
            </w:tcBorders>
            <w:vAlign w:val="center"/>
          </w:tcPr>
          <w:p w14:paraId="0E5AFAD3" w14:textId="77777777" w:rsidR="0002159A" w:rsidRPr="00615048" w:rsidRDefault="0002159A" w:rsidP="0002159A">
            <w:pPr>
              <w:jc w:val="right"/>
              <w:rPr>
                <w:rFonts w:ascii="Tahoma" w:hAnsi="Tahoma" w:cs="Tahoma"/>
              </w:rPr>
            </w:pPr>
            <w:r w:rsidRPr="00615048">
              <w:rPr>
                <w:rFonts w:ascii="Tahoma" w:hAnsi="Tahoma" w:cs="Tahoma"/>
              </w:rPr>
              <w:t>-23.5%</w:t>
            </w:r>
          </w:p>
        </w:tc>
        <w:tc>
          <w:tcPr>
            <w:tcW w:w="1170" w:type="dxa"/>
            <w:gridSpan w:val="2"/>
            <w:tcBorders>
              <w:top w:val="nil"/>
              <w:left w:val="nil"/>
              <w:bottom w:val="nil"/>
              <w:right w:val="nil"/>
            </w:tcBorders>
            <w:vAlign w:val="center"/>
          </w:tcPr>
          <w:p w14:paraId="53552E8B" w14:textId="77777777" w:rsidR="0002159A" w:rsidRPr="00615048" w:rsidRDefault="0002159A" w:rsidP="0002159A">
            <w:pPr>
              <w:jc w:val="right"/>
              <w:rPr>
                <w:rFonts w:ascii="Tahoma" w:hAnsi="Tahoma" w:cs="Tahoma"/>
              </w:rPr>
            </w:pPr>
            <w:r w:rsidRPr="00615048">
              <w:rPr>
                <w:rFonts w:ascii="Tahoma" w:hAnsi="Tahoma" w:cs="Tahoma"/>
              </w:rPr>
              <w:t>(231.9)</w:t>
            </w:r>
          </w:p>
        </w:tc>
        <w:tc>
          <w:tcPr>
            <w:tcW w:w="1185" w:type="dxa"/>
            <w:gridSpan w:val="2"/>
            <w:tcBorders>
              <w:top w:val="nil"/>
              <w:left w:val="nil"/>
              <w:bottom w:val="nil"/>
              <w:right w:val="nil"/>
            </w:tcBorders>
            <w:vAlign w:val="center"/>
          </w:tcPr>
          <w:p w14:paraId="05E765B0" w14:textId="77777777" w:rsidR="0002159A" w:rsidRPr="00615048" w:rsidRDefault="0002159A" w:rsidP="0002159A">
            <w:pPr>
              <w:jc w:val="right"/>
              <w:rPr>
                <w:rFonts w:ascii="Tahoma" w:hAnsi="Tahoma" w:cs="Tahoma"/>
              </w:rPr>
            </w:pPr>
            <w:r w:rsidRPr="00615048">
              <w:rPr>
                <w:rFonts w:ascii="Tahoma" w:hAnsi="Tahoma" w:cs="Tahoma"/>
              </w:rPr>
              <w:t>(266.0)</w:t>
            </w:r>
          </w:p>
        </w:tc>
        <w:tc>
          <w:tcPr>
            <w:tcW w:w="1065" w:type="dxa"/>
            <w:tcBorders>
              <w:top w:val="nil"/>
              <w:left w:val="nil"/>
              <w:bottom w:val="nil"/>
              <w:right w:val="nil"/>
            </w:tcBorders>
            <w:vAlign w:val="center"/>
          </w:tcPr>
          <w:p w14:paraId="1934C697" w14:textId="77777777" w:rsidR="0002159A" w:rsidRPr="00615048" w:rsidRDefault="0002159A" w:rsidP="0002159A">
            <w:pPr>
              <w:jc w:val="right"/>
              <w:rPr>
                <w:rFonts w:ascii="Tahoma" w:hAnsi="Tahoma" w:cs="Tahoma"/>
              </w:rPr>
            </w:pPr>
            <w:r w:rsidRPr="00615048">
              <w:rPr>
                <w:rFonts w:ascii="Tahoma" w:hAnsi="Tahoma" w:cs="Tahoma"/>
              </w:rPr>
              <w:t>-12.8%</w:t>
            </w:r>
          </w:p>
        </w:tc>
      </w:tr>
      <w:tr w:rsidR="0002159A" w:rsidRPr="00615048" w14:paraId="3B783618" w14:textId="77777777" w:rsidTr="0002159A">
        <w:trPr>
          <w:gridAfter w:val="1"/>
          <w:wAfter w:w="48" w:type="dxa"/>
          <w:trHeight w:val="450"/>
        </w:trPr>
        <w:tc>
          <w:tcPr>
            <w:tcW w:w="3652" w:type="dxa"/>
            <w:tcBorders>
              <w:top w:val="nil"/>
              <w:left w:val="nil"/>
              <w:right w:val="nil"/>
            </w:tcBorders>
            <w:shd w:val="clear" w:color="auto" w:fill="auto"/>
          </w:tcPr>
          <w:p w14:paraId="305504EE" w14:textId="77777777" w:rsidR="0002159A" w:rsidRPr="00615048" w:rsidRDefault="0002159A" w:rsidP="0002159A">
            <w:pPr>
              <w:ind w:firstLineChars="100" w:firstLine="200"/>
              <w:rPr>
                <w:rFonts w:ascii="Tahoma" w:hAnsi="Tahoma" w:cs="Tahoma"/>
              </w:rPr>
            </w:pPr>
            <w:r w:rsidRPr="00615048">
              <w:rPr>
                <w:rFonts w:ascii="Tahoma" w:hAnsi="Tahoma" w:cs="Tahoma"/>
              </w:rPr>
              <w:t>Depreciation, amortization and impairment</w:t>
            </w:r>
          </w:p>
        </w:tc>
        <w:tc>
          <w:tcPr>
            <w:tcW w:w="1298" w:type="dxa"/>
            <w:gridSpan w:val="2"/>
            <w:tcBorders>
              <w:top w:val="nil"/>
              <w:left w:val="nil"/>
              <w:right w:val="nil"/>
            </w:tcBorders>
            <w:shd w:val="clear" w:color="auto" w:fill="auto"/>
            <w:vAlign w:val="center"/>
          </w:tcPr>
          <w:p w14:paraId="48AAF78D" w14:textId="77777777" w:rsidR="0002159A" w:rsidRPr="00615048" w:rsidRDefault="0002159A" w:rsidP="0002159A">
            <w:pPr>
              <w:jc w:val="right"/>
              <w:rPr>
                <w:rFonts w:ascii="Tahoma" w:hAnsi="Tahoma" w:cs="Tahoma"/>
              </w:rPr>
            </w:pPr>
            <w:r w:rsidRPr="00615048">
              <w:rPr>
                <w:rFonts w:ascii="Tahoma" w:hAnsi="Tahoma" w:cs="Tahoma"/>
              </w:rPr>
              <w:t>(224.5)</w:t>
            </w:r>
          </w:p>
        </w:tc>
        <w:tc>
          <w:tcPr>
            <w:tcW w:w="1170" w:type="dxa"/>
            <w:gridSpan w:val="2"/>
            <w:tcBorders>
              <w:top w:val="nil"/>
              <w:left w:val="nil"/>
              <w:right w:val="nil"/>
            </w:tcBorders>
            <w:shd w:val="clear" w:color="auto" w:fill="auto"/>
            <w:vAlign w:val="center"/>
          </w:tcPr>
          <w:p w14:paraId="61E7B4F0" w14:textId="77777777" w:rsidR="0002159A" w:rsidRPr="00615048" w:rsidRDefault="0002159A" w:rsidP="0002159A">
            <w:pPr>
              <w:jc w:val="right"/>
              <w:rPr>
                <w:rFonts w:ascii="Tahoma" w:hAnsi="Tahoma" w:cs="Tahoma"/>
              </w:rPr>
            </w:pPr>
            <w:r w:rsidRPr="00615048">
              <w:rPr>
                <w:rFonts w:ascii="Tahoma" w:hAnsi="Tahoma" w:cs="Tahoma"/>
              </w:rPr>
              <w:t>(257.3)</w:t>
            </w:r>
          </w:p>
        </w:tc>
        <w:tc>
          <w:tcPr>
            <w:tcW w:w="1260" w:type="dxa"/>
            <w:gridSpan w:val="2"/>
            <w:tcBorders>
              <w:top w:val="nil"/>
              <w:left w:val="nil"/>
              <w:right w:val="nil"/>
            </w:tcBorders>
            <w:vAlign w:val="center"/>
          </w:tcPr>
          <w:p w14:paraId="1115376D" w14:textId="77777777" w:rsidR="0002159A" w:rsidRPr="00615048" w:rsidRDefault="0002159A" w:rsidP="0002159A">
            <w:pPr>
              <w:jc w:val="right"/>
              <w:rPr>
                <w:rFonts w:ascii="Tahoma" w:hAnsi="Tahoma" w:cs="Tahoma"/>
              </w:rPr>
            </w:pPr>
            <w:r w:rsidRPr="00615048">
              <w:rPr>
                <w:rFonts w:ascii="Tahoma" w:hAnsi="Tahoma" w:cs="Tahoma"/>
              </w:rPr>
              <w:t>-12.7%</w:t>
            </w:r>
          </w:p>
        </w:tc>
        <w:tc>
          <w:tcPr>
            <w:tcW w:w="1170" w:type="dxa"/>
            <w:gridSpan w:val="2"/>
            <w:tcBorders>
              <w:top w:val="nil"/>
              <w:left w:val="nil"/>
              <w:right w:val="nil"/>
            </w:tcBorders>
            <w:vAlign w:val="center"/>
          </w:tcPr>
          <w:p w14:paraId="75FC1B13" w14:textId="77777777" w:rsidR="0002159A" w:rsidRPr="00615048" w:rsidRDefault="0002159A" w:rsidP="0002159A">
            <w:pPr>
              <w:jc w:val="right"/>
              <w:rPr>
                <w:rFonts w:ascii="Tahoma" w:hAnsi="Tahoma" w:cs="Tahoma"/>
              </w:rPr>
            </w:pPr>
            <w:r w:rsidRPr="00615048">
              <w:rPr>
                <w:rFonts w:ascii="Tahoma" w:hAnsi="Tahoma" w:cs="Tahoma"/>
              </w:rPr>
              <w:t>(676.4)</w:t>
            </w:r>
          </w:p>
        </w:tc>
        <w:tc>
          <w:tcPr>
            <w:tcW w:w="1185" w:type="dxa"/>
            <w:gridSpan w:val="2"/>
            <w:tcBorders>
              <w:top w:val="nil"/>
              <w:left w:val="nil"/>
              <w:right w:val="nil"/>
            </w:tcBorders>
            <w:vAlign w:val="center"/>
          </w:tcPr>
          <w:p w14:paraId="63A796DF" w14:textId="77777777" w:rsidR="0002159A" w:rsidRPr="00615048" w:rsidRDefault="0002159A" w:rsidP="0002159A">
            <w:pPr>
              <w:jc w:val="right"/>
              <w:rPr>
                <w:rFonts w:ascii="Tahoma" w:hAnsi="Tahoma" w:cs="Tahoma"/>
              </w:rPr>
            </w:pPr>
            <w:r w:rsidRPr="00615048">
              <w:rPr>
                <w:rFonts w:ascii="Tahoma" w:hAnsi="Tahoma" w:cs="Tahoma"/>
              </w:rPr>
              <w:t>(785.9)</w:t>
            </w:r>
          </w:p>
        </w:tc>
        <w:tc>
          <w:tcPr>
            <w:tcW w:w="1065" w:type="dxa"/>
            <w:tcBorders>
              <w:top w:val="nil"/>
              <w:left w:val="nil"/>
              <w:right w:val="nil"/>
            </w:tcBorders>
            <w:vAlign w:val="center"/>
          </w:tcPr>
          <w:p w14:paraId="2F53C34D" w14:textId="77777777" w:rsidR="0002159A" w:rsidRPr="00615048" w:rsidRDefault="0002159A" w:rsidP="0002159A">
            <w:pPr>
              <w:jc w:val="right"/>
              <w:rPr>
                <w:rFonts w:ascii="Tahoma" w:hAnsi="Tahoma" w:cs="Tahoma"/>
              </w:rPr>
            </w:pPr>
            <w:r w:rsidRPr="00615048">
              <w:rPr>
                <w:rFonts w:ascii="Tahoma" w:hAnsi="Tahoma" w:cs="Tahoma"/>
              </w:rPr>
              <w:t>-13.9%</w:t>
            </w:r>
          </w:p>
        </w:tc>
      </w:tr>
      <w:tr w:rsidR="0002159A" w:rsidRPr="00615048" w14:paraId="69BAB3F9" w14:textId="77777777" w:rsidTr="0002159A">
        <w:trPr>
          <w:gridAfter w:val="1"/>
          <w:wAfter w:w="48" w:type="dxa"/>
          <w:trHeight w:val="255"/>
        </w:trPr>
        <w:tc>
          <w:tcPr>
            <w:tcW w:w="3652" w:type="dxa"/>
            <w:tcBorders>
              <w:top w:val="nil"/>
              <w:left w:val="nil"/>
              <w:right w:val="nil"/>
            </w:tcBorders>
            <w:shd w:val="clear" w:color="auto" w:fill="auto"/>
          </w:tcPr>
          <w:p w14:paraId="0DBFF763" w14:textId="77777777" w:rsidR="0002159A" w:rsidRPr="00615048" w:rsidRDefault="0002159A" w:rsidP="0002159A">
            <w:pPr>
              <w:ind w:firstLineChars="100" w:firstLine="200"/>
              <w:rPr>
                <w:rFonts w:ascii="Tahoma" w:hAnsi="Tahoma" w:cs="Tahoma"/>
              </w:rPr>
            </w:pPr>
            <w:r w:rsidRPr="00615048">
              <w:rPr>
                <w:rFonts w:ascii="Tahoma" w:hAnsi="Tahoma" w:cs="Tahoma"/>
              </w:rPr>
              <w:t>Cost of telecommunications  equipment</w:t>
            </w:r>
            <w:r>
              <w:rPr>
                <w:rFonts w:ascii="Tahoma" w:hAnsi="Tahoma" w:cs="Tahoma"/>
              </w:rPr>
              <w:t>/ write downs</w:t>
            </w:r>
          </w:p>
        </w:tc>
        <w:tc>
          <w:tcPr>
            <w:tcW w:w="1298" w:type="dxa"/>
            <w:gridSpan w:val="2"/>
            <w:tcBorders>
              <w:top w:val="nil"/>
              <w:left w:val="nil"/>
              <w:right w:val="nil"/>
            </w:tcBorders>
            <w:shd w:val="clear" w:color="auto" w:fill="auto"/>
            <w:vAlign w:val="center"/>
          </w:tcPr>
          <w:p w14:paraId="18823B14" w14:textId="77777777" w:rsidR="0002159A" w:rsidRPr="00615048" w:rsidRDefault="0002159A" w:rsidP="0002159A">
            <w:pPr>
              <w:jc w:val="right"/>
              <w:rPr>
                <w:rFonts w:ascii="Tahoma" w:hAnsi="Tahoma" w:cs="Tahoma"/>
              </w:rPr>
            </w:pPr>
            <w:r w:rsidRPr="00615048">
              <w:rPr>
                <w:rFonts w:ascii="Tahoma" w:hAnsi="Tahoma" w:cs="Tahoma"/>
              </w:rPr>
              <w:t>(66.4)</w:t>
            </w:r>
          </w:p>
        </w:tc>
        <w:tc>
          <w:tcPr>
            <w:tcW w:w="1170" w:type="dxa"/>
            <w:gridSpan w:val="2"/>
            <w:tcBorders>
              <w:top w:val="nil"/>
              <w:left w:val="nil"/>
              <w:right w:val="nil"/>
            </w:tcBorders>
            <w:shd w:val="clear" w:color="auto" w:fill="auto"/>
            <w:vAlign w:val="center"/>
          </w:tcPr>
          <w:p w14:paraId="572124E3" w14:textId="77777777" w:rsidR="0002159A" w:rsidRPr="00615048" w:rsidRDefault="0002159A" w:rsidP="0002159A">
            <w:pPr>
              <w:jc w:val="right"/>
              <w:rPr>
                <w:rFonts w:ascii="Tahoma" w:hAnsi="Tahoma" w:cs="Tahoma"/>
              </w:rPr>
            </w:pPr>
            <w:r w:rsidRPr="00615048">
              <w:rPr>
                <w:rFonts w:ascii="Tahoma" w:hAnsi="Tahoma" w:cs="Tahoma"/>
              </w:rPr>
              <w:t>(78.2)</w:t>
            </w:r>
          </w:p>
        </w:tc>
        <w:tc>
          <w:tcPr>
            <w:tcW w:w="1260" w:type="dxa"/>
            <w:gridSpan w:val="2"/>
            <w:tcBorders>
              <w:top w:val="nil"/>
              <w:left w:val="nil"/>
              <w:right w:val="nil"/>
            </w:tcBorders>
            <w:vAlign w:val="center"/>
          </w:tcPr>
          <w:p w14:paraId="2D910244" w14:textId="77777777" w:rsidR="0002159A" w:rsidRPr="00615048" w:rsidRDefault="0002159A" w:rsidP="0002159A">
            <w:pPr>
              <w:jc w:val="right"/>
              <w:rPr>
                <w:rFonts w:ascii="Tahoma" w:hAnsi="Tahoma" w:cs="Tahoma"/>
              </w:rPr>
            </w:pPr>
            <w:r w:rsidRPr="00615048">
              <w:rPr>
                <w:rFonts w:ascii="Tahoma" w:hAnsi="Tahoma" w:cs="Tahoma"/>
              </w:rPr>
              <w:t>-15.1%</w:t>
            </w:r>
          </w:p>
        </w:tc>
        <w:tc>
          <w:tcPr>
            <w:tcW w:w="1170" w:type="dxa"/>
            <w:gridSpan w:val="2"/>
            <w:tcBorders>
              <w:top w:val="nil"/>
              <w:left w:val="nil"/>
              <w:right w:val="nil"/>
            </w:tcBorders>
            <w:vAlign w:val="center"/>
          </w:tcPr>
          <w:p w14:paraId="2F10B076" w14:textId="77777777" w:rsidR="0002159A" w:rsidRPr="00615048" w:rsidRDefault="0002159A" w:rsidP="0002159A">
            <w:pPr>
              <w:jc w:val="right"/>
              <w:rPr>
                <w:rFonts w:ascii="Tahoma" w:hAnsi="Tahoma" w:cs="Tahoma"/>
              </w:rPr>
            </w:pPr>
            <w:r w:rsidRPr="00615048">
              <w:rPr>
                <w:rFonts w:ascii="Tahoma" w:hAnsi="Tahoma" w:cs="Tahoma"/>
              </w:rPr>
              <w:t>(192.1)</w:t>
            </w:r>
          </w:p>
        </w:tc>
        <w:tc>
          <w:tcPr>
            <w:tcW w:w="1185" w:type="dxa"/>
            <w:gridSpan w:val="2"/>
            <w:tcBorders>
              <w:top w:val="nil"/>
              <w:left w:val="nil"/>
              <w:right w:val="nil"/>
            </w:tcBorders>
            <w:vAlign w:val="center"/>
          </w:tcPr>
          <w:p w14:paraId="2E4E7CD4" w14:textId="77777777" w:rsidR="0002159A" w:rsidRPr="00615048" w:rsidRDefault="0002159A" w:rsidP="0002159A">
            <w:pPr>
              <w:jc w:val="right"/>
              <w:rPr>
                <w:rFonts w:ascii="Tahoma" w:hAnsi="Tahoma" w:cs="Tahoma"/>
              </w:rPr>
            </w:pPr>
            <w:r w:rsidRPr="00615048">
              <w:rPr>
                <w:rFonts w:ascii="Tahoma" w:hAnsi="Tahoma" w:cs="Tahoma"/>
              </w:rPr>
              <w:t>(232.7)</w:t>
            </w:r>
          </w:p>
        </w:tc>
        <w:tc>
          <w:tcPr>
            <w:tcW w:w="1065" w:type="dxa"/>
            <w:tcBorders>
              <w:top w:val="nil"/>
              <w:left w:val="nil"/>
              <w:right w:val="nil"/>
            </w:tcBorders>
            <w:vAlign w:val="center"/>
          </w:tcPr>
          <w:p w14:paraId="1417A251" w14:textId="77777777" w:rsidR="0002159A" w:rsidRPr="00615048" w:rsidRDefault="0002159A" w:rsidP="0002159A">
            <w:pPr>
              <w:jc w:val="right"/>
              <w:rPr>
                <w:rFonts w:ascii="Tahoma" w:hAnsi="Tahoma" w:cs="Tahoma"/>
              </w:rPr>
            </w:pPr>
            <w:r w:rsidRPr="00615048">
              <w:rPr>
                <w:rFonts w:ascii="Tahoma" w:hAnsi="Tahoma" w:cs="Tahoma"/>
              </w:rPr>
              <w:t>-17.4%</w:t>
            </w:r>
          </w:p>
        </w:tc>
      </w:tr>
      <w:tr w:rsidR="0002159A" w:rsidRPr="00615048" w14:paraId="51E6BB69" w14:textId="77777777" w:rsidTr="0002159A">
        <w:trPr>
          <w:gridAfter w:val="1"/>
          <w:wAfter w:w="48" w:type="dxa"/>
          <w:trHeight w:val="270"/>
        </w:trPr>
        <w:tc>
          <w:tcPr>
            <w:tcW w:w="3652" w:type="dxa"/>
            <w:tcBorders>
              <w:left w:val="nil"/>
              <w:bottom w:val="double" w:sz="6" w:space="0" w:color="auto"/>
              <w:right w:val="nil"/>
            </w:tcBorders>
            <w:shd w:val="clear" w:color="auto" w:fill="auto"/>
          </w:tcPr>
          <w:p w14:paraId="3A973A4A" w14:textId="77777777" w:rsidR="0002159A" w:rsidRPr="00615048" w:rsidRDefault="0002159A" w:rsidP="0002159A">
            <w:pPr>
              <w:ind w:firstLineChars="100" w:firstLine="200"/>
              <w:rPr>
                <w:rFonts w:ascii="Tahoma" w:hAnsi="Tahoma" w:cs="Tahoma"/>
              </w:rPr>
            </w:pPr>
            <w:r w:rsidRPr="00615048">
              <w:rPr>
                <w:rFonts w:ascii="Tahoma" w:hAnsi="Tahoma" w:cs="Tahoma"/>
              </w:rPr>
              <w:t>Other operating expenses</w:t>
            </w:r>
          </w:p>
        </w:tc>
        <w:tc>
          <w:tcPr>
            <w:tcW w:w="1298" w:type="dxa"/>
            <w:gridSpan w:val="2"/>
            <w:tcBorders>
              <w:left w:val="nil"/>
              <w:bottom w:val="double" w:sz="6" w:space="0" w:color="auto"/>
              <w:right w:val="nil"/>
            </w:tcBorders>
            <w:shd w:val="clear" w:color="auto" w:fill="auto"/>
            <w:vAlign w:val="bottom"/>
          </w:tcPr>
          <w:p w14:paraId="56A3F2C3" w14:textId="77777777" w:rsidR="0002159A" w:rsidRPr="00615048" w:rsidRDefault="0002159A" w:rsidP="0002159A">
            <w:pPr>
              <w:jc w:val="right"/>
              <w:rPr>
                <w:rFonts w:ascii="Tahoma" w:hAnsi="Tahoma" w:cs="Tahoma"/>
              </w:rPr>
            </w:pPr>
            <w:r w:rsidRPr="00615048">
              <w:rPr>
                <w:rFonts w:ascii="Tahoma" w:hAnsi="Tahoma" w:cs="Tahoma"/>
              </w:rPr>
              <w:t>(317.7)</w:t>
            </w:r>
          </w:p>
        </w:tc>
        <w:tc>
          <w:tcPr>
            <w:tcW w:w="1170" w:type="dxa"/>
            <w:gridSpan w:val="2"/>
            <w:tcBorders>
              <w:left w:val="nil"/>
              <w:bottom w:val="double" w:sz="6" w:space="0" w:color="auto"/>
              <w:right w:val="nil"/>
            </w:tcBorders>
            <w:shd w:val="clear" w:color="auto" w:fill="auto"/>
            <w:vAlign w:val="bottom"/>
          </w:tcPr>
          <w:p w14:paraId="6AA5006C" w14:textId="77777777" w:rsidR="0002159A" w:rsidRPr="00615048" w:rsidRDefault="0002159A" w:rsidP="0002159A">
            <w:pPr>
              <w:jc w:val="right"/>
              <w:rPr>
                <w:rFonts w:ascii="Tahoma" w:hAnsi="Tahoma" w:cs="Tahoma"/>
              </w:rPr>
            </w:pPr>
            <w:r w:rsidRPr="00615048">
              <w:rPr>
                <w:rFonts w:ascii="Tahoma" w:hAnsi="Tahoma" w:cs="Tahoma"/>
              </w:rPr>
              <w:t>(350.4)</w:t>
            </w:r>
          </w:p>
        </w:tc>
        <w:tc>
          <w:tcPr>
            <w:tcW w:w="1260" w:type="dxa"/>
            <w:gridSpan w:val="2"/>
            <w:tcBorders>
              <w:left w:val="nil"/>
              <w:bottom w:val="double" w:sz="6" w:space="0" w:color="auto"/>
              <w:right w:val="nil"/>
            </w:tcBorders>
            <w:vAlign w:val="bottom"/>
          </w:tcPr>
          <w:p w14:paraId="570E2A6A" w14:textId="77777777" w:rsidR="0002159A" w:rsidRPr="00615048" w:rsidRDefault="0002159A" w:rsidP="0002159A">
            <w:pPr>
              <w:jc w:val="right"/>
              <w:rPr>
                <w:rFonts w:ascii="Tahoma" w:hAnsi="Tahoma" w:cs="Tahoma"/>
              </w:rPr>
            </w:pPr>
            <w:r w:rsidRPr="00615048">
              <w:rPr>
                <w:rFonts w:ascii="Tahoma" w:hAnsi="Tahoma" w:cs="Tahoma"/>
              </w:rPr>
              <w:t>-9.3%</w:t>
            </w:r>
          </w:p>
        </w:tc>
        <w:tc>
          <w:tcPr>
            <w:tcW w:w="1170" w:type="dxa"/>
            <w:gridSpan w:val="2"/>
            <w:tcBorders>
              <w:left w:val="nil"/>
              <w:bottom w:val="double" w:sz="6" w:space="0" w:color="auto"/>
              <w:right w:val="nil"/>
            </w:tcBorders>
            <w:vAlign w:val="bottom"/>
          </w:tcPr>
          <w:p w14:paraId="557E1606" w14:textId="77777777" w:rsidR="0002159A" w:rsidRPr="00615048" w:rsidRDefault="0002159A" w:rsidP="0002159A">
            <w:pPr>
              <w:jc w:val="right"/>
              <w:rPr>
                <w:rFonts w:ascii="Tahoma" w:hAnsi="Tahoma" w:cs="Tahoma"/>
              </w:rPr>
            </w:pPr>
            <w:r w:rsidRPr="00615048">
              <w:rPr>
                <w:rFonts w:ascii="Tahoma" w:hAnsi="Tahoma" w:cs="Tahoma"/>
              </w:rPr>
              <w:t>(975.0)</w:t>
            </w:r>
          </w:p>
        </w:tc>
        <w:tc>
          <w:tcPr>
            <w:tcW w:w="1185" w:type="dxa"/>
            <w:gridSpan w:val="2"/>
            <w:tcBorders>
              <w:left w:val="nil"/>
              <w:bottom w:val="double" w:sz="6" w:space="0" w:color="auto"/>
              <w:right w:val="nil"/>
            </w:tcBorders>
            <w:vAlign w:val="bottom"/>
          </w:tcPr>
          <w:p w14:paraId="611FC523" w14:textId="77777777" w:rsidR="0002159A" w:rsidRPr="00615048" w:rsidRDefault="0002159A" w:rsidP="0002159A">
            <w:pPr>
              <w:jc w:val="right"/>
              <w:rPr>
                <w:rFonts w:ascii="Tahoma" w:hAnsi="Tahoma" w:cs="Tahoma"/>
              </w:rPr>
            </w:pPr>
            <w:r w:rsidRPr="00615048">
              <w:rPr>
                <w:rFonts w:ascii="Tahoma" w:hAnsi="Tahoma" w:cs="Tahoma"/>
              </w:rPr>
              <w:t>(1,004.2)</w:t>
            </w:r>
          </w:p>
        </w:tc>
        <w:tc>
          <w:tcPr>
            <w:tcW w:w="1065" w:type="dxa"/>
            <w:tcBorders>
              <w:left w:val="nil"/>
              <w:bottom w:val="double" w:sz="6" w:space="0" w:color="auto"/>
              <w:right w:val="nil"/>
            </w:tcBorders>
            <w:vAlign w:val="bottom"/>
          </w:tcPr>
          <w:p w14:paraId="1ADAAB34" w14:textId="77777777" w:rsidR="0002159A" w:rsidRPr="00615048" w:rsidRDefault="0002159A" w:rsidP="0002159A">
            <w:pPr>
              <w:jc w:val="right"/>
              <w:rPr>
                <w:rFonts w:ascii="Tahoma" w:hAnsi="Tahoma" w:cs="Tahoma"/>
              </w:rPr>
            </w:pPr>
            <w:r w:rsidRPr="00615048">
              <w:rPr>
                <w:rFonts w:ascii="Tahoma" w:hAnsi="Tahoma" w:cs="Tahoma"/>
              </w:rPr>
              <w:t>-2.9%</w:t>
            </w:r>
          </w:p>
        </w:tc>
      </w:tr>
      <w:tr w:rsidR="0002159A" w:rsidRPr="00615048" w14:paraId="460D0179" w14:textId="77777777" w:rsidTr="0002159A">
        <w:trPr>
          <w:gridAfter w:val="1"/>
          <w:wAfter w:w="48" w:type="dxa"/>
          <w:trHeight w:val="180"/>
        </w:trPr>
        <w:tc>
          <w:tcPr>
            <w:tcW w:w="3652" w:type="dxa"/>
            <w:tcBorders>
              <w:top w:val="nil"/>
              <w:left w:val="nil"/>
              <w:bottom w:val="nil"/>
              <w:right w:val="nil"/>
            </w:tcBorders>
            <w:shd w:val="clear" w:color="auto" w:fill="auto"/>
          </w:tcPr>
          <w:p w14:paraId="1BB09CF7" w14:textId="77777777" w:rsidR="0002159A" w:rsidRPr="00615048" w:rsidRDefault="0002159A" w:rsidP="0002159A">
            <w:pPr>
              <w:rPr>
                <w:rFonts w:ascii="Tahoma" w:hAnsi="Tahoma" w:cs="Tahoma"/>
                <w:b/>
                <w:bCs/>
              </w:rPr>
            </w:pPr>
            <w:r w:rsidRPr="00615048">
              <w:rPr>
                <w:rFonts w:ascii="Tahoma" w:hAnsi="Tahoma" w:cs="Tahoma"/>
                <w:b/>
                <w:bCs/>
              </w:rPr>
              <w:t xml:space="preserve">   Total Operating Expenses </w:t>
            </w:r>
          </w:p>
        </w:tc>
        <w:tc>
          <w:tcPr>
            <w:tcW w:w="1298" w:type="dxa"/>
            <w:gridSpan w:val="2"/>
            <w:tcBorders>
              <w:top w:val="nil"/>
              <w:left w:val="nil"/>
              <w:bottom w:val="nil"/>
              <w:right w:val="nil"/>
            </w:tcBorders>
            <w:shd w:val="clear" w:color="auto" w:fill="auto"/>
            <w:vAlign w:val="bottom"/>
          </w:tcPr>
          <w:p w14:paraId="61825FD5" w14:textId="77777777" w:rsidR="0002159A" w:rsidRPr="00615048" w:rsidRDefault="0002159A" w:rsidP="0002159A">
            <w:pPr>
              <w:jc w:val="right"/>
              <w:rPr>
                <w:rFonts w:ascii="Tahoma" w:hAnsi="Tahoma" w:cs="Tahoma"/>
                <w:b/>
                <w:bCs/>
              </w:rPr>
            </w:pPr>
            <w:r w:rsidRPr="00615048">
              <w:rPr>
                <w:rFonts w:ascii="Tahoma" w:hAnsi="Tahoma" w:cs="Tahoma"/>
                <w:b/>
                <w:bCs/>
              </w:rPr>
              <w:t>(977.1)</w:t>
            </w:r>
          </w:p>
        </w:tc>
        <w:tc>
          <w:tcPr>
            <w:tcW w:w="1170" w:type="dxa"/>
            <w:gridSpan w:val="2"/>
            <w:tcBorders>
              <w:top w:val="nil"/>
              <w:left w:val="nil"/>
              <w:bottom w:val="nil"/>
              <w:right w:val="nil"/>
            </w:tcBorders>
            <w:shd w:val="clear" w:color="auto" w:fill="auto"/>
            <w:vAlign w:val="bottom"/>
          </w:tcPr>
          <w:p w14:paraId="61A35FBE" w14:textId="77777777" w:rsidR="0002159A" w:rsidRPr="00615048" w:rsidRDefault="0002159A" w:rsidP="0002159A">
            <w:pPr>
              <w:jc w:val="right"/>
              <w:rPr>
                <w:rFonts w:ascii="Tahoma" w:hAnsi="Tahoma" w:cs="Tahoma"/>
                <w:b/>
                <w:bCs/>
              </w:rPr>
            </w:pPr>
            <w:r w:rsidRPr="00615048">
              <w:rPr>
                <w:rFonts w:ascii="Tahoma" w:hAnsi="Tahoma" w:cs="Tahoma"/>
                <w:b/>
                <w:bCs/>
              </w:rPr>
              <w:t>(1,106.1)</w:t>
            </w:r>
          </w:p>
        </w:tc>
        <w:tc>
          <w:tcPr>
            <w:tcW w:w="1260" w:type="dxa"/>
            <w:gridSpan w:val="2"/>
            <w:tcBorders>
              <w:top w:val="nil"/>
              <w:left w:val="nil"/>
              <w:bottom w:val="nil"/>
              <w:right w:val="nil"/>
            </w:tcBorders>
            <w:vAlign w:val="bottom"/>
          </w:tcPr>
          <w:p w14:paraId="539CF568" w14:textId="77777777" w:rsidR="0002159A" w:rsidRPr="00615048" w:rsidRDefault="0002159A" w:rsidP="0002159A">
            <w:pPr>
              <w:jc w:val="right"/>
              <w:rPr>
                <w:rFonts w:ascii="Tahoma" w:hAnsi="Tahoma" w:cs="Tahoma"/>
                <w:b/>
                <w:bCs/>
              </w:rPr>
            </w:pPr>
            <w:r w:rsidRPr="00615048">
              <w:rPr>
                <w:rFonts w:ascii="Tahoma" w:hAnsi="Tahoma" w:cs="Tahoma"/>
                <w:b/>
                <w:bCs/>
              </w:rPr>
              <w:t>-11.7%</w:t>
            </w:r>
          </w:p>
        </w:tc>
        <w:tc>
          <w:tcPr>
            <w:tcW w:w="1170" w:type="dxa"/>
            <w:gridSpan w:val="2"/>
            <w:tcBorders>
              <w:top w:val="nil"/>
              <w:left w:val="nil"/>
              <w:bottom w:val="nil"/>
              <w:right w:val="nil"/>
            </w:tcBorders>
            <w:vAlign w:val="bottom"/>
          </w:tcPr>
          <w:p w14:paraId="477F7A83" w14:textId="77777777" w:rsidR="0002159A" w:rsidRPr="00615048" w:rsidRDefault="0002159A" w:rsidP="0002159A">
            <w:pPr>
              <w:jc w:val="right"/>
              <w:rPr>
                <w:rFonts w:ascii="Tahoma" w:hAnsi="Tahoma" w:cs="Tahoma"/>
                <w:b/>
                <w:bCs/>
              </w:rPr>
            </w:pPr>
            <w:r w:rsidRPr="00615048">
              <w:rPr>
                <w:rFonts w:ascii="Tahoma" w:hAnsi="Tahoma" w:cs="Tahoma"/>
                <w:b/>
                <w:bCs/>
              </w:rPr>
              <w:t>(2,974.0)</w:t>
            </w:r>
          </w:p>
        </w:tc>
        <w:tc>
          <w:tcPr>
            <w:tcW w:w="1185" w:type="dxa"/>
            <w:gridSpan w:val="2"/>
            <w:tcBorders>
              <w:top w:val="nil"/>
              <w:left w:val="nil"/>
              <w:bottom w:val="nil"/>
              <w:right w:val="nil"/>
            </w:tcBorders>
            <w:vAlign w:val="bottom"/>
          </w:tcPr>
          <w:p w14:paraId="008BC45E" w14:textId="77777777" w:rsidR="0002159A" w:rsidRPr="00615048" w:rsidRDefault="0002159A" w:rsidP="0002159A">
            <w:pPr>
              <w:jc w:val="right"/>
              <w:rPr>
                <w:rFonts w:ascii="Tahoma" w:hAnsi="Tahoma" w:cs="Tahoma"/>
                <w:b/>
                <w:bCs/>
              </w:rPr>
            </w:pPr>
            <w:r w:rsidRPr="00615048">
              <w:rPr>
                <w:rFonts w:ascii="Tahoma" w:hAnsi="Tahoma" w:cs="Tahoma"/>
                <w:b/>
                <w:bCs/>
              </w:rPr>
              <w:t>(3,330.0)</w:t>
            </w:r>
          </w:p>
        </w:tc>
        <w:tc>
          <w:tcPr>
            <w:tcW w:w="1065" w:type="dxa"/>
            <w:tcBorders>
              <w:top w:val="nil"/>
              <w:left w:val="nil"/>
              <w:bottom w:val="nil"/>
              <w:right w:val="nil"/>
            </w:tcBorders>
            <w:vAlign w:val="bottom"/>
          </w:tcPr>
          <w:p w14:paraId="0CF8F649" w14:textId="77777777" w:rsidR="0002159A" w:rsidRPr="00615048" w:rsidRDefault="0002159A" w:rsidP="0002159A">
            <w:pPr>
              <w:jc w:val="right"/>
              <w:rPr>
                <w:rFonts w:ascii="Tahoma" w:hAnsi="Tahoma" w:cs="Tahoma"/>
                <w:b/>
                <w:bCs/>
              </w:rPr>
            </w:pPr>
            <w:r w:rsidRPr="00615048">
              <w:rPr>
                <w:rFonts w:ascii="Tahoma" w:hAnsi="Tahoma" w:cs="Tahoma"/>
                <w:b/>
                <w:bCs/>
              </w:rPr>
              <w:t>-10.7%</w:t>
            </w:r>
          </w:p>
        </w:tc>
      </w:tr>
      <w:tr w:rsidR="0002159A" w:rsidRPr="00615048" w14:paraId="6323E4F6" w14:textId="77777777" w:rsidTr="0002159A">
        <w:trPr>
          <w:trHeight w:val="255"/>
        </w:trPr>
        <w:tc>
          <w:tcPr>
            <w:tcW w:w="3652" w:type="dxa"/>
            <w:tcBorders>
              <w:top w:val="nil"/>
              <w:left w:val="nil"/>
              <w:bottom w:val="nil"/>
              <w:right w:val="nil"/>
            </w:tcBorders>
            <w:shd w:val="clear" w:color="auto" w:fill="auto"/>
          </w:tcPr>
          <w:p w14:paraId="7BFE51B6" w14:textId="77777777" w:rsidR="0002159A" w:rsidRPr="00615048" w:rsidRDefault="0002159A" w:rsidP="0002159A">
            <w:pPr>
              <w:jc w:val="right"/>
              <w:rPr>
                <w:rFonts w:ascii="Tahoma" w:hAnsi="Tahoma" w:cs="Tahoma"/>
              </w:rPr>
            </w:pPr>
          </w:p>
        </w:tc>
        <w:tc>
          <w:tcPr>
            <w:tcW w:w="1136" w:type="dxa"/>
            <w:tcBorders>
              <w:top w:val="nil"/>
              <w:left w:val="nil"/>
              <w:bottom w:val="nil"/>
              <w:right w:val="nil"/>
            </w:tcBorders>
            <w:shd w:val="clear" w:color="auto" w:fill="auto"/>
            <w:vAlign w:val="bottom"/>
          </w:tcPr>
          <w:p w14:paraId="6691B80A" w14:textId="77777777" w:rsidR="0002159A" w:rsidRPr="00615048" w:rsidRDefault="0002159A" w:rsidP="0002159A">
            <w:pPr>
              <w:rPr>
                <w:rFonts w:ascii="Tahoma" w:hAnsi="Tahoma" w:cs="Tahoma"/>
              </w:rPr>
            </w:pPr>
          </w:p>
        </w:tc>
        <w:tc>
          <w:tcPr>
            <w:tcW w:w="1170" w:type="dxa"/>
            <w:gridSpan w:val="2"/>
            <w:tcBorders>
              <w:top w:val="nil"/>
              <w:left w:val="nil"/>
              <w:bottom w:val="nil"/>
              <w:right w:val="nil"/>
            </w:tcBorders>
            <w:shd w:val="clear" w:color="auto" w:fill="auto"/>
            <w:vAlign w:val="bottom"/>
          </w:tcPr>
          <w:p w14:paraId="7F4E3A76" w14:textId="77777777" w:rsidR="0002159A" w:rsidRPr="00615048" w:rsidRDefault="0002159A" w:rsidP="0002159A">
            <w:pPr>
              <w:rPr>
                <w:rFonts w:ascii="Tahoma" w:hAnsi="Tahoma" w:cs="Tahoma"/>
              </w:rPr>
            </w:pPr>
          </w:p>
        </w:tc>
        <w:tc>
          <w:tcPr>
            <w:tcW w:w="1332" w:type="dxa"/>
            <w:gridSpan w:val="2"/>
            <w:tcBorders>
              <w:top w:val="nil"/>
              <w:left w:val="nil"/>
              <w:bottom w:val="nil"/>
              <w:right w:val="nil"/>
            </w:tcBorders>
            <w:vAlign w:val="bottom"/>
          </w:tcPr>
          <w:p w14:paraId="7725B11B" w14:textId="77777777" w:rsidR="0002159A" w:rsidRPr="00615048" w:rsidRDefault="0002159A" w:rsidP="0002159A">
            <w:pPr>
              <w:rPr>
                <w:rFonts w:ascii="Tahoma" w:hAnsi="Tahoma" w:cs="Tahoma"/>
              </w:rPr>
            </w:pPr>
          </w:p>
        </w:tc>
        <w:tc>
          <w:tcPr>
            <w:tcW w:w="1098" w:type="dxa"/>
            <w:gridSpan w:val="2"/>
            <w:tcBorders>
              <w:top w:val="nil"/>
              <w:left w:val="nil"/>
              <w:bottom w:val="nil"/>
              <w:right w:val="nil"/>
            </w:tcBorders>
            <w:vAlign w:val="bottom"/>
          </w:tcPr>
          <w:p w14:paraId="7C085CE7" w14:textId="77777777" w:rsidR="0002159A" w:rsidRPr="00615048" w:rsidRDefault="0002159A" w:rsidP="0002159A">
            <w:pPr>
              <w:rPr>
                <w:rFonts w:ascii="Tahoma" w:hAnsi="Tahoma" w:cs="Tahoma"/>
              </w:rPr>
            </w:pPr>
          </w:p>
        </w:tc>
        <w:tc>
          <w:tcPr>
            <w:tcW w:w="1185" w:type="dxa"/>
            <w:gridSpan w:val="2"/>
            <w:tcBorders>
              <w:top w:val="nil"/>
              <w:left w:val="nil"/>
              <w:bottom w:val="nil"/>
              <w:right w:val="nil"/>
            </w:tcBorders>
            <w:vAlign w:val="bottom"/>
          </w:tcPr>
          <w:p w14:paraId="67E1131C" w14:textId="77777777" w:rsidR="0002159A" w:rsidRPr="00615048" w:rsidRDefault="0002159A" w:rsidP="0002159A">
            <w:pPr>
              <w:rPr>
                <w:rFonts w:ascii="Tahoma" w:hAnsi="Tahoma" w:cs="Tahoma"/>
              </w:rPr>
            </w:pPr>
          </w:p>
        </w:tc>
        <w:tc>
          <w:tcPr>
            <w:tcW w:w="1275" w:type="dxa"/>
            <w:gridSpan w:val="3"/>
            <w:tcBorders>
              <w:top w:val="nil"/>
              <w:left w:val="nil"/>
              <w:bottom w:val="nil"/>
              <w:right w:val="nil"/>
            </w:tcBorders>
            <w:vAlign w:val="bottom"/>
          </w:tcPr>
          <w:p w14:paraId="40A7097D" w14:textId="77777777" w:rsidR="0002159A" w:rsidRPr="00615048" w:rsidRDefault="0002159A" w:rsidP="0002159A">
            <w:pPr>
              <w:rPr>
                <w:rFonts w:ascii="Tahoma" w:hAnsi="Tahoma" w:cs="Tahoma"/>
              </w:rPr>
            </w:pPr>
          </w:p>
        </w:tc>
      </w:tr>
      <w:tr w:rsidR="0002159A" w:rsidRPr="00615048" w14:paraId="02527734" w14:textId="77777777" w:rsidTr="0002159A">
        <w:trPr>
          <w:trHeight w:val="255"/>
        </w:trPr>
        <w:tc>
          <w:tcPr>
            <w:tcW w:w="3652" w:type="dxa"/>
            <w:tcBorders>
              <w:top w:val="nil"/>
              <w:left w:val="nil"/>
              <w:bottom w:val="nil"/>
              <w:right w:val="nil"/>
            </w:tcBorders>
            <w:shd w:val="clear" w:color="auto" w:fill="auto"/>
          </w:tcPr>
          <w:p w14:paraId="7313A86D" w14:textId="77777777" w:rsidR="0002159A" w:rsidRPr="00615048" w:rsidRDefault="0002159A" w:rsidP="0002159A">
            <w:pPr>
              <w:rPr>
                <w:rFonts w:ascii="Tahoma" w:hAnsi="Tahoma" w:cs="Tahoma"/>
                <w:b/>
                <w:bCs/>
              </w:rPr>
            </w:pPr>
            <w:r w:rsidRPr="00615048">
              <w:rPr>
                <w:rFonts w:ascii="Tahoma" w:hAnsi="Tahoma" w:cs="Tahoma"/>
                <w:b/>
                <w:bCs/>
              </w:rPr>
              <w:t>Operating income before financial results</w:t>
            </w:r>
          </w:p>
        </w:tc>
        <w:tc>
          <w:tcPr>
            <w:tcW w:w="1136" w:type="dxa"/>
            <w:tcBorders>
              <w:top w:val="nil"/>
              <w:left w:val="nil"/>
              <w:bottom w:val="nil"/>
              <w:right w:val="nil"/>
            </w:tcBorders>
            <w:shd w:val="clear" w:color="auto" w:fill="auto"/>
            <w:vAlign w:val="bottom"/>
          </w:tcPr>
          <w:p w14:paraId="54314F7D" w14:textId="77777777" w:rsidR="0002159A" w:rsidRPr="00615048" w:rsidRDefault="0002159A" w:rsidP="0002159A">
            <w:pPr>
              <w:jc w:val="right"/>
              <w:rPr>
                <w:rFonts w:ascii="Tahoma" w:hAnsi="Tahoma" w:cs="Tahoma"/>
                <w:b/>
                <w:bCs/>
              </w:rPr>
            </w:pPr>
            <w:r w:rsidRPr="00615048">
              <w:rPr>
                <w:rFonts w:ascii="Tahoma" w:hAnsi="Tahoma" w:cs="Tahoma"/>
                <w:b/>
                <w:bCs/>
              </w:rPr>
              <w:t xml:space="preserve">205.6 </w:t>
            </w:r>
          </w:p>
        </w:tc>
        <w:tc>
          <w:tcPr>
            <w:tcW w:w="1170" w:type="dxa"/>
            <w:gridSpan w:val="2"/>
            <w:tcBorders>
              <w:top w:val="nil"/>
              <w:left w:val="nil"/>
              <w:bottom w:val="nil"/>
              <w:right w:val="nil"/>
            </w:tcBorders>
            <w:shd w:val="clear" w:color="auto" w:fill="auto"/>
            <w:vAlign w:val="bottom"/>
          </w:tcPr>
          <w:p w14:paraId="02C34BDA" w14:textId="77777777" w:rsidR="0002159A" w:rsidRPr="00615048" w:rsidRDefault="0002159A" w:rsidP="0002159A">
            <w:pPr>
              <w:jc w:val="right"/>
              <w:rPr>
                <w:rFonts w:ascii="Tahoma" w:hAnsi="Tahoma" w:cs="Tahoma"/>
                <w:b/>
                <w:bCs/>
              </w:rPr>
            </w:pPr>
            <w:r w:rsidRPr="00615048">
              <w:rPr>
                <w:rFonts w:ascii="Tahoma" w:hAnsi="Tahoma" w:cs="Tahoma"/>
                <w:b/>
                <w:bCs/>
              </w:rPr>
              <w:t xml:space="preserve">207.0 </w:t>
            </w:r>
          </w:p>
        </w:tc>
        <w:tc>
          <w:tcPr>
            <w:tcW w:w="1332" w:type="dxa"/>
            <w:gridSpan w:val="2"/>
            <w:tcBorders>
              <w:top w:val="nil"/>
              <w:left w:val="nil"/>
              <w:bottom w:val="nil"/>
              <w:right w:val="nil"/>
            </w:tcBorders>
            <w:vAlign w:val="bottom"/>
          </w:tcPr>
          <w:p w14:paraId="19418AB8" w14:textId="77777777" w:rsidR="0002159A" w:rsidRPr="00615048" w:rsidRDefault="0002159A" w:rsidP="0002159A">
            <w:pPr>
              <w:jc w:val="right"/>
              <w:rPr>
                <w:rFonts w:ascii="Tahoma" w:hAnsi="Tahoma" w:cs="Tahoma"/>
                <w:b/>
                <w:bCs/>
              </w:rPr>
            </w:pPr>
            <w:r w:rsidRPr="00615048">
              <w:rPr>
                <w:rFonts w:ascii="Tahoma" w:hAnsi="Tahoma" w:cs="Tahoma"/>
                <w:b/>
                <w:bCs/>
              </w:rPr>
              <w:t>-0.7%</w:t>
            </w:r>
          </w:p>
        </w:tc>
        <w:tc>
          <w:tcPr>
            <w:tcW w:w="1098" w:type="dxa"/>
            <w:gridSpan w:val="2"/>
            <w:tcBorders>
              <w:top w:val="nil"/>
              <w:left w:val="nil"/>
              <w:bottom w:val="nil"/>
              <w:right w:val="nil"/>
            </w:tcBorders>
            <w:vAlign w:val="bottom"/>
          </w:tcPr>
          <w:p w14:paraId="027361E2" w14:textId="77777777" w:rsidR="0002159A" w:rsidRPr="00615048" w:rsidRDefault="0002159A" w:rsidP="0002159A">
            <w:pPr>
              <w:jc w:val="right"/>
              <w:rPr>
                <w:rFonts w:ascii="Tahoma" w:hAnsi="Tahoma" w:cs="Tahoma"/>
                <w:b/>
                <w:bCs/>
              </w:rPr>
            </w:pPr>
            <w:r w:rsidRPr="00615048">
              <w:rPr>
                <w:rFonts w:ascii="Tahoma" w:hAnsi="Tahoma" w:cs="Tahoma"/>
                <w:b/>
                <w:bCs/>
              </w:rPr>
              <w:t xml:space="preserve">587.9 </w:t>
            </w:r>
          </w:p>
        </w:tc>
        <w:tc>
          <w:tcPr>
            <w:tcW w:w="1185" w:type="dxa"/>
            <w:gridSpan w:val="2"/>
            <w:tcBorders>
              <w:top w:val="nil"/>
              <w:left w:val="nil"/>
              <w:bottom w:val="nil"/>
              <w:right w:val="nil"/>
            </w:tcBorders>
            <w:vAlign w:val="bottom"/>
          </w:tcPr>
          <w:p w14:paraId="1F7EC597" w14:textId="77777777" w:rsidR="0002159A" w:rsidRPr="00615048" w:rsidRDefault="0002159A" w:rsidP="0002159A">
            <w:pPr>
              <w:jc w:val="right"/>
              <w:rPr>
                <w:rFonts w:ascii="Tahoma" w:hAnsi="Tahoma" w:cs="Tahoma"/>
                <w:b/>
                <w:bCs/>
              </w:rPr>
            </w:pPr>
            <w:r w:rsidRPr="00615048">
              <w:rPr>
                <w:rFonts w:ascii="Tahoma" w:hAnsi="Tahoma" w:cs="Tahoma"/>
                <w:b/>
                <w:bCs/>
              </w:rPr>
              <w:t xml:space="preserve">468.6 </w:t>
            </w:r>
          </w:p>
        </w:tc>
        <w:tc>
          <w:tcPr>
            <w:tcW w:w="1275" w:type="dxa"/>
            <w:gridSpan w:val="3"/>
            <w:tcBorders>
              <w:top w:val="nil"/>
              <w:left w:val="nil"/>
              <w:bottom w:val="nil"/>
              <w:right w:val="nil"/>
            </w:tcBorders>
            <w:vAlign w:val="bottom"/>
          </w:tcPr>
          <w:p w14:paraId="5D6EE4F5" w14:textId="77777777" w:rsidR="0002159A" w:rsidRPr="00615048" w:rsidRDefault="0002159A" w:rsidP="0002159A">
            <w:pPr>
              <w:jc w:val="right"/>
              <w:rPr>
                <w:rFonts w:ascii="Tahoma" w:hAnsi="Tahoma" w:cs="Tahoma"/>
                <w:b/>
                <w:bCs/>
              </w:rPr>
            </w:pPr>
            <w:r w:rsidRPr="00615048">
              <w:rPr>
                <w:rFonts w:ascii="Tahoma" w:hAnsi="Tahoma" w:cs="Tahoma"/>
                <w:b/>
                <w:bCs/>
              </w:rPr>
              <w:t>+25.5%</w:t>
            </w:r>
          </w:p>
        </w:tc>
      </w:tr>
      <w:tr w:rsidR="0002159A" w:rsidRPr="00615048" w14:paraId="439778E2" w14:textId="77777777" w:rsidTr="0002159A">
        <w:trPr>
          <w:trHeight w:val="255"/>
        </w:trPr>
        <w:tc>
          <w:tcPr>
            <w:tcW w:w="3652" w:type="dxa"/>
            <w:tcBorders>
              <w:top w:val="nil"/>
              <w:left w:val="nil"/>
              <w:bottom w:val="nil"/>
              <w:right w:val="nil"/>
            </w:tcBorders>
            <w:shd w:val="clear" w:color="auto" w:fill="auto"/>
          </w:tcPr>
          <w:p w14:paraId="30B3C475" w14:textId="77777777" w:rsidR="0002159A" w:rsidRPr="00615048" w:rsidRDefault="0002159A" w:rsidP="0002159A">
            <w:pPr>
              <w:rPr>
                <w:rFonts w:ascii="Tahoma" w:hAnsi="Tahoma" w:cs="Tahoma"/>
                <w:b/>
                <w:bCs/>
              </w:rPr>
            </w:pPr>
          </w:p>
        </w:tc>
        <w:tc>
          <w:tcPr>
            <w:tcW w:w="1136" w:type="dxa"/>
            <w:tcBorders>
              <w:top w:val="nil"/>
              <w:left w:val="nil"/>
              <w:bottom w:val="nil"/>
              <w:right w:val="nil"/>
            </w:tcBorders>
            <w:shd w:val="clear" w:color="auto" w:fill="auto"/>
            <w:vAlign w:val="bottom"/>
          </w:tcPr>
          <w:p w14:paraId="7B8489AE" w14:textId="77777777" w:rsidR="0002159A" w:rsidRPr="00615048" w:rsidRDefault="0002159A" w:rsidP="0002159A">
            <w:pPr>
              <w:rPr>
                <w:rFonts w:ascii="Tahoma" w:hAnsi="Tahoma" w:cs="Tahoma"/>
              </w:rPr>
            </w:pPr>
          </w:p>
        </w:tc>
        <w:tc>
          <w:tcPr>
            <w:tcW w:w="1170" w:type="dxa"/>
            <w:gridSpan w:val="2"/>
            <w:tcBorders>
              <w:top w:val="nil"/>
              <w:left w:val="nil"/>
              <w:bottom w:val="nil"/>
              <w:right w:val="nil"/>
            </w:tcBorders>
            <w:shd w:val="clear" w:color="auto" w:fill="auto"/>
            <w:vAlign w:val="bottom"/>
          </w:tcPr>
          <w:p w14:paraId="26A2CC80" w14:textId="77777777" w:rsidR="0002159A" w:rsidRPr="00615048" w:rsidRDefault="0002159A" w:rsidP="0002159A">
            <w:pPr>
              <w:rPr>
                <w:rFonts w:ascii="Tahoma" w:hAnsi="Tahoma" w:cs="Tahoma"/>
              </w:rPr>
            </w:pPr>
          </w:p>
        </w:tc>
        <w:tc>
          <w:tcPr>
            <w:tcW w:w="1332" w:type="dxa"/>
            <w:gridSpan w:val="2"/>
            <w:tcBorders>
              <w:top w:val="nil"/>
              <w:left w:val="nil"/>
              <w:bottom w:val="nil"/>
              <w:right w:val="nil"/>
            </w:tcBorders>
            <w:vAlign w:val="bottom"/>
          </w:tcPr>
          <w:p w14:paraId="4E8C20BE" w14:textId="77777777" w:rsidR="0002159A" w:rsidRPr="00615048" w:rsidRDefault="0002159A" w:rsidP="0002159A">
            <w:pPr>
              <w:rPr>
                <w:rFonts w:ascii="Tahoma" w:hAnsi="Tahoma" w:cs="Tahoma"/>
              </w:rPr>
            </w:pPr>
          </w:p>
        </w:tc>
        <w:tc>
          <w:tcPr>
            <w:tcW w:w="1098" w:type="dxa"/>
            <w:gridSpan w:val="2"/>
            <w:tcBorders>
              <w:top w:val="nil"/>
              <w:left w:val="nil"/>
              <w:bottom w:val="nil"/>
              <w:right w:val="nil"/>
            </w:tcBorders>
            <w:vAlign w:val="bottom"/>
          </w:tcPr>
          <w:p w14:paraId="70D0F57B" w14:textId="77777777" w:rsidR="0002159A" w:rsidRPr="00615048" w:rsidRDefault="0002159A" w:rsidP="0002159A">
            <w:pPr>
              <w:rPr>
                <w:rFonts w:ascii="Tahoma" w:hAnsi="Tahoma" w:cs="Tahoma"/>
              </w:rPr>
            </w:pPr>
          </w:p>
        </w:tc>
        <w:tc>
          <w:tcPr>
            <w:tcW w:w="1185" w:type="dxa"/>
            <w:gridSpan w:val="2"/>
            <w:tcBorders>
              <w:top w:val="nil"/>
              <w:left w:val="nil"/>
              <w:bottom w:val="nil"/>
              <w:right w:val="nil"/>
            </w:tcBorders>
            <w:vAlign w:val="bottom"/>
          </w:tcPr>
          <w:p w14:paraId="1B66756F" w14:textId="77777777" w:rsidR="0002159A" w:rsidRPr="00615048" w:rsidRDefault="0002159A" w:rsidP="0002159A">
            <w:pPr>
              <w:rPr>
                <w:rFonts w:ascii="Tahoma" w:hAnsi="Tahoma" w:cs="Tahoma"/>
              </w:rPr>
            </w:pPr>
          </w:p>
        </w:tc>
        <w:tc>
          <w:tcPr>
            <w:tcW w:w="1275" w:type="dxa"/>
            <w:gridSpan w:val="3"/>
            <w:tcBorders>
              <w:top w:val="nil"/>
              <w:left w:val="nil"/>
              <w:bottom w:val="nil"/>
              <w:right w:val="nil"/>
            </w:tcBorders>
            <w:vAlign w:val="bottom"/>
          </w:tcPr>
          <w:p w14:paraId="44B3DFA4" w14:textId="77777777" w:rsidR="0002159A" w:rsidRPr="00615048" w:rsidRDefault="0002159A" w:rsidP="0002159A">
            <w:pPr>
              <w:rPr>
                <w:rFonts w:ascii="Tahoma" w:hAnsi="Tahoma" w:cs="Tahoma"/>
              </w:rPr>
            </w:pPr>
          </w:p>
        </w:tc>
      </w:tr>
      <w:tr w:rsidR="0002159A" w:rsidRPr="00615048" w14:paraId="709D98C3" w14:textId="77777777" w:rsidTr="0002159A">
        <w:trPr>
          <w:trHeight w:val="255"/>
        </w:trPr>
        <w:tc>
          <w:tcPr>
            <w:tcW w:w="3652" w:type="dxa"/>
            <w:tcBorders>
              <w:top w:val="nil"/>
              <w:left w:val="nil"/>
              <w:bottom w:val="nil"/>
              <w:right w:val="nil"/>
            </w:tcBorders>
            <w:shd w:val="clear" w:color="auto" w:fill="auto"/>
          </w:tcPr>
          <w:p w14:paraId="25055BEE" w14:textId="77777777" w:rsidR="0002159A" w:rsidRPr="00615048" w:rsidRDefault="0002159A" w:rsidP="0002159A">
            <w:pPr>
              <w:rPr>
                <w:rFonts w:ascii="Tahoma" w:hAnsi="Tahoma" w:cs="Tahoma"/>
                <w:b/>
                <w:bCs/>
              </w:rPr>
            </w:pPr>
            <w:r w:rsidRPr="00615048">
              <w:rPr>
                <w:rFonts w:ascii="Tahoma" w:hAnsi="Tahoma" w:cs="Tahoma"/>
                <w:b/>
                <w:bCs/>
              </w:rPr>
              <w:t>Financial results:</w:t>
            </w:r>
          </w:p>
        </w:tc>
        <w:tc>
          <w:tcPr>
            <w:tcW w:w="1136" w:type="dxa"/>
            <w:tcBorders>
              <w:top w:val="nil"/>
              <w:left w:val="nil"/>
              <w:bottom w:val="nil"/>
              <w:right w:val="nil"/>
            </w:tcBorders>
            <w:shd w:val="clear" w:color="auto" w:fill="auto"/>
            <w:vAlign w:val="bottom"/>
          </w:tcPr>
          <w:p w14:paraId="59A48D87" w14:textId="77777777" w:rsidR="0002159A" w:rsidRPr="00615048" w:rsidRDefault="0002159A" w:rsidP="0002159A">
            <w:pPr>
              <w:rPr>
                <w:rFonts w:ascii="Tahoma" w:hAnsi="Tahoma" w:cs="Tahoma"/>
              </w:rPr>
            </w:pPr>
          </w:p>
        </w:tc>
        <w:tc>
          <w:tcPr>
            <w:tcW w:w="1170" w:type="dxa"/>
            <w:gridSpan w:val="2"/>
            <w:tcBorders>
              <w:top w:val="nil"/>
              <w:left w:val="nil"/>
              <w:bottom w:val="nil"/>
              <w:right w:val="nil"/>
            </w:tcBorders>
            <w:shd w:val="clear" w:color="auto" w:fill="auto"/>
            <w:vAlign w:val="bottom"/>
          </w:tcPr>
          <w:p w14:paraId="18D66C9B" w14:textId="77777777" w:rsidR="0002159A" w:rsidRPr="00615048" w:rsidRDefault="0002159A" w:rsidP="0002159A">
            <w:pPr>
              <w:rPr>
                <w:rFonts w:ascii="Tahoma" w:hAnsi="Tahoma" w:cs="Tahoma"/>
              </w:rPr>
            </w:pPr>
          </w:p>
        </w:tc>
        <w:tc>
          <w:tcPr>
            <w:tcW w:w="1332" w:type="dxa"/>
            <w:gridSpan w:val="2"/>
            <w:tcBorders>
              <w:top w:val="nil"/>
              <w:left w:val="nil"/>
              <w:bottom w:val="nil"/>
              <w:right w:val="nil"/>
            </w:tcBorders>
            <w:vAlign w:val="bottom"/>
          </w:tcPr>
          <w:p w14:paraId="751133BF" w14:textId="77777777" w:rsidR="0002159A" w:rsidRPr="00615048" w:rsidRDefault="0002159A" w:rsidP="0002159A">
            <w:pPr>
              <w:rPr>
                <w:rFonts w:ascii="Tahoma" w:hAnsi="Tahoma" w:cs="Tahoma"/>
              </w:rPr>
            </w:pPr>
          </w:p>
        </w:tc>
        <w:tc>
          <w:tcPr>
            <w:tcW w:w="1098" w:type="dxa"/>
            <w:gridSpan w:val="2"/>
            <w:tcBorders>
              <w:top w:val="nil"/>
              <w:left w:val="nil"/>
              <w:bottom w:val="nil"/>
              <w:right w:val="nil"/>
            </w:tcBorders>
            <w:vAlign w:val="bottom"/>
          </w:tcPr>
          <w:p w14:paraId="2FFB247E" w14:textId="77777777" w:rsidR="0002159A" w:rsidRPr="00615048" w:rsidRDefault="0002159A" w:rsidP="0002159A">
            <w:pPr>
              <w:rPr>
                <w:rFonts w:ascii="Tahoma" w:hAnsi="Tahoma" w:cs="Tahoma"/>
              </w:rPr>
            </w:pPr>
          </w:p>
        </w:tc>
        <w:tc>
          <w:tcPr>
            <w:tcW w:w="1185" w:type="dxa"/>
            <w:gridSpan w:val="2"/>
            <w:tcBorders>
              <w:top w:val="nil"/>
              <w:left w:val="nil"/>
              <w:bottom w:val="nil"/>
              <w:right w:val="nil"/>
            </w:tcBorders>
            <w:vAlign w:val="bottom"/>
          </w:tcPr>
          <w:p w14:paraId="50B3C439" w14:textId="77777777" w:rsidR="0002159A" w:rsidRPr="00615048" w:rsidRDefault="0002159A" w:rsidP="0002159A">
            <w:pPr>
              <w:rPr>
                <w:rFonts w:ascii="Tahoma" w:hAnsi="Tahoma" w:cs="Tahoma"/>
              </w:rPr>
            </w:pPr>
          </w:p>
        </w:tc>
        <w:tc>
          <w:tcPr>
            <w:tcW w:w="1275" w:type="dxa"/>
            <w:gridSpan w:val="3"/>
            <w:tcBorders>
              <w:top w:val="nil"/>
              <w:left w:val="nil"/>
              <w:bottom w:val="nil"/>
              <w:right w:val="nil"/>
            </w:tcBorders>
            <w:vAlign w:val="bottom"/>
          </w:tcPr>
          <w:p w14:paraId="1B7B9F5E" w14:textId="77777777" w:rsidR="0002159A" w:rsidRPr="00615048" w:rsidRDefault="0002159A" w:rsidP="0002159A">
            <w:pPr>
              <w:rPr>
                <w:rFonts w:ascii="Tahoma" w:hAnsi="Tahoma" w:cs="Tahoma"/>
              </w:rPr>
            </w:pPr>
          </w:p>
        </w:tc>
      </w:tr>
      <w:tr w:rsidR="0002159A" w:rsidRPr="00615048" w14:paraId="5E30A04C" w14:textId="77777777" w:rsidTr="0002159A">
        <w:trPr>
          <w:trHeight w:val="255"/>
        </w:trPr>
        <w:tc>
          <w:tcPr>
            <w:tcW w:w="3652" w:type="dxa"/>
            <w:tcBorders>
              <w:top w:val="nil"/>
              <w:left w:val="nil"/>
              <w:right w:val="nil"/>
            </w:tcBorders>
            <w:shd w:val="clear" w:color="auto" w:fill="auto"/>
          </w:tcPr>
          <w:p w14:paraId="68FA52D8" w14:textId="77777777" w:rsidR="0002159A" w:rsidRPr="00615048" w:rsidRDefault="0002159A" w:rsidP="0002159A">
            <w:pPr>
              <w:ind w:firstLineChars="100" w:firstLine="200"/>
              <w:rPr>
                <w:rFonts w:ascii="Tahoma" w:hAnsi="Tahoma" w:cs="Tahoma"/>
              </w:rPr>
            </w:pPr>
            <w:r w:rsidRPr="00615048">
              <w:rPr>
                <w:rFonts w:ascii="Tahoma" w:hAnsi="Tahoma" w:cs="Tahoma"/>
              </w:rPr>
              <w:t>Interest expense</w:t>
            </w:r>
          </w:p>
        </w:tc>
        <w:tc>
          <w:tcPr>
            <w:tcW w:w="1136" w:type="dxa"/>
            <w:tcBorders>
              <w:top w:val="nil"/>
              <w:left w:val="nil"/>
              <w:right w:val="nil"/>
            </w:tcBorders>
            <w:shd w:val="clear" w:color="auto" w:fill="auto"/>
            <w:vAlign w:val="bottom"/>
          </w:tcPr>
          <w:p w14:paraId="664918C9" w14:textId="77777777" w:rsidR="0002159A" w:rsidRPr="00615048" w:rsidRDefault="0002159A" w:rsidP="0002159A">
            <w:pPr>
              <w:jc w:val="right"/>
              <w:rPr>
                <w:rFonts w:ascii="Tahoma" w:hAnsi="Tahoma" w:cs="Tahoma"/>
              </w:rPr>
            </w:pPr>
            <w:r w:rsidRPr="00615048">
              <w:rPr>
                <w:rFonts w:ascii="Tahoma" w:hAnsi="Tahoma" w:cs="Tahoma"/>
              </w:rPr>
              <w:t>(66.1)</w:t>
            </w:r>
          </w:p>
        </w:tc>
        <w:tc>
          <w:tcPr>
            <w:tcW w:w="1170" w:type="dxa"/>
            <w:gridSpan w:val="2"/>
            <w:tcBorders>
              <w:top w:val="nil"/>
              <w:left w:val="nil"/>
              <w:right w:val="nil"/>
            </w:tcBorders>
            <w:shd w:val="clear" w:color="auto" w:fill="auto"/>
            <w:vAlign w:val="bottom"/>
          </w:tcPr>
          <w:p w14:paraId="1D48BB93" w14:textId="77777777" w:rsidR="0002159A" w:rsidRPr="00615048" w:rsidRDefault="0002159A" w:rsidP="0002159A">
            <w:pPr>
              <w:jc w:val="right"/>
              <w:rPr>
                <w:rFonts w:ascii="Tahoma" w:hAnsi="Tahoma" w:cs="Tahoma"/>
              </w:rPr>
            </w:pPr>
            <w:r w:rsidRPr="00615048">
              <w:rPr>
                <w:rFonts w:ascii="Tahoma" w:hAnsi="Tahoma" w:cs="Tahoma"/>
              </w:rPr>
              <w:t>(74.9)</w:t>
            </w:r>
          </w:p>
        </w:tc>
        <w:tc>
          <w:tcPr>
            <w:tcW w:w="1332" w:type="dxa"/>
            <w:gridSpan w:val="2"/>
            <w:tcBorders>
              <w:top w:val="nil"/>
              <w:left w:val="nil"/>
              <w:right w:val="nil"/>
            </w:tcBorders>
            <w:vAlign w:val="bottom"/>
          </w:tcPr>
          <w:p w14:paraId="0A50C71B" w14:textId="77777777" w:rsidR="0002159A" w:rsidRPr="00615048" w:rsidRDefault="0002159A" w:rsidP="0002159A">
            <w:pPr>
              <w:jc w:val="right"/>
              <w:rPr>
                <w:rFonts w:ascii="Tahoma" w:hAnsi="Tahoma" w:cs="Tahoma"/>
              </w:rPr>
            </w:pPr>
            <w:r w:rsidRPr="00615048">
              <w:rPr>
                <w:rFonts w:ascii="Tahoma" w:hAnsi="Tahoma" w:cs="Tahoma"/>
              </w:rPr>
              <w:t>-11.7%</w:t>
            </w:r>
          </w:p>
        </w:tc>
        <w:tc>
          <w:tcPr>
            <w:tcW w:w="1098" w:type="dxa"/>
            <w:gridSpan w:val="2"/>
            <w:tcBorders>
              <w:top w:val="nil"/>
              <w:left w:val="nil"/>
              <w:right w:val="nil"/>
            </w:tcBorders>
            <w:vAlign w:val="bottom"/>
          </w:tcPr>
          <w:p w14:paraId="57F2FBF9" w14:textId="77777777" w:rsidR="0002159A" w:rsidRPr="00615048" w:rsidRDefault="0002159A" w:rsidP="0002159A">
            <w:pPr>
              <w:jc w:val="right"/>
              <w:rPr>
                <w:rFonts w:ascii="Tahoma" w:hAnsi="Tahoma" w:cs="Tahoma"/>
              </w:rPr>
            </w:pPr>
            <w:r w:rsidRPr="00615048">
              <w:rPr>
                <w:rFonts w:ascii="Tahoma" w:hAnsi="Tahoma" w:cs="Tahoma"/>
              </w:rPr>
              <w:t>(188.9)</w:t>
            </w:r>
          </w:p>
        </w:tc>
        <w:tc>
          <w:tcPr>
            <w:tcW w:w="1185" w:type="dxa"/>
            <w:gridSpan w:val="2"/>
            <w:tcBorders>
              <w:top w:val="nil"/>
              <w:left w:val="nil"/>
              <w:right w:val="nil"/>
            </w:tcBorders>
            <w:vAlign w:val="bottom"/>
          </w:tcPr>
          <w:p w14:paraId="1FB95CE5" w14:textId="77777777" w:rsidR="0002159A" w:rsidRPr="00615048" w:rsidRDefault="0002159A" w:rsidP="0002159A">
            <w:pPr>
              <w:jc w:val="right"/>
              <w:rPr>
                <w:rFonts w:ascii="Tahoma" w:hAnsi="Tahoma" w:cs="Tahoma"/>
              </w:rPr>
            </w:pPr>
            <w:r w:rsidRPr="00615048">
              <w:rPr>
                <w:rFonts w:ascii="Tahoma" w:hAnsi="Tahoma" w:cs="Tahoma"/>
              </w:rPr>
              <w:t>(209.8)</w:t>
            </w:r>
          </w:p>
        </w:tc>
        <w:tc>
          <w:tcPr>
            <w:tcW w:w="1275" w:type="dxa"/>
            <w:gridSpan w:val="3"/>
            <w:tcBorders>
              <w:top w:val="nil"/>
              <w:left w:val="nil"/>
              <w:right w:val="nil"/>
            </w:tcBorders>
            <w:vAlign w:val="bottom"/>
          </w:tcPr>
          <w:p w14:paraId="252D8413" w14:textId="77777777" w:rsidR="0002159A" w:rsidRPr="00615048" w:rsidRDefault="0002159A" w:rsidP="0002159A">
            <w:pPr>
              <w:jc w:val="right"/>
              <w:rPr>
                <w:rFonts w:ascii="Tahoma" w:hAnsi="Tahoma" w:cs="Tahoma"/>
              </w:rPr>
            </w:pPr>
            <w:r w:rsidRPr="00615048">
              <w:rPr>
                <w:rFonts w:ascii="Tahoma" w:hAnsi="Tahoma" w:cs="Tahoma"/>
              </w:rPr>
              <w:t>-10.0%</w:t>
            </w:r>
          </w:p>
        </w:tc>
      </w:tr>
      <w:tr w:rsidR="0002159A" w:rsidRPr="00615048" w14:paraId="022CBF4F" w14:textId="77777777" w:rsidTr="0002159A">
        <w:trPr>
          <w:trHeight w:val="194"/>
        </w:trPr>
        <w:tc>
          <w:tcPr>
            <w:tcW w:w="3652" w:type="dxa"/>
            <w:tcBorders>
              <w:top w:val="nil"/>
              <w:left w:val="nil"/>
              <w:right w:val="nil"/>
            </w:tcBorders>
            <w:shd w:val="clear" w:color="auto" w:fill="auto"/>
          </w:tcPr>
          <w:p w14:paraId="0A8263D2" w14:textId="77777777" w:rsidR="0002159A" w:rsidRPr="00615048" w:rsidRDefault="0002159A" w:rsidP="0002159A">
            <w:pPr>
              <w:ind w:firstLineChars="100" w:firstLine="200"/>
              <w:rPr>
                <w:rFonts w:ascii="Tahoma" w:hAnsi="Tahoma" w:cs="Tahoma"/>
              </w:rPr>
            </w:pPr>
            <w:r w:rsidRPr="00615048">
              <w:rPr>
                <w:rFonts w:ascii="Tahoma" w:hAnsi="Tahoma" w:cs="Tahoma"/>
              </w:rPr>
              <w:t>Interest Income</w:t>
            </w:r>
          </w:p>
        </w:tc>
        <w:tc>
          <w:tcPr>
            <w:tcW w:w="1136" w:type="dxa"/>
            <w:tcBorders>
              <w:top w:val="nil"/>
              <w:left w:val="nil"/>
              <w:right w:val="nil"/>
            </w:tcBorders>
            <w:shd w:val="clear" w:color="auto" w:fill="auto"/>
            <w:vAlign w:val="bottom"/>
          </w:tcPr>
          <w:p w14:paraId="473C2B75" w14:textId="77777777" w:rsidR="0002159A" w:rsidRPr="00615048" w:rsidRDefault="0002159A" w:rsidP="0002159A">
            <w:pPr>
              <w:jc w:val="right"/>
              <w:rPr>
                <w:rFonts w:ascii="Tahoma" w:hAnsi="Tahoma" w:cs="Tahoma"/>
              </w:rPr>
            </w:pPr>
            <w:r w:rsidRPr="00615048">
              <w:rPr>
                <w:rFonts w:ascii="Tahoma" w:hAnsi="Tahoma" w:cs="Tahoma"/>
              </w:rPr>
              <w:t xml:space="preserve">3.3 </w:t>
            </w:r>
          </w:p>
        </w:tc>
        <w:tc>
          <w:tcPr>
            <w:tcW w:w="1170" w:type="dxa"/>
            <w:gridSpan w:val="2"/>
            <w:tcBorders>
              <w:top w:val="nil"/>
              <w:left w:val="nil"/>
              <w:right w:val="nil"/>
            </w:tcBorders>
            <w:shd w:val="clear" w:color="auto" w:fill="auto"/>
            <w:vAlign w:val="bottom"/>
          </w:tcPr>
          <w:p w14:paraId="6A5BFBDF" w14:textId="77777777" w:rsidR="0002159A" w:rsidRPr="00615048" w:rsidRDefault="0002159A" w:rsidP="0002159A">
            <w:pPr>
              <w:jc w:val="right"/>
              <w:rPr>
                <w:rFonts w:ascii="Tahoma" w:hAnsi="Tahoma" w:cs="Tahoma"/>
              </w:rPr>
            </w:pPr>
            <w:r w:rsidRPr="00615048">
              <w:rPr>
                <w:rFonts w:ascii="Tahoma" w:hAnsi="Tahoma" w:cs="Tahoma"/>
              </w:rPr>
              <w:t xml:space="preserve">6.3 </w:t>
            </w:r>
          </w:p>
        </w:tc>
        <w:tc>
          <w:tcPr>
            <w:tcW w:w="1332" w:type="dxa"/>
            <w:gridSpan w:val="2"/>
            <w:tcBorders>
              <w:top w:val="nil"/>
              <w:left w:val="nil"/>
              <w:right w:val="nil"/>
            </w:tcBorders>
            <w:vAlign w:val="bottom"/>
          </w:tcPr>
          <w:p w14:paraId="65DA8814" w14:textId="77777777" w:rsidR="0002159A" w:rsidRPr="00615048" w:rsidRDefault="0002159A" w:rsidP="0002159A">
            <w:pPr>
              <w:jc w:val="right"/>
              <w:rPr>
                <w:rFonts w:ascii="Tahoma" w:hAnsi="Tahoma" w:cs="Tahoma"/>
              </w:rPr>
            </w:pPr>
            <w:r w:rsidRPr="00615048">
              <w:rPr>
                <w:rFonts w:ascii="Tahoma" w:hAnsi="Tahoma" w:cs="Tahoma"/>
              </w:rPr>
              <w:t>-47.6%</w:t>
            </w:r>
          </w:p>
        </w:tc>
        <w:tc>
          <w:tcPr>
            <w:tcW w:w="1098" w:type="dxa"/>
            <w:gridSpan w:val="2"/>
            <w:tcBorders>
              <w:top w:val="nil"/>
              <w:left w:val="nil"/>
              <w:right w:val="nil"/>
            </w:tcBorders>
            <w:vAlign w:val="bottom"/>
          </w:tcPr>
          <w:p w14:paraId="0BA360F4" w14:textId="77777777" w:rsidR="0002159A" w:rsidRPr="00615048" w:rsidRDefault="0002159A" w:rsidP="0002159A">
            <w:pPr>
              <w:jc w:val="right"/>
              <w:rPr>
                <w:rFonts w:ascii="Tahoma" w:hAnsi="Tahoma" w:cs="Tahoma"/>
              </w:rPr>
            </w:pPr>
            <w:r w:rsidRPr="00615048">
              <w:rPr>
                <w:rFonts w:ascii="Tahoma" w:hAnsi="Tahoma" w:cs="Tahoma"/>
              </w:rPr>
              <w:t xml:space="preserve">11.5 </w:t>
            </w:r>
          </w:p>
        </w:tc>
        <w:tc>
          <w:tcPr>
            <w:tcW w:w="1185" w:type="dxa"/>
            <w:gridSpan w:val="2"/>
            <w:tcBorders>
              <w:top w:val="nil"/>
              <w:left w:val="nil"/>
              <w:right w:val="nil"/>
            </w:tcBorders>
            <w:vAlign w:val="bottom"/>
          </w:tcPr>
          <w:p w14:paraId="15CB2385" w14:textId="77777777" w:rsidR="0002159A" w:rsidRPr="00615048" w:rsidRDefault="0002159A" w:rsidP="0002159A">
            <w:pPr>
              <w:jc w:val="right"/>
              <w:rPr>
                <w:rFonts w:ascii="Tahoma" w:hAnsi="Tahoma" w:cs="Tahoma"/>
              </w:rPr>
            </w:pPr>
            <w:r w:rsidRPr="00615048">
              <w:rPr>
                <w:rFonts w:ascii="Tahoma" w:hAnsi="Tahoma" w:cs="Tahoma"/>
              </w:rPr>
              <w:t xml:space="preserve">17.1 </w:t>
            </w:r>
          </w:p>
        </w:tc>
        <w:tc>
          <w:tcPr>
            <w:tcW w:w="1275" w:type="dxa"/>
            <w:gridSpan w:val="3"/>
            <w:tcBorders>
              <w:top w:val="nil"/>
              <w:left w:val="nil"/>
              <w:right w:val="nil"/>
            </w:tcBorders>
            <w:vAlign w:val="bottom"/>
          </w:tcPr>
          <w:p w14:paraId="2D1E659B" w14:textId="77777777" w:rsidR="0002159A" w:rsidRPr="00615048" w:rsidRDefault="0002159A" w:rsidP="0002159A">
            <w:pPr>
              <w:jc w:val="right"/>
              <w:rPr>
                <w:rFonts w:ascii="Tahoma" w:hAnsi="Tahoma" w:cs="Tahoma"/>
              </w:rPr>
            </w:pPr>
            <w:r w:rsidRPr="00615048">
              <w:rPr>
                <w:rFonts w:ascii="Tahoma" w:hAnsi="Tahoma" w:cs="Tahoma"/>
              </w:rPr>
              <w:t>-32.7%</w:t>
            </w:r>
          </w:p>
        </w:tc>
      </w:tr>
      <w:tr w:rsidR="0002159A" w:rsidRPr="00615048" w14:paraId="518BF051" w14:textId="77777777" w:rsidTr="0002159A">
        <w:trPr>
          <w:trHeight w:val="176"/>
        </w:trPr>
        <w:tc>
          <w:tcPr>
            <w:tcW w:w="3652" w:type="dxa"/>
            <w:tcBorders>
              <w:left w:val="nil"/>
              <w:right w:val="nil"/>
            </w:tcBorders>
            <w:shd w:val="clear" w:color="auto" w:fill="auto"/>
          </w:tcPr>
          <w:p w14:paraId="09B3DE91" w14:textId="77777777" w:rsidR="0002159A" w:rsidRPr="00615048" w:rsidRDefault="0002159A" w:rsidP="0002159A">
            <w:pPr>
              <w:ind w:firstLineChars="100" w:firstLine="200"/>
              <w:rPr>
                <w:rFonts w:ascii="Tahoma" w:hAnsi="Tahoma" w:cs="Tahoma"/>
              </w:rPr>
            </w:pPr>
            <w:r w:rsidRPr="00615048">
              <w:rPr>
                <w:rFonts w:ascii="Tahoma" w:hAnsi="Tahoma" w:cs="Tahoma"/>
              </w:rPr>
              <w:t>FX gain/(loss), net</w:t>
            </w:r>
          </w:p>
        </w:tc>
        <w:tc>
          <w:tcPr>
            <w:tcW w:w="1136" w:type="dxa"/>
            <w:tcBorders>
              <w:left w:val="nil"/>
              <w:right w:val="nil"/>
            </w:tcBorders>
            <w:shd w:val="clear" w:color="auto" w:fill="auto"/>
            <w:vAlign w:val="bottom"/>
          </w:tcPr>
          <w:p w14:paraId="546E223D" w14:textId="77777777" w:rsidR="0002159A" w:rsidRPr="00615048" w:rsidRDefault="0002159A" w:rsidP="0002159A">
            <w:pPr>
              <w:jc w:val="right"/>
              <w:rPr>
                <w:rFonts w:ascii="Tahoma" w:hAnsi="Tahoma" w:cs="Tahoma"/>
              </w:rPr>
            </w:pPr>
            <w:r>
              <w:rPr>
                <w:rFonts w:ascii="Tahoma" w:hAnsi="Tahoma" w:cs="Tahoma"/>
              </w:rPr>
              <w:t xml:space="preserve">6.1 </w:t>
            </w:r>
          </w:p>
        </w:tc>
        <w:tc>
          <w:tcPr>
            <w:tcW w:w="1170" w:type="dxa"/>
            <w:gridSpan w:val="2"/>
            <w:tcBorders>
              <w:left w:val="nil"/>
              <w:right w:val="nil"/>
            </w:tcBorders>
            <w:shd w:val="clear" w:color="auto" w:fill="auto"/>
            <w:vAlign w:val="bottom"/>
          </w:tcPr>
          <w:p w14:paraId="20246C86" w14:textId="77777777" w:rsidR="0002159A" w:rsidRPr="00615048" w:rsidRDefault="0002159A" w:rsidP="0002159A">
            <w:pPr>
              <w:jc w:val="right"/>
              <w:rPr>
                <w:rFonts w:ascii="Tahoma" w:hAnsi="Tahoma" w:cs="Tahoma"/>
              </w:rPr>
            </w:pPr>
            <w:r>
              <w:rPr>
                <w:rFonts w:ascii="Tahoma" w:hAnsi="Tahoma" w:cs="Tahoma"/>
              </w:rPr>
              <w:t>(2.6)</w:t>
            </w:r>
          </w:p>
        </w:tc>
        <w:tc>
          <w:tcPr>
            <w:tcW w:w="1332" w:type="dxa"/>
            <w:gridSpan w:val="2"/>
            <w:tcBorders>
              <w:left w:val="nil"/>
              <w:right w:val="nil"/>
            </w:tcBorders>
            <w:vAlign w:val="bottom"/>
          </w:tcPr>
          <w:p w14:paraId="30640A3A" w14:textId="77777777" w:rsidR="0002159A" w:rsidRPr="00615048" w:rsidRDefault="0002159A" w:rsidP="0002159A">
            <w:pPr>
              <w:jc w:val="right"/>
              <w:rPr>
                <w:rFonts w:ascii="Tahoma" w:hAnsi="Tahoma" w:cs="Tahoma"/>
              </w:rPr>
            </w:pPr>
            <w:r>
              <w:rPr>
                <w:rFonts w:ascii="Tahoma" w:hAnsi="Tahoma" w:cs="Tahoma"/>
              </w:rPr>
              <w:t>-</w:t>
            </w:r>
          </w:p>
        </w:tc>
        <w:tc>
          <w:tcPr>
            <w:tcW w:w="1098" w:type="dxa"/>
            <w:gridSpan w:val="2"/>
            <w:tcBorders>
              <w:left w:val="nil"/>
              <w:right w:val="nil"/>
            </w:tcBorders>
            <w:vAlign w:val="bottom"/>
          </w:tcPr>
          <w:p w14:paraId="08E919BB" w14:textId="77777777" w:rsidR="0002159A" w:rsidRPr="00615048" w:rsidRDefault="0002159A" w:rsidP="0002159A">
            <w:pPr>
              <w:jc w:val="right"/>
              <w:rPr>
                <w:rFonts w:ascii="Tahoma" w:hAnsi="Tahoma" w:cs="Tahoma"/>
              </w:rPr>
            </w:pPr>
            <w:r>
              <w:rPr>
                <w:rFonts w:ascii="Tahoma" w:hAnsi="Tahoma" w:cs="Tahoma"/>
              </w:rPr>
              <w:t xml:space="preserve">4.9 </w:t>
            </w:r>
          </w:p>
        </w:tc>
        <w:tc>
          <w:tcPr>
            <w:tcW w:w="1185" w:type="dxa"/>
            <w:gridSpan w:val="2"/>
            <w:tcBorders>
              <w:left w:val="nil"/>
              <w:right w:val="nil"/>
            </w:tcBorders>
            <w:vAlign w:val="bottom"/>
          </w:tcPr>
          <w:p w14:paraId="718CD96C" w14:textId="77777777" w:rsidR="0002159A" w:rsidRPr="00615048" w:rsidRDefault="0002159A" w:rsidP="0002159A">
            <w:pPr>
              <w:jc w:val="right"/>
              <w:rPr>
                <w:rFonts w:ascii="Tahoma" w:hAnsi="Tahoma" w:cs="Tahoma"/>
              </w:rPr>
            </w:pPr>
            <w:r>
              <w:rPr>
                <w:rFonts w:ascii="Tahoma" w:hAnsi="Tahoma" w:cs="Tahoma"/>
              </w:rPr>
              <w:t xml:space="preserve">6.1 </w:t>
            </w:r>
          </w:p>
        </w:tc>
        <w:tc>
          <w:tcPr>
            <w:tcW w:w="1275" w:type="dxa"/>
            <w:gridSpan w:val="3"/>
            <w:tcBorders>
              <w:left w:val="nil"/>
              <w:right w:val="nil"/>
            </w:tcBorders>
            <w:vAlign w:val="bottom"/>
          </w:tcPr>
          <w:p w14:paraId="437DF0CE" w14:textId="77777777" w:rsidR="0002159A" w:rsidRPr="00615048" w:rsidRDefault="0002159A" w:rsidP="0002159A">
            <w:pPr>
              <w:jc w:val="right"/>
              <w:rPr>
                <w:rFonts w:ascii="Tahoma" w:hAnsi="Tahoma" w:cs="Tahoma"/>
              </w:rPr>
            </w:pPr>
            <w:r>
              <w:rPr>
                <w:rFonts w:ascii="Tahoma" w:hAnsi="Tahoma" w:cs="Tahoma"/>
              </w:rPr>
              <w:t>-19.7%</w:t>
            </w:r>
          </w:p>
        </w:tc>
      </w:tr>
      <w:tr w:rsidR="0002159A" w:rsidRPr="00615048" w14:paraId="0DE63C0D" w14:textId="77777777" w:rsidTr="0002159A">
        <w:trPr>
          <w:trHeight w:val="176"/>
        </w:trPr>
        <w:tc>
          <w:tcPr>
            <w:tcW w:w="3652" w:type="dxa"/>
            <w:tcBorders>
              <w:left w:val="nil"/>
              <w:right w:val="nil"/>
            </w:tcBorders>
            <w:shd w:val="clear" w:color="auto" w:fill="auto"/>
          </w:tcPr>
          <w:p w14:paraId="008F3955" w14:textId="77777777" w:rsidR="0002159A" w:rsidRPr="00615048" w:rsidRDefault="0002159A" w:rsidP="0002159A">
            <w:pPr>
              <w:ind w:firstLineChars="100" w:firstLine="200"/>
              <w:rPr>
                <w:rFonts w:ascii="Tahoma" w:hAnsi="Tahoma" w:cs="Tahoma"/>
              </w:rPr>
            </w:pPr>
            <w:r w:rsidRPr="00615048">
              <w:rPr>
                <w:rFonts w:ascii="Tahoma" w:hAnsi="Tahoma" w:cs="Tahoma"/>
              </w:rPr>
              <w:t>Dividend income</w:t>
            </w:r>
          </w:p>
        </w:tc>
        <w:tc>
          <w:tcPr>
            <w:tcW w:w="1136" w:type="dxa"/>
            <w:tcBorders>
              <w:left w:val="nil"/>
              <w:right w:val="nil"/>
            </w:tcBorders>
            <w:shd w:val="clear" w:color="auto" w:fill="auto"/>
            <w:vAlign w:val="bottom"/>
          </w:tcPr>
          <w:p w14:paraId="1197268F" w14:textId="77777777" w:rsidR="0002159A" w:rsidRPr="00615048" w:rsidRDefault="0002159A" w:rsidP="0002159A">
            <w:pPr>
              <w:jc w:val="right"/>
              <w:rPr>
                <w:rFonts w:ascii="Tahoma" w:hAnsi="Tahoma" w:cs="Tahoma"/>
              </w:rPr>
            </w:pPr>
            <w:r w:rsidRPr="00615048">
              <w:rPr>
                <w:rFonts w:ascii="Tahoma" w:hAnsi="Tahoma" w:cs="Tahoma"/>
              </w:rPr>
              <w:t xml:space="preserve">0.0 </w:t>
            </w:r>
          </w:p>
        </w:tc>
        <w:tc>
          <w:tcPr>
            <w:tcW w:w="1170" w:type="dxa"/>
            <w:gridSpan w:val="2"/>
            <w:tcBorders>
              <w:left w:val="nil"/>
              <w:right w:val="nil"/>
            </w:tcBorders>
            <w:shd w:val="clear" w:color="auto" w:fill="auto"/>
            <w:vAlign w:val="bottom"/>
          </w:tcPr>
          <w:p w14:paraId="6EAEE3A9" w14:textId="77777777" w:rsidR="0002159A" w:rsidRPr="00615048" w:rsidRDefault="0002159A" w:rsidP="0002159A">
            <w:pPr>
              <w:jc w:val="right"/>
              <w:rPr>
                <w:rFonts w:ascii="Tahoma" w:hAnsi="Tahoma" w:cs="Tahoma"/>
              </w:rPr>
            </w:pPr>
            <w:r w:rsidRPr="00615048">
              <w:rPr>
                <w:rFonts w:ascii="Tahoma" w:hAnsi="Tahoma" w:cs="Tahoma"/>
              </w:rPr>
              <w:t xml:space="preserve">0.0 </w:t>
            </w:r>
          </w:p>
        </w:tc>
        <w:tc>
          <w:tcPr>
            <w:tcW w:w="1332" w:type="dxa"/>
            <w:gridSpan w:val="2"/>
            <w:tcBorders>
              <w:left w:val="nil"/>
              <w:right w:val="nil"/>
            </w:tcBorders>
            <w:vAlign w:val="bottom"/>
          </w:tcPr>
          <w:p w14:paraId="4660BA13" w14:textId="77777777" w:rsidR="0002159A" w:rsidRPr="00615048" w:rsidRDefault="0002159A" w:rsidP="0002159A">
            <w:pPr>
              <w:jc w:val="right"/>
              <w:rPr>
                <w:rFonts w:ascii="Tahoma" w:hAnsi="Tahoma" w:cs="Tahoma"/>
              </w:rPr>
            </w:pPr>
            <w:r w:rsidRPr="00615048">
              <w:rPr>
                <w:rFonts w:ascii="Tahoma" w:hAnsi="Tahoma" w:cs="Tahoma"/>
              </w:rPr>
              <w:t>-</w:t>
            </w:r>
          </w:p>
        </w:tc>
        <w:tc>
          <w:tcPr>
            <w:tcW w:w="1098" w:type="dxa"/>
            <w:gridSpan w:val="2"/>
            <w:tcBorders>
              <w:left w:val="nil"/>
              <w:right w:val="nil"/>
            </w:tcBorders>
            <w:vAlign w:val="bottom"/>
          </w:tcPr>
          <w:p w14:paraId="07CF4DE3" w14:textId="77777777" w:rsidR="0002159A" w:rsidRPr="00615048" w:rsidRDefault="0002159A" w:rsidP="0002159A">
            <w:pPr>
              <w:jc w:val="right"/>
              <w:rPr>
                <w:rFonts w:ascii="Tahoma" w:hAnsi="Tahoma" w:cs="Tahoma"/>
              </w:rPr>
            </w:pPr>
            <w:r w:rsidRPr="00615048">
              <w:rPr>
                <w:rFonts w:ascii="Tahoma" w:hAnsi="Tahoma" w:cs="Tahoma"/>
              </w:rPr>
              <w:t xml:space="preserve">3.9 </w:t>
            </w:r>
          </w:p>
        </w:tc>
        <w:tc>
          <w:tcPr>
            <w:tcW w:w="1185" w:type="dxa"/>
            <w:gridSpan w:val="2"/>
            <w:tcBorders>
              <w:left w:val="nil"/>
              <w:right w:val="nil"/>
            </w:tcBorders>
            <w:vAlign w:val="bottom"/>
          </w:tcPr>
          <w:p w14:paraId="36EBAEEB" w14:textId="77777777" w:rsidR="0002159A" w:rsidRPr="00615048" w:rsidRDefault="0002159A" w:rsidP="0002159A">
            <w:pPr>
              <w:jc w:val="right"/>
              <w:rPr>
                <w:rFonts w:ascii="Tahoma" w:hAnsi="Tahoma" w:cs="Tahoma"/>
              </w:rPr>
            </w:pPr>
            <w:r w:rsidRPr="00615048">
              <w:rPr>
                <w:rFonts w:ascii="Tahoma" w:hAnsi="Tahoma" w:cs="Tahoma"/>
              </w:rPr>
              <w:t xml:space="preserve">10.4 </w:t>
            </w:r>
          </w:p>
        </w:tc>
        <w:tc>
          <w:tcPr>
            <w:tcW w:w="1275" w:type="dxa"/>
            <w:gridSpan w:val="3"/>
            <w:tcBorders>
              <w:left w:val="nil"/>
              <w:right w:val="nil"/>
            </w:tcBorders>
            <w:vAlign w:val="bottom"/>
          </w:tcPr>
          <w:p w14:paraId="0AA242B8" w14:textId="77777777" w:rsidR="0002159A" w:rsidRPr="00615048" w:rsidRDefault="0002159A" w:rsidP="0002159A">
            <w:pPr>
              <w:jc w:val="right"/>
              <w:rPr>
                <w:rFonts w:ascii="Tahoma" w:hAnsi="Tahoma" w:cs="Tahoma"/>
              </w:rPr>
            </w:pPr>
            <w:r w:rsidRPr="00615048">
              <w:rPr>
                <w:rFonts w:ascii="Tahoma" w:hAnsi="Tahoma" w:cs="Tahoma"/>
              </w:rPr>
              <w:t>-62.5%</w:t>
            </w:r>
          </w:p>
        </w:tc>
      </w:tr>
      <w:tr w:rsidR="0002159A" w:rsidRPr="00615048" w14:paraId="4FF13D98" w14:textId="77777777" w:rsidTr="0002159A">
        <w:trPr>
          <w:trHeight w:val="135"/>
        </w:trPr>
        <w:tc>
          <w:tcPr>
            <w:tcW w:w="3652" w:type="dxa"/>
            <w:tcBorders>
              <w:left w:val="nil"/>
              <w:bottom w:val="nil"/>
              <w:right w:val="nil"/>
            </w:tcBorders>
            <w:shd w:val="clear" w:color="auto" w:fill="auto"/>
            <w:vAlign w:val="bottom"/>
          </w:tcPr>
          <w:p w14:paraId="549A82D5" w14:textId="77777777" w:rsidR="0002159A" w:rsidRPr="00615048" w:rsidRDefault="0002159A" w:rsidP="0002159A">
            <w:pPr>
              <w:ind w:firstLineChars="100" w:firstLine="200"/>
              <w:rPr>
                <w:rFonts w:ascii="Tahoma" w:hAnsi="Tahoma" w:cs="Tahoma"/>
              </w:rPr>
            </w:pPr>
            <w:r w:rsidRPr="00615048">
              <w:rPr>
                <w:rFonts w:ascii="Tahoma" w:hAnsi="Tahoma" w:cs="Tahoma"/>
              </w:rPr>
              <w:t>Gain/(losses) from investments and financial assets</w:t>
            </w:r>
          </w:p>
        </w:tc>
        <w:tc>
          <w:tcPr>
            <w:tcW w:w="1136" w:type="dxa"/>
            <w:tcBorders>
              <w:left w:val="nil"/>
              <w:bottom w:val="nil"/>
              <w:right w:val="nil"/>
            </w:tcBorders>
            <w:shd w:val="clear" w:color="auto" w:fill="auto"/>
            <w:vAlign w:val="center"/>
          </w:tcPr>
          <w:p w14:paraId="469A037D" w14:textId="77777777" w:rsidR="0002159A" w:rsidRPr="00615048" w:rsidRDefault="0002159A" w:rsidP="0002159A">
            <w:pPr>
              <w:jc w:val="right"/>
              <w:rPr>
                <w:rFonts w:ascii="Tahoma" w:hAnsi="Tahoma" w:cs="Tahoma"/>
              </w:rPr>
            </w:pPr>
            <w:r w:rsidRPr="00615048">
              <w:rPr>
                <w:rFonts w:ascii="Tahoma" w:hAnsi="Tahoma" w:cs="Tahoma"/>
              </w:rPr>
              <w:t>0.</w:t>
            </w:r>
            <w:r>
              <w:rPr>
                <w:rFonts w:ascii="Tahoma" w:hAnsi="Tahoma" w:cs="Tahoma"/>
              </w:rPr>
              <w:t>0</w:t>
            </w:r>
            <w:r w:rsidRPr="00615048">
              <w:rPr>
                <w:rFonts w:ascii="Tahoma" w:hAnsi="Tahoma" w:cs="Tahoma"/>
              </w:rPr>
              <w:t xml:space="preserve"> </w:t>
            </w:r>
          </w:p>
        </w:tc>
        <w:tc>
          <w:tcPr>
            <w:tcW w:w="1170" w:type="dxa"/>
            <w:gridSpan w:val="2"/>
            <w:tcBorders>
              <w:left w:val="nil"/>
              <w:bottom w:val="nil"/>
              <w:right w:val="nil"/>
            </w:tcBorders>
            <w:shd w:val="clear" w:color="auto" w:fill="auto"/>
            <w:vAlign w:val="center"/>
          </w:tcPr>
          <w:p w14:paraId="1D84B1A5" w14:textId="77777777" w:rsidR="0002159A" w:rsidRPr="00615048" w:rsidRDefault="0002159A" w:rsidP="0002159A">
            <w:pPr>
              <w:jc w:val="right"/>
              <w:rPr>
                <w:rFonts w:ascii="Tahoma" w:hAnsi="Tahoma" w:cs="Tahoma"/>
              </w:rPr>
            </w:pPr>
            <w:r w:rsidRPr="00615048">
              <w:rPr>
                <w:rFonts w:ascii="Tahoma" w:hAnsi="Tahoma" w:cs="Tahoma"/>
              </w:rPr>
              <w:t>(0.1)</w:t>
            </w:r>
          </w:p>
        </w:tc>
        <w:tc>
          <w:tcPr>
            <w:tcW w:w="1332" w:type="dxa"/>
            <w:gridSpan w:val="2"/>
            <w:tcBorders>
              <w:left w:val="nil"/>
              <w:bottom w:val="nil"/>
              <w:right w:val="nil"/>
            </w:tcBorders>
            <w:vAlign w:val="center"/>
          </w:tcPr>
          <w:p w14:paraId="069FDB9D" w14:textId="77777777" w:rsidR="0002159A" w:rsidRPr="00615048" w:rsidRDefault="0002159A" w:rsidP="0002159A">
            <w:pPr>
              <w:jc w:val="right"/>
              <w:rPr>
                <w:rFonts w:ascii="Tahoma" w:hAnsi="Tahoma" w:cs="Tahoma"/>
              </w:rPr>
            </w:pPr>
            <w:r w:rsidRPr="00615048">
              <w:rPr>
                <w:rFonts w:ascii="Tahoma" w:hAnsi="Tahoma" w:cs="Tahoma"/>
              </w:rPr>
              <w:t>-</w:t>
            </w:r>
          </w:p>
        </w:tc>
        <w:tc>
          <w:tcPr>
            <w:tcW w:w="1098" w:type="dxa"/>
            <w:gridSpan w:val="2"/>
            <w:tcBorders>
              <w:left w:val="nil"/>
              <w:bottom w:val="nil"/>
              <w:right w:val="nil"/>
            </w:tcBorders>
            <w:vAlign w:val="center"/>
          </w:tcPr>
          <w:p w14:paraId="3DB8D341" w14:textId="77777777" w:rsidR="0002159A" w:rsidRPr="00615048" w:rsidRDefault="0002159A" w:rsidP="0002159A">
            <w:pPr>
              <w:jc w:val="right"/>
              <w:rPr>
                <w:rFonts w:ascii="Tahoma" w:hAnsi="Tahoma" w:cs="Tahoma"/>
              </w:rPr>
            </w:pPr>
            <w:r>
              <w:rPr>
                <w:rFonts w:ascii="Tahoma" w:hAnsi="Tahoma" w:cs="Tahoma"/>
              </w:rPr>
              <w:t xml:space="preserve">224.9 </w:t>
            </w:r>
          </w:p>
        </w:tc>
        <w:tc>
          <w:tcPr>
            <w:tcW w:w="1185" w:type="dxa"/>
            <w:gridSpan w:val="2"/>
            <w:tcBorders>
              <w:left w:val="nil"/>
              <w:bottom w:val="nil"/>
              <w:right w:val="nil"/>
            </w:tcBorders>
            <w:vAlign w:val="center"/>
          </w:tcPr>
          <w:p w14:paraId="768D2772" w14:textId="77777777" w:rsidR="0002159A" w:rsidRPr="00615048" w:rsidRDefault="0002159A" w:rsidP="0002159A">
            <w:pPr>
              <w:jc w:val="right"/>
              <w:rPr>
                <w:rFonts w:ascii="Tahoma" w:hAnsi="Tahoma" w:cs="Tahoma"/>
              </w:rPr>
            </w:pPr>
            <w:r>
              <w:rPr>
                <w:rFonts w:ascii="Tahoma" w:hAnsi="Tahoma" w:cs="Tahoma"/>
              </w:rPr>
              <w:t>(0.3)</w:t>
            </w:r>
          </w:p>
        </w:tc>
        <w:tc>
          <w:tcPr>
            <w:tcW w:w="1275" w:type="dxa"/>
            <w:gridSpan w:val="3"/>
            <w:tcBorders>
              <w:left w:val="nil"/>
              <w:bottom w:val="nil"/>
              <w:right w:val="nil"/>
            </w:tcBorders>
            <w:vAlign w:val="center"/>
          </w:tcPr>
          <w:p w14:paraId="202F4185" w14:textId="77777777" w:rsidR="0002159A" w:rsidRPr="00615048" w:rsidRDefault="0002159A" w:rsidP="0002159A">
            <w:pPr>
              <w:jc w:val="right"/>
              <w:rPr>
                <w:rFonts w:ascii="Tahoma" w:hAnsi="Tahoma" w:cs="Tahoma"/>
              </w:rPr>
            </w:pPr>
            <w:r w:rsidRPr="00615048">
              <w:rPr>
                <w:rFonts w:ascii="Tahoma" w:hAnsi="Tahoma" w:cs="Tahoma"/>
              </w:rPr>
              <w:t>-</w:t>
            </w:r>
          </w:p>
        </w:tc>
      </w:tr>
      <w:tr w:rsidR="0002159A" w:rsidRPr="00615048" w14:paraId="6DE9703B" w14:textId="77777777" w:rsidTr="0002159A">
        <w:trPr>
          <w:trHeight w:val="270"/>
        </w:trPr>
        <w:tc>
          <w:tcPr>
            <w:tcW w:w="3652" w:type="dxa"/>
            <w:tcBorders>
              <w:top w:val="nil"/>
              <w:left w:val="nil"/>
              <w:bottom w:val="double" w:sz="6" w:space="0" w:color="auto"/>
              <w:right w:val="nil"/>
            </w:tcBorders>
            <w:shd w:val="clear" w:color="auto" w:fill="auto"/>
          </w:tcPr>
          <w:p w14:paraId="74D4C57C" w14:textId="77777777" w:rsidR="0002159A" w:rsidRPr="00615048" w:rsidRDefault="0002159A" w:rsidP="0002159A">
            <w:pPr>
              <w:rPr>
                <w:rFonts w:ascii="Tahoma" w:hAnsi="Tahoma" w:cs="Tahoma"/>
                <w:b/>
                <w:bCs/>
              </w:rPr>
            </w:pPr>
          </w:p>
        </w:tc>
        <w:tc>
          <w:tcPr>
            <w:tcW w:w="1136" w:type="dxa"/>
            <w:tcBorders>
              <w:top w:val="nil"/>
              <w:left w:val="nil"/>
              <w:bottom w:val="double" w:sz="6" w:space="0" w:color="auto"/>
              <w:right w:val="nil"/>
            </w:tcBorders>
            <w:shd w:val="clear" w:color="auto" w:fill="auto"/>
            <w:vAlign w:val="bottom"/>
          </w:tcPr>
          <w:p w14:paraId="21A91B03" w14:textId="77777777" w:rsidR="0002159A" w:rsidRPr="00615048" w:rsidRDefault="0002159A" w:rsidP="0002159A">
            <w:pPr>
              <w:jc w:val="right"/>
              <w:rPr>
                <w:rFonts w:ascii="Tahoma" w:hAnsi="Tahoma" w:cs="Tahoma"/>
                <w:b/>
                <w:bCs/>
              </w:rPr>
            </w:pPr>
            <w:r w:rsidRPr="00615048">
              <w:rPr>
                <w:rFonts w:ascii="Tahoma" w:hAnsi="Tahoma" w:cs="Tahoma"/>
                <w:b/>
                <w:bCs/>
              </w:rPr>
              <w:t>(56.7)</w:t>
            </w:r>
          </w:p>
        </w:tc>
        <w:tc>
          <w:tcPr>
            <w:tcW w:w="1170" w:type="dxa"/>
            <w:gridSpan w:val="2"/>
            <w:tcBorders>
              <w:top w:val="nil"/>
              <w:left w:val="nil"/>
              <w:bottom w:val="double" w:sz="6" w:space="0" w:color="auto"/>
              <w:right w:val="nil"/>
            </w:tcBorders>
            <w:shd w:val="clear" w:color="auto" w:fill="auto"/>
            <w:vAlign w:val="bottom"/>
          </w:tcPr>
          <w:p w14:paraId="6F7E0A65" w14:textId="77777777" w:rsidR="0002159A" w:rsidRPr="00615048" w:rsidRDefault="0002159A" w:rsidP="0002159A">
            <w:pPr>
              <w:jc w:val="right"/>
              <w:rPr>
                <w:rFonts w:ascii="Tahoma" w:hAnsi="Tahoma" w:cs="Tahoma"/>
                <w:b/>
                <w:bCs/>
              </w:rPr>
            </w:pPr>
            <w:r w:rsidRPr="00615048">
              <w:rPr>
                <w:rFonts w:ascii="Tahoma" w:hAnsi="Tahoma" w:cs="Tahoma"/>
                <w:b/>
                <w:bCs/>
              </w:rPr>
              <w:t>(71.3)</w:t>
            </w:r>
          </w:p>
        </w:tc>
        <w:tc>
          <w:tcPr>
            <w:tcW w:w="1332" w:type="dxa"/>
            <w:gridSpan w:val="2"/>
            <w:tcBorders>
              <w:top w:val="nil"/>
              <w:left w:val="nil"/>
              <w:bottom w:val="double" w:sz="6" w:space="0" w:color="auto"/>
              <w:right w:val="nil"/>
            </w:tcBorders>
            <w:vAlign w:val="bottom"/>
          </w:tcPr>
          <w:p w14:paraId="5161A965" w14:textId="77777777" w:rsidR="0002159A" w:rsidRPr="00615048" w:rsidRDefault="0002159A" w:rsidP="0002159A">
            <w:pPr>
              <w:jc w:val="right"/>
              <w:rPr>
                <w:rFonts w:ascii="Tahoma" w:hAnsi="Tahoma" w:cs="Tahoma"/>
                <w:b/>
                <w:bCs/>
              </w:rPr>
            </w:pPr>
            <w:r w:rsidRPr="00615048">
              <w:rPr>
                <w:rFonts w:ascii="Tahoma" w:hAnsi="Tahoma" w:cs="Tahoma"/>
                <w:b/>
                <w:bCs/>
              </w:rPr>
              <w:t>-20.5%</w:t>
            </w:r>
          </w:p>
        </w:tc>
        <w:tc>
          <w:tcPr>
            <w:tcW w:w="1098" w:type="dxa"/>
            <w:gridSpan w:val="2"/>
            <w:tcBorders>
              <w:top w:val="nil"/>
              <w:left w:val="nil"/>
              <w:bottom w:val="double" w:sz="6" w:space="0" w:color="auto"/>
              <w:right w:val="nil"/>
            </w:tcBorders>
            <w:vAlign w:val="bottom"/>
          </w:tcPr>
          <w:p w14:paraId="2AAC6654" w14:textId="77777777" w:rsidR="0002159A" w:rsidRPr="00615048" w:rsidRDefault="0002159A" w:rsidP="0002159A">
            <w:pPr>
              <w:jc w:val="right"/>
              <w:rPr>
                <w:rFonts w:ascii="Tahoma" w:hAnsi="Tahoma" w:cs="Tahoma"/>
                <w:b/>
                <w:bCs/>
              </w:rPr>
            </w:pPr>
            <w:r w:rsidRPr="00615048">
              <w:rPr>
                <w:rFonts w:ascii="Tahoma" w:hAnsi="Tahoma" w:cs="Tahoma"/>
                <w:b/>
                <w:bCs/>
              </w:rPr>
              <w:t xml:space="preserve">56.3 </w:t>
            </w:r>
          </w:p>
        </w:tc>
        <w:tc>
          <w:tcPr>
            <w:tcW w:w="1185" w:type="dxa"/>
            <w:gridSpan w:val="2"/>
            <w:tcBorders>
              <w:top w:val="nil"/>
              <w:left w:val="nil"/>
              <w:bottom w:val="double" w:sz="6" w:space="0" w:color="auto"/>
              <w:right w:val="nil"/>
            </w:tcBorders>
            <w:vAlign w:val="bottom"/>
          </w:tcPr>
          <w:p w14:paraId="32DE67CD" w14:textId="77777777" w:rsidR="0002159A" w:rsidRPr="00615048" w:rsidRDefault="0002159A" w:rsidP="0002159A">
            <w:pPr>
              <w:jc w:val="right"/>
              <w:rPr>
                <w:rFonts w:ascii="Tahoma" w:hAnsi="Tahoma" w:cs="Tahoma"/>
                <w:b/>
                <w:bCs/>
              </w:rPr>
            </w:pPr>
            <w:r w:rsidRPr="00615048">
              <w:rPr>
                <w:rFonts w:ascii="Tahoma" w:hAnsi="Tahoma" w:cs="Tahoma"/>
                <w:b/>
                <w:bCs/>
              </w:rPr>
              <w:t>(176.5)</w:t>
            </w:r>
          </w:p>
        </w:tc>
        <w:tc>
          <w:tcPr>
            <w:tcW w:w="1275" w:type="dxa"/>
            <w:gridSpan w:val="3"/>
            <w:tcBorders>
              <w:top w:val="nil"/>
              <w:left w:val="nil"/>
              <w:bottom w:val="double" w:sz="6" w:space="0" w:color="auto"/>
              <w:right w:val="nil"/>
            </w:tcBorders>
            <w:vAlign w:val="bottom"/>
          </w:tcPr>
          <w:p w14:paraId="194101A9" w14:textId="77777777" w:rsidR="0002159A" w:rsidRPr="00615048" w:rsidRDefault="0002159A" w:rsidP="0002159A">
            <w:pPr>
              <w:jc w:val="right"/>
              <w:rPr>
                <w:rFonts w:ascii="Tahoma" w:hAnsi="Tahoma" w:cs="Tahoma"/>
                <w:b/>
                <w:bCs/>
              </w:rPr>
            </w:pPr>
            <w:r w:rsidRPr="00615048">
              <w:rPr>
                <w:rFonts w:ascii="Tahoma" w:hAnsi="Tahoma" w:cs="Tahoma"/>
                <w:b/>
                <w:bCs/>
              </w:rPr>
              <w:t>-</w:t>
            </w:r>
          </w:p>
        </w:tc>
      </w:tr>
      <w:tr w:rsidR="0002159A" w:rsidRPr="00615048" w14:paraId="6292989D" w14:textId="77777777" w:rsidTr="0002159A">
        <w:trPr>
          <w:trHeight w:val="180"/>
        </w:trPr>
        <w:tc>
          <w:tcPr>
            <w:tcW w:w="3652" w:type="dxa"/>
            <w:tcBorders>
              <w:top w:val="nil"/>
              <w:left w:val="nil"/>
              <w:bottom w:val="nil"/>
              <w:right w:val="nil"/>
            </w:tcBorders>
            <w:shd w:val="clear" w:color="auto" w:fill="auto"/>
          </w:tcPr>
          <w:p w14:paraId="2F837E59" w14:textId="77777777" w:rsidR="0002159A" w:rsidRPr="00615048" w:rsidRDefault="0002159A" w:rsidP="0002159A">
            <w:pPr>
              <w:rPr>
                <w:rFonts w:ascii="Tahoma" w:hAnsi="Tahoma" w:cs="Tahoma"/>
              </w:rPr>
            </w:pPr>
          </w:p>
        </w:tc>
        <w:tc>
          <w:tcPr>
            <w:tcW w:w="1136" w:type="dxa"/>
            <w:tcBorders>
              <w:top w:val="nil"/>
              <w:left w:val="nil"/>
              <w:bottom w:val="nil"/>
              <w:right w:val="nil"/>
            </w:tcBorders>
            <w:shd w:val="clear" w:color="auto" w:fill="auto"/>
            <w:vAlign w:val="bottom"/>
          </w:tcPr>
          <w:p w14:paraId="6292D9FF" w14:textId="77777777" w:rsidR="0002159A" w:rsidRPr="00615048" w:rsidRDefault="0002159A" w:rsidP="0002159A">
            <w:pPr>
              <w:rPr>
                <w:rFonts w:ascii="Tahoma" w:hAnsi="Tahoma" w:cs="Tahoma"/>
              </w:rPr>
            </w:pPr>
          </w:p>
        </w:tc>
        <w:tc>
          <w:tcPr>
            <w:tcW w:w="1170" w:type="dxa"/>
            <w:gridSpan w:val="2"/>
            <w:tcBorders>
              <w:top w:val="nil"/>
              <w:left w:val="nil"/>
              <w:bottom w:val="nil"/>
              <w:right w:val="nil"/>
            </w:tcBorders>
            <w:shd w:val="clear" w:color="auto" w:fill="auto"/>
            <w:vAlign w:val="bottom"/>
          </w:tcPr>
          <w:p w14:paraId="36C1F849" w14:textId="77777777" w:rsidR="0002159A" w:rsidRPr="00615048" w:rsidRDefault="0002159A" w:rsidP="0002159A">
            <w:pPr>
              <w:rPr>
                <w:rFonts w:ascii="Tahoma" w:hAnsi="Tahoma" w:cs="Tahoma"/>
              </w:rPr>
            </w:pPr>
          </w:p>
        </w:tc>
        <w:tc>
          <w:tcPr>
            <w:tcW w:w="1332" w:type="dxa"/>
            <w:gridSpan w:val="2"/>
            <w:tcBorders>
              <w:top w:val="nil"/>
              <w:left w:val="nil"/>
              <w:bottom w:val="nil"/>
              <w:right w:val="nil"/>
            </w:tcBorders>
            <w:vAlign w:val="bottom"/>
          </w:tcPr>
          <w:p w14:paraId="4A5ECA88" w14:textId="77777777" w:rsidR="0002159A" w:rsidRPr="00615048" w:rsidRDefault="0002159A" w:rsidP="0002159A">
            <w:pPr>
              <w:rPr>
                <w:rFonts w:ascii="Tahoma" w:hAnsi="Tahoma" w:cs="Tahoma"/>
              </w:rPr>
            </w:pPr>
          </w:p>
        </w:tc>
        <w:tc>
          <w:tcPr>
            <w:tcW w:w="1098" w:type="dxa"/>
            <w:gridSpan w:val="2"/>
            <w:tcBorders>
              <w:top w:val="nil"/>
              <w:left w:val="nil"/>
              <w:bottom w:val="nil"/>
              <w:right w:val="nil"/>
            </w:tcBorders>
            <w:vAlign w:val="bottom"/>
          </w:tcPr>
          <w:p w14:paraId="318C9E38" w14:textId="77777777" w:rsidR="0002159A" w:rsidRPr="00615048" w:rsidRDefault="0002159A" w:rsidP="0002159A">
            <w:pPr>
              <w:rPr>
                <w:rFonts w:ascii="Tahoma" w:hAnsi="Tahoma" w:cs="Tahoma"/>
              </w:rPr>
            </w:pPr>
          </w:p>
        </w:tc>
        <w:tc>
          <w:tcPr>
            <w:tcW w:w="1185" w:type="dxa"/>
            <w:gridSpan w:val="2"/>
            <w:tcBorders>
              <w:top w:val="nil"/>
              <w:left w:val="nil"/>
              <w:bottom w:val="nil"/>
              <w:right w:val="nil"/>
            </w:tcBorders>
            <w:vAlign w:val="bottom"/>
          </w:tcPr>
          <w:p w14:paraId="7A9EA9E0" w14:textId="77777777" w:rsidR="0002159A" w:rsidRPr="00615048" w:rsidRDefault="0002159A" w:rsidP="0002159A">
            <w:pPr>
              <w:rPr>
                <w:rFonts w:ascii="Tahoma" w:hAnsi="Tahoma" w:cs="Tahoma"/>
              </w:rPr>
            </w:pPr>
          </w:p>
        </w:tc>
        <w:tc>
          <w:tcPr>
            <w:tcW w:w="1275" w:type="dxa"/>
            <w:gridSpan w:val="3"/>
            <w:tcBorders>
              <w:top w:val="nil"/>
              <w:left w:val="nil"/>
              <w:bottom w:val="nil"/>
              <w:right w:val="nil"/>
            </w:tcBorders>
            <w:vAlign w:val="bottom"/>
          </w:tcPr>
          <w:p w14:paraId="33E7E6EB" w14:textId="77777777" w:rsidR="0002159A" w:rsidRPr="00615048" w:rsidRDefault="0002159A" w:rsidP="0002159A">
            <w:pPr>
              <w:rPr>
                <w:rFonts w:ascii="Tahoma" w:hAnsi="Tahoma" w:cs="Tahoma"/>
              </w:rPr>
            </w:pPr>
          </w:p>
        </w:tc>
      </w:tr>
      <w:tr w:rsidR="0002159A" w:rsidRPr="00615048" w14:paraId="29B9C761" w14:textId="77777777" w:rsidTr="0002159A">
        <w:trPr>
          <w:trHeight w:val="255"/>
        </w:trPr>
        <w:tc>
          <w:tcPr>
            <w:tcW w:w="3652" w:type="dxa"/>
            <w:tcBorders>
              <w:top w:val="nil"/>
              <w:left w:val="nil"/>
              <w:bottom w:val="single" w:sz="4" w:space="0" w:color="auto"/>
              <w:right w:val="nil"/>
            </w:tcBorders>
            <w:shd w:val="clear" w:color="auto" w:fill="auto"/>
          </w:tcPr>
          <w:p w14:paraId="2CF5B7AC" w14:textId="77777777" w:rsidR="0002159A" w:rsidRPr="00615048" w:rsidRDefault="0002159A" w:rsidP="0002159A">
            <w:pPr>
              <w:rPr>
                <w:rFonts w:ascii="Tahoma" w:hAnsi="Tahoma" w:cs="Tahoma"/>
                <w:b/>
                <w:bCs/>
              </w:rPr>
            </w:pPr>
            <w:r w:rsidRPr="00615048">
              <w:rPr>
                <w:rFonts w:ascii="Tahoma" w:hAnsi="Tahoma" w:cs="Tahoma"/>
                <w:b/>
                <w:bCs/>
              </w:rPr>
              <w:t>Profit before income taxes</w:t>
            </w:r>
          </w:p>
        </w:tc>
        <w:tc>
          <w:tcPr>
            <w:tcW w:w="1136" w:type="dxa"/>
            <w:tcBorders>
              <w:top w:val="nil"/>
              <w:left w:val="nil"/>
              <w:bottom w:val="single" w:sz="4" w:space="0" w:color="auto"/>
              <w:right w:val="nil"/>
            </w:tcBorders>
            <w:shd w:val="clear" w:color="auto" w:fill="auto"/>
            <w:vAlign w:val="bottom"/>
          </w:tcPr>
          <w:p w14:paraId="699405E4" w14:textId="77777777" w:rsidR="0002159A" w:rsidRPr="00615048" w:rsidRDefault="0002159A" w:rsidP="0002159A">
            <w:pPr>
              <w:jc w:val="right"/>
              <w:rPr>
                <w:rFonts w:ascii="Tahoma" w:hAnsi="Tahoma" w:cs="Tahoma"/>
                <w:b/>
                <w:bCs/>
              </w:rPr>
            </w:pPr>
            <w:r w:rsidRPr="00615048">
              <w:rPr>
                <w:rFonts w:ascii="Tahoma" w:hAnsi="Tahoma" w:cs="Tahoma"/>
                <w:b/>
                <w:bCs/>
              </w:rPr>
              <w:t xml:space="preserve">148.9 </w:t>
            </w:r>
          </w:p>
        </w:tc>
        <w:tc>
          <w:tcPr>
            <w:tcW w:w="1170" w:type="dxa"/>
            <w:gridSpan w:val="2"/>
            <w:tcBorders>
              <w:top w:val="nil"/>
              <w:left w:val="nil"/>
              <w:bottom w:val="single" w:sz="4" w:space="0" w:color="auto"/>
              <w:right w:val="nil"/>
            </w:tcBorders>
            <w:shd w:val="clear" w:color="auto" w:fill="auto"/>
            <w:vAlign w:val="bottom"/>
          </w:tcPr>
          <w:p w14:paraId="6EB2F5CF" w14:textId="77777777" w:rsidR="0002159A" w:rsidRPr="00615048" w:rsidRDefault="0002159A" w:rsidP="0002159A">
            <w:pPr>
              <w:jc w:val="right"/>
              <w:rPr>
                <w:rFonts w:ascii="Tahoma" w:hAnsi="Tahoma" w:cs="Tahoma"/>
                <w:b/>
                <w:bCs/>
              </w:rPr>
            </w:pPr>
            <w:r w:rsidRPr="00615048">
              <w:rPr>
                <w:rFonts w:ascii="Tahoma" w:hAnsi="Tahoma" w:cs="Tahoma"/>
                <w:b/>
                <w:bCs/>
              </w:rPr>
              <w:t xml:space="preserve">135.7 </w:t>
            </w:r>
          </w:p>
        </w:tc>
        <w:tc>
          <w:tcPr>
            <w:tcW w:w="1332" w:type="dxa"/>
            <w:gridSpan w:val="2"/>
            <w:tcBorders>
              <w:top w:val="nil"/>
              <w:left w:val="nil"/>
              <w:bottom w:val="single" w:sz="4" w:space="0" w:color="auto"/>
              <w:right w:val="nil"/>
            </w:tcBorders>
            <w:vAlign w:val="bottom"/>
          </w:tcPr>
          <w:p w14:paraId="628CFB4F" w14:textId="77777777" w:rsidR="0002159A" w:rsidRPr="00615048" w:rsidRDefault="0002159A" w:rsidP="0002159A">
            <w:pPr>
              <w:jc w:val="right"/>
              <w:rPr>
                <w:rFonts w:ascii="Tahoma" w:hAnsi="Tahoma" w:cs="Tahoma"/>
                <w:b/>
                <w:bCs/>
              </w:rPr>
            </w:pPr>
            <w:r w:rsidRPr="00615048">
              <w:rPr>
                <w:rFonts w:ascii="Tahoma" w:hAnsi="Tahoma" w:cs="Tahoma"/>
                <w:b/>
                <w:bCs/>
              </w:rPr>
              <w:t>+9.7%</w:t>
            </w:r>
          </w:p>
        </w:tc>
        <w:tc>
          <w:tcPr>
            <w:tcW w:w="1098" w:type="dxa"/>
            <w:gridSpan w:val="2"/>
            <w:tcBorders>
              <w:top w:val="nil"/>
              <w:left w:val="nil"/>
              <w:bottom w:val="single" w:sz="4" w:space="0" w:color="auto"/>
              <w:right w:val="nil"/>
            </w:tcBorders>
            <w:vAlign w:val="bottom"/>
          </w:tcPr>
          <w:p w14:paraId="5592024E" w14:textId="77777777" w:rsidR="0002159A" w:rsidRPr="00615048" w:rsidRDefault="0002159A" w:rsidP="0002159A">
            <w:pPr>
              <w:jc w:val="right"/>
              <w:rPr>
                <w:rFonts w:ascii="Tahoma" w:hAnsi="Tahoma" w:cs="Tahoma"/>
                <w:b/>
                <w:bCs/>
              </w:rPr>
            </w:pPr>
            <w:r w:rsidRPr="00615048">
              <w:rPr>
                <w:rFonts w:ascii="Tahoma" w:hAnsi="Tahoma" w:cs="Tahoma"/>
                <w:b/>
                <w:bCs/>
              </w:rPr>
              <w:t xml:space="preserve">644.2 </w:t>
            </w:r>
          </w:p>
        </w:tc>
        <w:tc>
          <w:tcPr>
            <w:tcW w:w="1185" w:type="dxa"/>
            <w:gridSpan w:val="2"/>
            <w:tcBorders>
              <w:top w:val="nil"/>
              <w:left w:val="nil"/>
              <w:bottom w:val="single" w:sz="4" w:space="0" w:color="auto"/>
              <w:right w:val="nil"/>
            </w:tcBorders>
            <w:vAlign w:val="bottom"/>
          </w:tcPr>
          <w:p w14:paraId="5D6F46CC" w14:textId="77777777" w:rsidR="0002159A" w:rsidRPr="00615048" w:rsidRDefault="0002159A" w:rsidP="0002159A">
            <w:pPr>
              <w:jc w:val="right"/>
              <w:rPr>
                <w:rFonts w:ascii="Tahoma" w:hAnsi="Tahoma" w:cs="Tahoma"/>
                <w:b/>
                <w:bCs/>
              </w:rPr>
            </w:pPr>
            <w:r w:rsidRPr="00615048">
              <w:rPr>
                <w:rFonts w:ascii="Tahoma" w:hAnsi="Tahoma" w:cs="Tahoma"/>
                <w:b/>
                <w:bCs/>
              </w:rPr>
              <w:t xml:space="preserve">292.1 </w:t>
            </w:r>
          </w:p>
        </w:tc>
        <w:tc>
          <w:tcPr>
            <w:tcW w:w="1275" w:type="dxa"/>
            <w:gridSpan w:val="3"/>
            <w:tcBorders>
              <w:top w:val="nil"/>
              <w:left w:val="nil"/>
              <w:bottom w:val="single" w:sz="4" w:space="0" w:color="auto"/>
              <w:right w:val="nil"/>
            </w:tcBorders>
            <w:vAlign w:val="bottom"/>
          </w:tcPr>
          <w:p w14:paraId="10FBDF7F" w14:textId="77777777" w:rsidR="0002159A" w:rsidRPr="00615048" w:rsidRDefault="0002159A" w:rsidP="0002159A">
            <w:pPr>
              <w:jc w:val="right"/>
              <w:rPr>
                <w:rFonts w:ascii="Tahoma" w:hAnsi="Tahoma" w:cs="Tahoma"/>
                <w:b/>
                <w:bCs/>
              </w:rPr>
            </w:pPr>
            <w:r w:rsidRPr="00615048">
              <w:rPr>
                <w:rFonts w:ascii="Tahoma" w:hAnsi="Tahoma" w:cs="Tahoma"/>
                <w:b/>
                <w:bCs/>
              </w:rPr>
              <w:t>+120.5%</w:t>
            </w:r>
          </w:p>
        </w:tc>
      </w:tr>
      <w:tr w:rsidR="0002159A" w:rsidRPr="00615048" w14:paraId="4EBA2382" w14:textId="77777777" w:rsidTr="0002159A">
        <w:trPr>
          <w:trHeight w:val="165"/>
        </w:trPr>
        <w:tc>
          <w:tcPr>
            <w:tcW w:w="3652" w:type="dxa"/>
            <w:tcBorders>
              <w:top w:val="nil"/>
              <w:left w:val="nil"/>
              <w:bottom w:val="nil"/>
              <w:right w:val="nil"/>
            </w:tcBorders>
            <w:shd w:val="clear" w:color="auto" w:fill="auto"/>
          </w:tcPr>
          <w:p w14:paraId="5722AF93" w14:textId="77777777" w:rsidR="0002159A" w:rsidRPr="00615048" w:rsidRDefault="0002159A" w:rsidP="0002159A">
            <w:pPr>
              <w:rPr>
                <w:rFonts w:ascii="Tahoma" w:hAnsi="Tahoma" w:cs="Tahoma"/>
              </w:rPr>
            </w:pPr>
          </w:p>
        </w:tc>
        <w:tc>
          <w:tcPr>
            <w:tcW w:w="1136" w:type="dxa"/>
            <w:tcBorders>
              <w:top w:val="nil"/>
              <w:left w:val="nil"/>
              <w:bottom w:val="nil"/>
              <w:right w:val="nil"/>
            </w:tcBorders>
            <w:shd w:val="clear" w:color="auto" w:fill="auto"/>
            <w:vAlign w:val="bottom"/>
          </w:tcPr>
          <w:p w14:paraId="68B68459" w14:textId="77777777" w:rsidR="0002159A" w:rsidRPr="00615048" w:rsidRDefault="0002159A" w:rsidP="0002159A">
            <w:pPr>
              <w:rPr>
                <w:rFonts w:ascii="Tahoma" w:hAnsi="Tahoma" w:cs="Tahoma"/>
              </w:rPr>
            </w:pPr>
          </w:p>
        </w:tc>
        <w:tc>
          <w:tcPr>
            <w:tcW w:w="1170" w:type="dxa"/>
            <w:gridSpan w:val="2"/>
            <w:tcBorders>
              <w:top w:val="nil"/>
              <w:left w:val="nil"/>
              <w:bottom w:val="nil"/>
              <w:right w:val="nil"/>
            </w:tcBorders>
            <w:shd w:val="clear" w:color="auto" w:fill="auto"/>
            <w:vAlign w:val="bottom"/>
          </w:tcPr>
          <w:p w14:paraId="3D004464" w14:textId="77777777" w:rsidR="0002159A" w:rsidRPr="00615048" w:rsidRDefault="0002159A" w:rsidP="0002159A">
            <w:pPr>
              <w:rPr>
                <w:rFonts w:ascii="Tahoma" w:hAnsi="Tahoma" w:cs="Tahoma"/>
              </w:rPr>
            </w:pPr>
          </w:p>
        </w:tc>
        <w:tc>
          <w:tcPr>
            <w:tcW w:w="1332" w:type="dxa"/>
            <w:gridSpan w:val="2"/>
            <w:tcBorders>
              <w:top w:val="nil"/>
              <w:left w:val="nil"/>
              <w:bottom w:val="nil"/>
              <w:right w:val="nil"/>
            </w:tcBorders>
            <w:vAlign w:val="bottom"/>
          </w:tcPr>
          <w:p w14:paraId="4E4C860C" w14:textId="77777777" w:rsidR="0002159A" w:rsidRPr="00615048" w:rsidRDefault="0002159A" w:rsidP="0002159A">
            <w:pPr>
              <w:rPr>
                <w:rFonts w:ascii="Tahoma" w:hAnsi="Tahoma" w:cs="Tahoma"/>
              </w:rPr>
            </w:pPr>
          </w:p>
        </w:tc>
        <w:tc>
          <w:tcPr>
            <w:tcW w:w="1098" w:type="dxa"/>
            <w:gridSpan w:val="2"/>
            <w:tcBorders>
              <w:top w:val="nil"/>
              <w:left w:val="nil"/>
              <w:bottom w:val="nil"/>
              <w:right w:val="nil"/>
            </w:tcBorders>
            <w:vAlign w:val="bottom"/>
          </w:tcPr>
          <w:p w14:paraId="68BF4C67" w14:textId="77777777" w:rsidR="0002159A" w:rsidRPr="00615048" w:rsidRDefault="0002159A" w:rsidP="0002159A">
            <w:pPr>
              <w:rPr>
                <w:rFonts w:ascii="Tahoma" w:hAnsi="Tahoma" w:cs="Tahoma"/>
              </w:rPr>
            </w:pPr>
          </w:p>
        </w:tc>
        <w:tc>
          <w:tcPr>
            <w:tcW w:w="1185" w:type="dxa"/>
            <w:gridSpan w:val="2"/>
            <w:tcBorders>
              <w:top w:val="nil"/>
              <w:left w:val="nil"/>
              <w:bottom w:val="nil"/>
              <w:right w:val="nil"/>
            </w:tcBorders>
            <w:vAlign w:val="bottom"/>
          </w:tcPr>
          <w:p w14:paraId="0DE307A7" w14:textId="77777777" w:rsidR="0002159A" w:rsidRPr="00615048" w:rsidRDefault="0002159A" w:rsidP="0002159A">
            <w:pPr>
              <w:rPr>
                <w:rFonts w:ascii="Tahoma" w:hAnsi="Tahoma" w:cs="Tahoma"/>
              </w:rPr>
            </w:pPr>
          </w:p>
        </w:tc>
        <w:tc>
          <w:tcPr>
            <w:tcW w:w="1275" w:type="dxa"/>
            <w:gridSpan w:val="3"/>
            <w:tcBorders>
              <w:top w:val="nil"/>
              <w:left w:val="nil"/>
              <w:bottom w:val="nil"/>
              <w:right w:val="nil"/>
            </w:tcBorders>
            <w:vAlign w:val="bottom"/>
          </w:tcPr>
          <w:p w14:paraId="59A94B49" w14:textId="77777777" w:rsidR="0002159A" w:rsidRPr="00615048" w:rsidRDefault="0002159A" w:rsidP="0002159A">
            <w:pPr>
              <w:rPr>
                <w:rFonts w:ascii="Tahoma" w:hAnsi="Tahoma" w:cs="Tahoma"/>
              </w:rPr>
            </w:pPr>
          </w:p>
        </w:tc>
      </w:tr>
      <w:tr w:rsidR="0002159A" w:rsidRPr="00615048" w14:paraId="04918ECE" w14:textId="77777777" w:rsidTr="0002159A">
        <w:trPr>
          <w:trHeight w:val="270"/>
        </w:trPr>
        <w:tc>
          <w:tcPr>
            <w:tcW w:w="3652" w:type="dxa"/>
            <w:tcBorders>
              <w:top w:val="nil"/>
              <w:left w:val="nil"/>
              <w:bottom w:val="double" w:sz="6" w:space="0" w:color="auto"/>
              <w:right w:val="nil"/>
            </w:tcBorders>
            <w:shd w:val="clear" w:color="auto" w:fill="auto"/>
          </w:tcPr>
          <w:p w14:paraId="55F112F5" w14:textId="77777777" w:rsidR="0002159A" w:rsidRPr="00615048" w:rsidRDefault="0002159A" w:rsidP="0002159A">
            <w:pPr>
              <w:rPr>
                <w:rFonts w:ascii="Tahoma" w:hAnsi="Tahoma" w:cs="Tahoma"/>
              </w:rPr>
            </w:pPr>
            <w:r w:rsidRPr="00615048">
              <w:rPr>
                <w:rFonts w:ascii="Tahoma" w:hAnsi="Tahoma" w:cs="Tahoma"/>
              </w:rPr>
              <w:t>Income taxes</w:t>
            </w:r>
          </w:p>
        </w:tc>
        <w:tc>
          <w:tcPr>
            <w:tcW w:w="1136" w:type="dxa"/>
            <w:tcBorders>
              <w:top w:val="nil"/>
              <w:left w:val="nil"/>
              <w:bottom w:val="double" w:sz="6" w:space="0" w:color="auto"/>
              <w:right w:val="nil"/>
            </w:tcBorders>
            <w:shd w:val="clear" w:color="auto" w:fill="auto"/>
            <w:vAlign w:val="bottom"/>
          </w:tcPr>
          <w:p w14:paraId="1C712DF4" w14:textId="77777777" w:rsidR="0002159A" w:rsidRPr="00615048" w:rsidRDefault="0002159A" w:rsidP="0002159A">
            <w:pPr>
              <w:jc w:val="right"/>
              <w:rPr>
                <w:rFonts w:ascii="Tahoma" w:hAnsi="Tahoma" w:cs="Tahoma"/>
              </w:rPr>
            </w:pPr>
            <w:r w:rsidRPr="00615048">
              <w:rPr>
                <w:rFonts w:ascii="Tahoma" w:hAnsi="Tahoma" w:cs="Tahoma"/>
              </w:rPr>
              <w:t>(30.7)</w:t>
            </w:r>
          </w:p>
        </w:tc>
        <w:tc>
          <w:tcPr>
            <w:tcW w:w="1170" w:type="dxa"/>
            <w:gridSpan w:val="2"/>
            <w:tcBorders>
              <w:top w:val="nil"/>
              <w:left w:val="nil"/>
              <w:bottom w:val="double" w:sz="6" w:space="0" w:color="auto"/>
              <w:right w:val="nil"/>
            </w:tcBorders>
            <w:shd w:val="clear" w:color="auto" w:fill="auto"/>
            <w:vAlign w:val="bottom"/>
          </w:tcPr>
          <w:p w14:paraId="3CFCA12A" w14:textId="77777777" w:rsidR="0002159A" w:rsidRPr="00615048" w:rsidRDefault="0002159A" w:rsidP="0002159A">
            <w:pPr>
              <w:jc w:val="right"/>
              <w:rPr>
                <w:rFonts w:ascii="Tahoma" w:hAnsi="Tahoma" w:cs="Tahoma"/>
              </w:rPr>
            </w:pPr>
            <w:r w:rsidRPr="00615048">
              <w:rPr>
                <w:rFonts w:ascii="Tahoma" w:hAnsi="Tahoma" w:cs="Tahoma"/>
              </w:rPr>
              <w:t>(31.5)</w:t>
            </w:r>
          </w:p>
        </w:tc>
        <w:tc>
          <w:tcPr>
            <w:tcW w:w="1332" w:type="dxa"/>
            <w:gridSpan w:val="2"/>
            <w:tcBorders>
              <w:top w:val="nil"/>
              <w:left w:val="nil"/>
              <w:bottom w:val="double" w:sz="6" w:space="0" w:color="auto"/>
              <w:right w:val="nil"/>
            </w:tcBorders>
            <w:vAlign w:val="bottom"/>
          </w:tcPr>
          <w:p w14:paraId="42BF9296" w14:textId="77777777" w:rsidR="0002159A" w:rsidRPr="00615048" w:rsidRDefault="0002159A" w:rsidP="0002159A">
            <w:pPr>
              <w:jc w:val="right"/>
              <w:rPr>
                <w:rFonts w:ascii="Tahoma" w:hAnsi="Tahoma" w:cs="Tahoma"/>
              </w:rPr>
            </w:pPr>
            <w:r w:rsidRPr="00615048">
              <w:rPr>
                <w:rFonts w:ascii="Tahoma" w:hAnsi="Tahoma" w:cs="Tahoma"/>
              </w:rPr>
              <w:t>-2.5%</w:t>
            </w:r>
          </w:p>
        </w:tc>
        <w:tc>
          <w:tcPr>
            <w:tcW w:w="1098" w:type="dxa"/>
            <w:gridSpan w:val="2"/>
            <w:tcBorders>
              <w:top w:val="nil"/>
              <w:left w:val="nil"/>
              <w:bottom w:val="double" w:sz="6" w:space="0" w:color="auto"/>
              <w:right w:val="nil"/>
            </w:tcBorders>
            <w:vAlign w:val="bottom"/>
          </w:tcPr>
          <w:p w14:paraId="4A676586" w14:textId="77777777" w:rsidR="0002159A" w:rsidRPr="00615048" w:rsidRDefault="0002159A" w:rsidP="0002159A">
            <w:pPr>
              <w:jc w:val="right"/>
              <w:rPr>
                <w:rFonts w:ascii="Tahoma" w:hAnsi="Tahoma" w:cs="Tahoma"/>
              </w:rPr>
            </w:pPr>
            <w:r w:rsidRPr="00615048">
              <w:rPr>
                <w:rFonts w:ascii="Tahoma" w:hAnsi="Tahoma" w:cs="Tahoma"/>
              </w:rPr>
              <w:t>(102.0)</w:t>
            </w:r>
          </w:p>
        </w:tc>
        <w:tc>
          <w:tcPr>
            <w:tcW w:w="1185" w:type="dxa"/>
            <w:gridSpan w:val="2"/>
            <w:tcBorders>
              <w:top w:val="nil"/>
              <w:left w:val="nil"/>
              <w:bottom w:val="double" w:sz="6" w:space="0" w:color="auto"/>
              <w:right w:val="nil"/>
            </w:tcBorders>
            <w:vAlign w:val="bottom"/>
          </w:tcPr>
          <w:p w14:paraId="7BAEA822" w14:textId="77777777" w:rsidR="0002159A" w:rsidRPr="00615048" w:rsidRDefault="0002159A" w:rsidP="0002159A">
            <w:pPr>
              <w:jc w:val="right"/>
              <w:rPr>
                <w:rFonts w:ascii="Tahoma" w:hAnsi="Tahoma" w:cs="Tahoma"/>
              </w:rPr>
            </w:pPr>
            <w:r w:rsidRPr="00615048">
              <w:rPr>
                <w:rFonts w:ascii="Tahoma" w:hAnsi="Tahoma" w:cs="Tahoma"/>
              </w:rPr>
              <w:t>(106.7)</w:t>
            </w:r>
          </w:p>
        </w:tc>
        <w:tc>
          <w:tcPr>
            <w:tcW w:w="1275" w:type="dxa"/>
            <w:gridSpan w:val="3"/>
            <w:tcBorders>
              <w:top w:val="nil"/>
              <w:left w:val="nil"/>
              <w:bottom w:val="double" w:sz="6" w:space="0" w:color="auto"/>
              <w:right w:val="nil"/>
            </w:tcBorders>
            <w:vAlign w:val="bottom"/>
          </w:tcPr>
          <w:p w14:paraId="7675141D" w14:textId="77777777" w:rsidR="0002159A" w:rsidRPr="00615048" w:rsidRDefault="0002159A" w:rsidP="0002159A">
            <w:pPr>
              <w:jc w:val="right"/>
              <w:rPr>
                <w:rFonts w:ascii="Tahoma" w:hAnsi="Tahoma" w:cs="Tahoma"/>
              </w:rPr>
            </w:pPr>
            <w:r w:rsidRPr="00615048">
              <w:rPr>
                <w:rFonts w:ascii="Tahoma" w:hAnsi="Tahoma" w:cs="Tahoma"/>
              </w:rPr>
              <w:t>-4.4%</w:t>
            </w:r>
          </w:p>
        </w:tc>
      </w:tr>
      <w:tr w:rsidR="0002159A" w:rsidRPr="00615048" w14:paraId="28C73D0E" w14:textId="77777777" w:rsidTr="0002159A">
        <w:trPr>
          <w:trHeight w:val="150"/>
        </w:trPr>
        <w:tc>
          <w:tcPr>
            <w:tcW w:w="3652" w:type="dxa"/>
            <w:tcBorders>
              <w:top w:val="nil"/>
              <w:left w:val="nil"/>
              <w:bottom w:val="nil"/>
              <w:right w:val="nil"/>
            </w:tcBorders>
            <w:shd w:val="clear" w:color="auto" w:fill="auto"/>
          </w:tcPr>
          <w:p w14:paraId="5F202876" w14:textId="77777777" w:rsidR="0002159A" w:rsidRPr="00615048" w:rsidRDefault="0002159A" w:rsidP="0002159A">
            <w:pPr>
              <w:rPr>
                <w:rFonts w:ascii="Tahoma" w:hAnsi="Tahoma" w:cs="Tahoma"/>
              </w:rPr>
            </w:pPr>
          </w:p>
        </w:tc>
        <w:tc>
          <w:tcPr>
            <w:tcW w:w="1136" w:type="dxa"/>
            <w:tcBorders>
              <w:top w:val="nil"/>
              <w:left w:val="nil"/>
              <w:bottom w:val="nil"/>
              <w:right w:val="nil"/>
            </w:tcBorders>
            <w:shd w:val="clear" w:color="auto" w:fill="auto"/>
            <w:vAlign w:val="bottom"/>
          </w:tcPr>
          <w:p w14:paraId="6FBD1679" w14:textId="77777777" w:rsidR="0002159A" w:rsidRPr="00615048" w:rsidRDefault="0002159A" w:rsidP="0002159A">
            <w:pPr>
              <w:rPr>
                <w:rFonts w:ascii="Tahoma" w:hAnsi="Tahoma" w:cs="Tahoma"/>
              </w:rPr>
            </w:pPr>
          </w:p>
        </w:tc>
        <w:tc>
          <w:tcPr>
            <w:tcW w:w="1170" w:type="dxa"/>
            <w:gridSpan w:val="2"/>
            <w:tcBorders>
              <w:top w:val="nil"/>
              <w:left w:val="nil"/>
              <w:bottom w:val="nil"/>
              <w:right w:val="nil"/>
            </w:tcBorders>
            <w:shd w:val="clear" w:color="auto" w:fill="auto"/>
            <w:vAlign w:val="bottom"/>
          </w:tcPr>
          <w:p w14:paraId="44141778" w14:textId="77777777" w:rsidR="0002159A" w:rsidRPr="00615048" w:rsidRDefault="0002159A" w:rsidP="0002159A">
            <w:pPr>
              <w:rPr>
                <w:rFonts w:ascii="Tahoma" w:hAnsi="Tahoma" w:cs="Tahoma"/>
              </w:rPr>
            </w:pPr>
          </w:p>
        </w:tc>
        <w:tc>
          <w:tcPr>
            <w:tcW w:w="1332" w:type="dxa"/>
            <w:gridSpan w:val="2"/>
            <w:tcBorders>
              <w:top w:val="nil"/>
              <w:left w:val="nil"/>
              <w:bottom w:val="nil"/>
              <w:right w:val="nil"/>
            </w:tcBorders>
            <w:vAlign w:val="bottom"/>
          </w:tcPr>
          <w:p w14:paraId="51D525A4" w14:textId="77777777" w:rsidR="0002159A" w:rsidRPr="00615048" w:rsidRDefault="0002159A" w:rsidP="0002159A">
            <w:pPr>
              <w:rPr>
                <w:rFonts w:ascii="Tahoma" w:hAnsi="Tahoma" w:cs="Tahoma"/>
              </w:rPr>
            </w:pPr>
          </w:p>
        </w:tc>
        <w:tc>
          <w:tcPr>
            <w:tcW w:w="1098" w:type="dxa"/>
            <w:gridSpan w:val="2"/>
            <w:tcBorders>
              <w:top w:val="nil"/>
              <w:left w:val="nil"/>
              <w:bottom w:val="nil"/>
              <w:right w:val="nil"/>
            </w:tcBorders>
            <w:vAlign w:val="bottom"/>
          </w:tcPr>
          <w:p w14:paraId="7911F69E" w14:textId="77777777" w:rsidR="0002159A" w:rsidRPr="00615048" w:rsidRDefault="0002159A" w:rsidP="0002159A">
            <w:pPr>
              <w:rPr>
                <w:rFonts w:ascii="Tahoma" w:hAnsi="Tahoma" w:cs="Tahoma"/>
              </w:rPr>
            </w:pPr>
          </w:p>
        </w:tc>
        <w:tc>
          <w:tcPr>
            <w:tcW w:w="1185" w:type="dxa"/>
            <w:gridSpan w:val="2"/>
            <w:tcBorders>
              <w:top w:val="nil"/>
              <w:left w:val="nil"/>
              <w:bottom w:val="nil"/>
              <w:right w:val="nil"/>
            </w:tcBorders>
            <w:vAlign w:val="bottom"/>
          </w:tcPr>
          <w:p w14:paraId="412EF6C5" w14:textId="77777777" w:rsidR="0002159A" w:rsidRPr="00615048" w:rsidRDefault="0002159A" w:rsidP="0002159A">
            <w:pPr>
              <w:rPr>
                <w:rFonts w:ascii="Tahoma" w:hAnsi="Tahoma" w:cs="Tahoma"/>
              </w:rPr>
            </w:pPr>
          </w:p>
        </w:tc>
        <w:tc>
          <w:tcPr>
            <w:tcW w:w="1275" w:type="dxa"/>
            <w:gridSpan w:val="3"/>
            <w:tcBorders>
              <w:top w:val="nil"/>
              <w:left w:val="nil"/>
              <w:bottom w:val="nil"/>
              <w:right w:val="nil"/>
            </w:tcBorders>
            <w:vAlign w:val="bottom"/>
          </w:tcPr>
          <w:p w14:paraId="41BDC8A5" w14:textId="77777777" w:rsidR="0002159A" w:rsidRPr="00615048" w:rsidRDefault="0002159A" w:rsidP="0002159A">
            <w:pPr>
              <w:rPr>
                <w:rFonts w:ascii="Tahoma" w:hAnsi="Tahoma" w:cs="Tahoma"/>
              </w:rPr>
            </w:pPr>
          </w:p>
        </w:tc>
      </w:tr>
      <w:tr w:rsidR="0002159A" w:rsidRPr="00615048" w14:paraId="5D47FC95" w14:textId="77777777" w:rsidTr="0002159A">
        <w:trPr>
          <w:trHeight w:val="255"/>
        </w:trPr>
        <w:tc>
          <w:tcPr>
            <w:tcW w:w="3652" w:type="dxa"/>
            <w:tcBorders>
              <w:top w:val="nil"/>
              <w:left w:val="nil"/>
              <w:bottom w:val="nil"/>
              <w:right w:val="nil"/>
            </w:tcBorders>
            <w:shd w:val="clear" w:color="auto" w:fill="auto"/>
          </w:tcPr>
          <w:p w14:paraId="7E7E1720" w14:textId="77777777" w:rsidR="0002159A" w:rsidRPr="00615048" w:rsidRDefault="0002159A" w:rsidP="0002159A">
            <w:pPr>
              <w:rPr>
                <w:rFonts w:ascii="Tahoma" w:hAnsi="Tahoma" w:cs="Tahoma"/>
                <w:b/>
                <w:bCs/>
              </w:rPr>
            </w:pPr>
            <w:r w:rsidRPr="00615048">
              <w:rPr>
                <w:rFonts w:ascii="Tahoma" w:hAnsi="Tahoma" w:cs="Tahoma"/>
                <w:b/>
                <w:bCs/>
              </w:rPr>
              <w:t>Profit for the period</w:t>
            </w:r>
          </w:p>
        </w:tc>
        <w:tc>
          <w:tcPr>
            <w:tcW w:w="1136" w:type="dxa"/>
            <w:tcBorders>
              <w:top w:val="nil"/>
              <w:left w:val="nil"/>
              <w:bottom w:val="nil"/>
              <w:right w:val="nil"/>
            </w:tcBorders>
            <w:shd w:val="clear" w:color="auto" w:fill="auto"/>
            <w:vAlign w:val="bottom"/>
          </w:tcPr>
          <w:p w14:paraId="464A2D0C" w14:textId="77777777" w:rsidR="0002159A" w:rsidRPr="00615048" w:rsidRDefault="0002159A" w:rsidP="0002159A">
            <w:pPr>
              <w:jc w:val="right"/>
              <w:rPr>
                <w:rFonts w:ascii="Tahoma" w:hAnsi="Tahoma" w:cs="Tahoma"/>
                <w:b/>
                <w:bCs/>
              </w:rPr>
            </w:pPr>
            <w:r w:rsidRPr="00615048">
              <w:rPr>
                <w:rFonts w:ascii="Tahoma" w:hAnsi="Tahoma" w:cs="Tahoma"/>
                <w:b/>
                <w:bCs/>
              </w:rPr>
              <w:t xml:space="preserve">118.2 </w:t>
            </w:r>
          </w:p>
        </w:tc>
        <w:tc>
          <w:tcPr>
            <w:tcW w:w="1170" w:type="dxa"/>
            <w:gridSpan w:val="2"/>
            <w:tcBorders>
              <w:top w:val="nil"/>
              <w:left w:val="nil"/>
              <w:bottom w:val="nil"/>
              <w:right w:val="nil"/>
            </w:tcBorders>
            <w:shd w:val="clear" w:color="auto" w:fill="auto"/>
            <w:vAlign w:val="bottom"/>
          </w:tcPr>
          <w:p w14:paraId="26AEFA1B" w14:textId="77777777" w:rsidR="0002159A" w:rsidRPr="00615048" w:rsidRDefault="0002159A" w:rsidP="0002159A">
            <w:pPr>
              <w:jc w:val="right"/>
              <w:rPr>
                <w:rFonts w:ascii="Tahoma" w:hAnsi="Tahoma" w:cs="Tahoma"/>
                <w:b/>
                <w:bCs/>
              </w:rPr>
            </w:pPr>
            <w:r w:rsidRPr="00615048">
              <w:rPr>
                <w:rFonts w:ascii="Tahoma" w:hAnsi="Tahoma" w:cs="Tahoma"/>
                <w:b/>
                <w:bCs/>
              </w:rPr>
              <w:t xml:space="preserve">104.2 </w:t>
            </w:r>
          </w:p>
        </w:tc>
        <w:tc>
          <w:tcPr>
            <w:tcW w:w="1332" w:type="dxa"/>
            <w:gridSpan w:val="2"/>
            <w:tcBorders>
              <w:top w:val="nil"/>
              <w:left w:val="nil"/>
              <w:bottom w:val="nil"/>
              <w:right w:val="nil"/>
            </w:tcBorders>
            <w:vAlign w:val="bottom"/>
          </w:tcPr>
          <w:p w14:paraId="21BDA1FF" w14:textId="77777777" w:rsidR="0002159A" w:rsidRPr="00615048" w:rsidRDefault="0002159A" w:rsidP="0002159A">
            <w:pPr>
              <w:jc w:val="right"/>
              <w:rPr>
                <w:rFonts w:ascii="Tahoma" w:hAnsi="Tahoma" w:cs="Tahoma"/>
                <w:b/>
                <w:bCs/>
              </w:rPr>
            </w:pPr>
            <w:r w:rsidRPr="00615048">
              <w:rPr>
                <w:rFonts w:ascii="Tahoma" w:hAnsi="Tahoma" w:cs="Tahoma"/>
                <w:b/>
                <w:bCs/>
              </w:rPr>
              <w:t>+13.4%</w:t>
            </w:r>
          </w:p>
        </w:tc>
        <w:tc>
          <w:tcPr>
            <w:tcW w:w="1098" w:type="dxa"/>
            <w:gridSpan w:val="2"/>
            <w:tcBorders>
              <w:top w:val="nil"/>
              <w:left w:val="nil"/>
              <w:bottom w:val="nil"/>
              <w:right w:val="nil"/>
            </w:tcBorders>
            <w:vAlign w:val="bottom"/>
          </w:tcPr>
          <w:p w14:paraId="02FC725B" w14:textId="77777777" w:rsidR="0002159A" w:rsidRPr="00615048" w:rsidRDefault="0002159A" w:rsidP="0002159A">
            <w:pPr>
              <w:jc w:val="right"/>
              <w:rPr>
                <w:rFonts w:ascii="Tahoma" w:hAnsi="Tahoma" w:cs="Tahoma"/>
                <w:b/>
                <w:bCs/>
              </w:rPr>
            </w:pPr>
            <w:r w:rsidRPr="00615048">
              <w:rPr>
                <w:rFonts w:ascii="Tahoma" w:hAnsi="Tahoma" w:cs="Tahoma"/>
                <w:b/>
                <w:bCs/>
              </w:rPr>
              <w:t xml:space="preserve">542.2 </w:t>
            </w:r>
          </w:p>
        </w:tc>
        <w:tc>
          <w:tcPr>
            <w:tcW w:w="1185" w:type="dxa"/>
            <w:gridSpan w:val="2"/>
            <w:tcBorders>
              <w:top w:val="nil"/>
              <w:left w:val="nil"/>
              <w:bottom w:val="nil"/>
              <w:right w:val="nil"/>
            </w:tcBorders>
            <w:vAlign w:val="bottom"/>
          </w:tcPr>
          <w:p w14:paraId="29BBC1CF" w14:textId="77777777" w:rsidR="0002159A" w:rsidRPr="00615048" w:rsidRDefault="0002159A" w:rsidP="0002159A">
            <w:pPr>
              <w:jc w:val="right"/>
              <w:rPr>
                <w:rFonts w:ascii="Tahoma" w:hAnsi="Tahoma" w:cs="Tahoma"/>
                <w:b/>
                <w:bCs/>
              </w:rPr>
            </w:pPr>
            <w:r w:rsidRPr="00615048">
              <w:rPr>
                <w:rFonts w:ascii="Tahoma" w:hAnsi="Tahoma" w:cs="Tahoma"/>
                <w:b/>
                <w:bCs/>
              </w:rPr>
              <w:t xml:space="preserve">185.4 </w:t>
            </w:r>
          </w:p>
        </w:tc>
        <w:tc>
          <w:tcPr>
            <w:tcW w:w="1275" w:type="dxa"/>
            <w:gridSpan w:val="3"/>
            <w:tcBorders>
              <w:top w:val="nil"/>
              <w:left w:val="nil"/>
              <w:bottom w:val="nil"/>
              <w:right w:val="nil"/>
            </w:tcBorders>
            <w:vAlign w:val="bottom"/>
          </w:tcPr>
          <w:p w14:paraId="2306F73F" w14:textId="77777777" w:rsidR="0002159A" w:rsidRPr="00615048" w:rsidRDefault="0002159A" w:rsidP="0002159A">
            <w:pPr>
              <w:jc w:val="right"/>
              <w:rPr>
                <w:rFonts w:ascii="Tahoma" w:hAnsi="Tahoma" w:cs="Tahoma"/>
                <w:b/>
                <w:bCs/>
              </w:rPr>
            </w:pPr>
            <w:r w:rsidRPr="00615048">
              <w:rPr>
                <w:rFonts w:ascii="Tahoma" w:hAnsi="Tahoma" w:cs="Tahoma"/>
                <w:b/>
                <w:bCs/>
              </w:rPr>
              <w:t>+192.4%</w:t>
            </w:r>
          </w:p>
        </w:tc>
      </w:tr>
      <w:tr w:rsidR="0002159A" w:rsidRPr="00615048" w14:paraId="448FCB11" w14:textId="77777777" w:rsidTr="0002159A">
        <w:trPr>
          <w:trHeight w:val="255"/>
        </w:trPr>
        <w:tc>
          <w:tcPr>
            <w:tcW w:w="3652" w:type="dxa"/>
            <w:tcBorders>
              <w:top w:val="nil"/>
              <w:left w:val="nil"/>
              <w:right w:val="nil"/>
            </w:tcBorders>
            <w:shd w:val="clear" w:color="auto" w:fill="auto"/>
          </w:tcPr>
          <w:p w14:paraId="2DB1D205" w14:textId="77777777" w:rsidR="0002159A" w:rsidRPr="00615048" w:rsidRDefault="0002159A" w:rsidP="0002159A">
            <w:pPr>
              <w:rPr>
                <w:rFonts w:ascii="Tahoma" w:hAnsi="Tahoma" w:cs="Tahoma"/>
                <w:b/>
                <w:bCs/>
              </w:rPr>
            </w:pPr>
          </w:p>
        </w:tc>
        <w:tc>
          <w:tcPr>
            <w:tcW w:w="1136" w:type="dxa"/>
            <w:tcBorders>
              <w:top w:val="nil"/>
              <w:left w:val="nil"/>
              <w:right w:val="nil"/>
            </w:tcBorders>
            <w:shd w:val="clear" w:color="auto" w:fill="auto"/>
            <w:vAlign w:val="bottom"/>
          </w:tcPr>
          <w:p w14:paraId="19D2E741" w14:textId="77777777" w:rsidR="0002159A" w:rsidRPr="00615048" w:rsidRDefault="0002159A" w:rsidP="0002159A">
            <w:pPr>
              <w:rPr>
                <w:rFonts w:ascii="Tahoma" w:hAnsi="Tahoma" w:cs="Tahoma"/>
              </w:rPr>
            </w:pPr>
          </w:p>
        </w:tc>
        <w:tc>
          <w:tcPr>
            <w:tcW w:w="1170" w:type="dxa"/>
            <w:gridSpan w:val="2"/>
            <w:tcBorders>
              <w:top w:val="nil"/>
              <w:left w:val="nil"/>
              <w:right w:val="nil"/>
            </w:tcBorders>
            <w:shd w:val="clear" w:color="auto" w:fill="auto"/>
            <w:vAlign w:val="bottom"/>
          </w:tcPr>
          <w:p w14:paraId="4AFE6F7F" w14:textId="77777777" w:rsidR="0002159A" w:rsidRPr="00615048" w:rsidRDefault="0002159A" w:rsidP="0002159A">
            <w:pPr>
              <w:rPr>
                <w:rFonts w:ascii="Tahoma" w:hAnsi="Tahoma" w:cs="Tahoma"/>
              </w:rPr>
            </w:pPr>
          </w:p>
        </w:tc>
        <w:tc>
          <w:tcPr>
            <w:tcW w:w="1332" w:type="dxa"/>
            <w:gridSpan w:val="2"/>
            <w:tcBorders>
              <w:top w:val="nil"/>
              <w:left w:val="nil"/>
              <w:right w:val="nil"/>
            </w:tcBorders>
            <w:vAlign w:val="bottom"/>
          </w:tcPr>
          <w:p w14:paraId="1E082E89" w14:textId="77777777" w:rsidR="0002159A" w:rsidRPr="00615048" w:rsidRDefault="0002159A" w:rsidP="0002159A">
            <w:pPr>
              <w:rPr>
                <w:rFonts w:ascii="Tahoma" w:hAnsi="Tahoma" w:cs="Tahoma"/>
              </w:rPr>
            </w:pPr>
          </w:p>
        </w:tc>
        <w:tc>
          <w:tcPr>
            <w:tcW w:w="1098" w:type="dxa"/>
            <w:gridSpan w:val="2"/>
            <w:tcBorders>
              <w:top w:val="nil"/>
              <w:left w:val="nil"/>
              <w:right w:val="nil"/>
            </w:tcBorders>
            <w:vAlign w:val="bottom"/>
          </w:tcPr>
          <w:p w14:paraId="3AEDF79D" w14:textId="77777777" w:rsidR="0002159A" w:rsidRPr="00615048" w:rsidRDefault="0002159A" w:rsidP="0002159A">
            <w:pPr>
              <w:rPr>
                <w:rFonts w:ascii="Tahoma" w:hAnsi="Tahoma" w:cs="Tahoma"/>
              </w:rPr>
            </w:pPr>
          </w:p>
        </w:tc>
        <w:tc>
          <w:tcPr>
            <w:tcW w:w="1185" w:type="dxa"/>
            <w:gridSpan w:val="2"/>
            <w:tcBorders>
              <w:top w:val="nil"/>
              <w:left w:val="nil"/>
              <w:right w:val="nil"/>
            </w:tcBorders>
            <w:vAlign w:val="bottom"/>
          </w:tcPr>
          <w:p w14:paraId="56412491" w14:textId="77777777" w:rsidR="0002159A" w:rsidRPr="00615048" w:rsidRDefault="0002159A" w:rsidP="0002159A">
            <w:pPr>
              <w:rPr>
                <w:rFonts w:ascii="Tahoma" w:hAnsi="Tahoma" w:cs="Tahoma"/>
              </w:rPr>
            </w:pPr>
          </w:p>
        </w:tc>
        <w:tc>
          <w:tcPr>
            <w:tcW w:w="1275" w:type="dxa"/>
            <w:gridSpan w:val="3"/>
            <w:tcBorders>
              <w:top w:val="nil"/>
              <w:left w:val="nil"/>
              <w:right w:val="nil"/>
            </w:tcBorders>
            <w:vAlign w:val="bottom"/>
          </w:tcPr>
          <w:p w14:paraId="1C24A30C" w14:textId="77777777" w:rsidR="0002159A" w:rsidRPr="00615048" w:rsidRDefault="0002159A" w:rsidP="0002159A">
            <w:pPr>
              <w:rPr>
                <w:rFonts w:ascii="Tahoma" w:hAnsi="Tahoma" w:cs="Tahoma"/>
              </w:rPr>
            </w:pPr>
          </w:p>
        </w:tc>
      </w:tr>
      <w:tr w:rsidR="0002159A" w:rsidRPr="00935F0B" w14:paraId="7B11AE92" w14:textId="77777777" w:rsidTr="0002159A">
        <w:trPr>
          <w:trHeight w:val="255"/>
        </w:trPr>
        <w:tc>
          <w:tcPr>
            <w:tcW w:w="3652" w:type="dxa"/>
            <w:tcBorders>
              <w:top w:val="nil"/>
              <w:left w:val="nil"/>
              <w:right w:val="nil"/>
            </w:tcBorders>
            <w:shd w:val="clear" w:color="auto" w:fill="auto"/>
          </w:tcPr>
          <w:p w14:paraId="5B6E1E7F" w14:textId="77777777" w:rsidR="0002159A" w:rsidRPr="00935F0B" w:rsidRDefault="0002159A" w:rsidP="0002159A">
            <w:pPr>
              <w:rPr>
                <w:rFonts w:ascii="Tahoma" w:hAnsi="Tahoma" w:cs="Tahoma"/>
              </w:rPr>
            </w:pPr>
            <w:r w:rsidRPr="00935F0B">
              <w:rPr>
                <w:rFonts w:ascii="Tahoma" w:hAnsi="Tahoma" w:cs="Tahoma"/>
              </w:rPr>
              <w:t>Attributable to:</w:t>
            </w:r>
          </w:p>
        </w:tc>
        <w:tc>
          <w:tcPr>
            <w:tcW w:w="1136" w:type="dxa"/>
            <w:tcBorders>
              <w:top w:val="nil"/>
              <w:left w:val="nil"/>
              <w:right w:val="nil"/>
            </w:tcBorders>
            <w:shd w:val="clear" w:color="auto" w:fill="auto"/>
            <w:vAlign w:val="bottom"/>
          </w:tcPr>
          <w:p w14:paraId="2A94C761" w14:textId="77777777" w:rsidR="0002159A" w:rsidRPr="00935F0B" w:rsidRDefault="0002159A" w:rsidP="0002159A">
            <w:pPr>
              <w:rPr>
                <w:rFonts w:ascii="Tahoma" w:hAnsi="Tahoma" w:cs="Tahoma"/>
              </w:rPr>
            </w:pPr>
          </w:p>
        </w:tc>
        <w:tc>
          <w:tcPr>
            <w:tcW w:w="1170" w:type="dxa"/>
            <w:gridSpan w:val="2"/>
            <w:tcBorders>
              <w:top w:val="nil"/>
              <w:left w:val="nil"/>
              <w:right w:val="nil"/>
            </w:tcBorders>
            <w:shd w:val="clear" w:color="auto" w:fill="auto"/>
            <w:vAlign w:val="bottom"/>
          </w:tcPr>
          <w:p w14:paraId="28B19487" w14:textId="77777777" w:rsidR="0002159A" w:rsidRPr="00935F0B" w:rsidRDefault="0002159A" w:rsidP="0002159A">
            <w:pPr>
              <w:rPr>
                <w:rFonts w:ascii="Tahoma" w:hAnsi="Tahoma" w:cs="Tahoma"/>
              </w:rPr>
            </w:pPr>
          </w:p>
        </w:tc>
        <w:tc>
          <w:tcPr>
            <w:tcW w:w="1332" w:type="dxa"/>
            <w:gridSpan w:val="2"/>
            <w:tcBorders>
              <w:top w:val="nil"/>
              <w:left w:val="nil"/>
              <w:right w:val="nil"/>
            </w:tcBorders>
            <w:vAlign w:val="bottom"/>
          </w:tcPr>
          <w:p w14:paraId="3F9BD30A" w14:textId="77777777" w:rsidR="0002159A" w:rsidRPr="00935F0B" w:rsidRDefault="0002159A" w:rsidP="0002159A">
            <w:pPr>
              <w:rPr>
                <w:rFonts w:ascii="Tahoma" w:hAnsi="Tahoma" w:cs="Tahoma"/>
              </w:rPr>
            </w:pPr>
          </w:p>
        </w:tc>
        <w:tc>
          <w:tcPr>
            <w:tcW w:w="1098" w:type="dxa"/>
            <w:gridSpan w:val="2"/>
            <w:tcBorders>
              <w:top w:val="nil"/>
              <w:left w:val="nil"/>
              <w:right w:val="nil"/>
            </w:tcBorders>
            <w:vAlign w:val="bottom"/>
          </w:tcPr>
          <w:p w14:paraId="57FBF1DC" w14:textId="77777777" w:rsidR="0002159A" w:rsidRPr="00935F0B" w:rsidRDefault="0002159A" w:rsidP="0002159A">
            <w:pPr>
              <w:rPr>
                <w:rFonts w:ascii="Tahoma" w:hAnsi="Tahoma" w:cs="Tahoma"/>
              </w:rPr>
            </w:pPr>
          </w:p>
        </w:tc>
        <w:tc>
          <w:tcPr>
            <w:tcW w:w="1185" w:type="dxa"/>
            <w:gridSpan w:val="2"/>
            <w:tcBorders>
              <w:top w:val="nil"/>
              <w:left w:val="nil"/>
              <w:right w:val="nil"/>
            </w:tcBorders>
            <w:vAlign w:val="bottom"/>
          </w:tcPr>
          <w:p w14:paraId="777A6CD8" w14:textId="77777777" w:rsidR="0002159A" w:rsidRPr="00935F0B" w:rsidRDefault="0002159A" w:rsidP="0002159A">
            <w:pPr>
              <w:rPr>
                <w:rFonts w:ascii="Tahoma" w:hAnsi="Tahoma" w:cs="Tahoma"/>
              </w:rPr>
            </w:pPr>
          </w:p>
        </w:tc>
        <w:tc>
          <w:tcPr>
            <w:tcW w:w="1275" w:type="dxa"/>
            <w:gridSpan w:val="3"/>
            <w:tcBorders>
              <w:top w:val="nil"/>
              <w:left w:val="nil"/>
              <w:right w:val="nil"/>
            </w:tcBorders>
            <w:vAlign w:val="bottom"/>
          </w:tcPr>
          <w:p w14:paraId="2EAE9833" w14:textId="77777777" w:rsidR="0002159A" w:rsidRPr="00935F0B" w:rsidRDefault="0002159A" w:rsidP="0002159A">
            <w:pPr>
              <w:rPr>
                <w:rFonts w:ascii="Tahoma" w:hAnsi="Tahoma" w:cs="Tahoma"/>
              </w:rPr>
            </w:pPr>
          </w:p>
        </w:tc>
      </w:tr>
      <w:tr w:rsidR="0002159A" w:rsidRPr="00615048" w14:paraId="6E26CE30" w14:textId="77777777" w:rsidTr="0002159A">
        <w:trPr>
          <w:trHeight w:val="270"/>
        </w:trPr>
        <w:tc>
          <w:tcPr>
            <w:tcW w:w="3652" w:type="dxa"/>
            <w:tcBorders>
              <w:top w:val="nil"/>
              <w:left w:val="nil"/>
              <w:right w:val="nil"/>
            </w:tcBorders>
            <w:shd w:val="clear" w:color="auto" w:fill="auto"/>
            <w:vAlign w:val="bottom"/>
          </w:tcPr>
          <w:p w14:paraId="70631344" w14:textId="77777777" w:rsidR="0002159A" w:rsidRPr="00615048" w:rsidRDefault="0002159A" w:rsidP="0002159A">
            <w:pPr>
              <w:rPr>
                <w:rFonts w:ascii="Tahoma" w:hAnsi="Tahoma" w:cs="Tahoma"/>
                <w:b/>
                <w:bCs/>
                <w:color w:val="000000"/>
              </w:rPr>
            </w:pPr>
            <w:r w:rsidRPr="00615048">
              <w:rPr>
                <w:rFonts w:ascii="Tahoma" w:hAnsi="Tahoma" w:cs="Tahoma"/>
                <w:b/>
                <w:bCs/>
                <w:color w:val="000000"/>
              </w:rPr>
              <w:t>Owners of the  parent</w:t>
            </w:r>
          </w:p>
        </w:tc>
        <w:tc>
          <w:tcPr>
            <w:tcW w:w="1136" w:type="dxa"/>
            <w:tcBorders>
              <w:top w:val="nil"/>
              <w:left w:val="nil"/>
              <w:right w:val="nil"/>
            </w:tcBorders>
            <w:shd w:val="clear" w:color="auto" w:fill="auto"/>
            <w:vAlign w:val="bottom"/>
          </w:tcPr>
          <w:p w14:paraId="23E71E34" w14:textId="77777777" w:rsidR="0002159A" w:rsidRPr="00615048" w:rsidRDefault="0002159A" w:rsidP="0002159A">
            <w:pPr>
              <w:jc w:val="right"/>
              <w:rPr>
                <w:rFonts w:ascii="Tahoma" w:hAnsi="Tahoma" w:cs="Tahoma"/>
                <w:b/>
                <w:bCs/>
              </w:rPr>
            </w:pPr>
            <w:r w:rsidRPr="00615048">
              <w:rPr>
                <w:rFonts w:ascii="Tahoma" w:hAnsi="Tahoma" w:cs="Tahoma"/>
                <w:b/>
                <w:bCs/>
              </w:rPr>
              <w:t xml:space="preserve">109.0 </w:t>
            </w:r>
          </w:p>
        </w:tc>
        <w:tc>
          <w:tcPr>
            <w:tcW w:w="1170" w:type="dxa"/>
            <w:gridSpan w:val="2"/>
            <w:tcBorders>
              <w:top w:val="nil"/>
              <w:left w:val="nil"/>
              <w:right w:val="nil"/>
            </w:tcBorders>
            <w:shd w:val="clear" w:color="auto" w:fill="auto"/>
            <w:vAlign w:val="bottom"/>
          </w:tcPr>
          <w:p w14:paraId="747E6629" w14:textId="77777777" w:rsidR="0002159A" w:rsidRPr="00615048" w:rsidRDefault="0002159A" w:rsidP="0002159A">
            <w:pPr>
              <w:jc w:val="right"/>
              <w:rPr>
                <w:rFonts w:ascii="Tahoma" w:hAnsi="Tahoma" w:cs="Tahoma"/>
                <w:b/>
                <w:bCs/>
              </w:rPr>
            </w:pPr>
            <w:r w:rsidRPr="00615048">
              <w:rPr>
                <w:rFonts w:ascii="Tahoma" w:hAnsi="Tahoma" w:cs="Tahoma"/>
                <w:b/>
                <w:bCs/>
              </w:rPr>
              <w:t xml:space="preserve">104.4 </w:t>
            </w:r>
          </w:p>
        </w:tc>
        <w:tc>
          <w:tcPr>
            <w:tcW w:w="1332" w:type="dxa"/>
            <w:gridSpan w:val="2"/>
            <w:tcBorders>
              <w:top w:val="nil"/>
              <w:left w:val="nil"/>
              <w:right w:val="nil"/>
            </w:tcBorders>
            <w:vAlign w:val="bottom"/>
          </w:tcPr>
          <w:p w14:paraId="302238B8" w14:textId="77777777" w:rsidR="0002159A" w:rsidRPr="00615048" w:rsidRDefault="0002159A" w:rsidP="0002159A">
            <w:pPr>
              <w:jc w:val="right"/>
              <w:rPr>
                <w:rFonts w:ascii="Tahoma" w:hAnsi="Tahoma" w:cs="Tahoma"/>
                <w:b/>
                <w:bCs/>
              </w:rPr>
            </w:pPr>
            <w:r w:rsidRPr="00615048">
              <w:rPr>
                <w:rFonts w:ascii="Tahoma" w:hAnsi="Tahoma" w:cs="Tahoma"/>
                <w:b/>
                <w:bCs/>
              </w:rPr>
              <w:t>+4.4%</w:t>
            </w:r>
          </w:p>
        </w:tc>
        <w:tc>
          <w:tcPr>
            <w:tcW w:w="1098" w:type="dxa"/>
            <w:gridSpan w:val="2"/>
            <w:tcBorders>
              <w:top w:val="nil"/>
              <w:left w:val="nil"/>
              <w:right w:val="nil"/>
            </w:tcBorders>
            <w:vAlign w:val="bottom"/>
          </w:tcPr>
          <w:p w14:paraId="2BE6AE35" w14:textId="77777777" w:rsidR="0002159A" w:rsidRPr="00615048" w:rsidRDefault="0002159A" w:rsidP="0002159A">
            <w:pPr>
              <w:jc w:val="right"/>
              <w:rPr>
                <w:rFonts w:ascii="Tahoma" w:hAnsi="Tahoma" w:cs="Tahoma"/>
                <w:b/>
                <w:bCs/>
              </w:rPr>
            </w:pPr>
            <w:r w:rsidRPr="00615048">
              <w:rPr>
                <w:rFonts w:ascii="Tahoma" w:hAnsi="Tahoma" w:cs="Tahoma"/>
                <w:b/>
                <w:bCs/>
              </w:rPr>
              <w:t xml:space="preserve">520.1 </w:t>
            </w:r>
          </w:p>
        </w:tc>
        <w:tc>
          <w:tcPr>
            <w:tcW w:w="1185" w:type="dxa"/>
            <w:gridSpan w:val="2"/>
            <w:tcBorders>
              <w:top w:val="nil"/>
              <w:left w:val="nil"/>
              <w:right w:val="nil"/>
            </w:tcBorders>
            <w:vAlign w:val="bottom"/>
          </w:tcPr>
          <w:p w14:paraId="4BB5E60B" w14:textId="77777777" w:rsidR="0002159A" w:rsidRPr="00615048" w:rsidRDefault="0002159A" w:rsidP="0002159A">
            <w:pPr>
              <w:jc w:val="right"/>
              <w:rPr>
                <w:rFonts w:ascii="Tahoma" w:hAnsi="Tahoma" w:cs="Tahoma"/>
                <w:b/>
                <w:bCs/>
              </w:rPr>
            </w:pPr>
            <w:r w:rsidRPr="00615048">
              <w:rPr>
                <w:rFonts w:ascii="Tahoma" w:hAnsi="Tahoma" w:cs="Tahoma"/>
                <w:b/>
                <w:bCs/>
              </w:rPr>
              <w:t xml:space="preserve">196.8 </w:t>
            </w:r>
          </w:p>
        </w:tc>
        <w:tc>
          <w:tcPr>
            <w:tcW w:w="1275" w:type="dxa"/>
            <w:gridSpan w:val="3"/>
            <w:tcBorders>
              <w:top w:val="nil"/>
              <w:left w:val="nil"/>
              <w:right w:val="nil"/>
            </w:tcBorders>
            <w:vAlign w:val="bottom"/>
          </w:tcPr>
          <w:p w14:paraId="1C471614" w14:textId="77777777" w:rsidR="0002159A" w:rsidRPr="00615048" w:rsidRDefault="0002159A" w:rsidP="0002159A">
            <w:pPr>
              <w:jc w:val="right"/>
              <w:rPr>
                <w:rFonts w:ascii="Tahoma" w:hAnsi="Tahoma" w:cs="Tahoma"/>
                <w:b/>
                <w:bCs/>
              </w:rPr>
            </w:pPr>
            <w:r w:rsidRPr="00615048">
              <w:rPr>
                <w:rFonts w:ascii="Tahoma" w:hAnsi="Tahoma" w:cs="Tahoma"/>
                <w:b/>
                <w:bCs/>
              </w:rPr>
              <w:t>+164.3%</w:t>
            </w:r>
          </w:p>
        </w:tc>
      </w:tr>
      <w:tr w:rsidR="0002159A" w:rsidRPr="00615048" w14:paraId="30F78ED5" w14:textId="77777777" w:rsidTr="0002159A">
        <w:trPr>
          <w:trHeight w:val="334"/>
        </w:trPr>
        <w:tc>
          <w:tcPr>
            <w:tcW w:w="3652" w:type="dxa"/>
            <w:tcBorders>
              <w:left w:val="nil"/>
              <w:bottom w:val="double" w:sz="4" w:space="0" w:color="auto"/>
              <w:right w:val="nil"/>
            </w:tcBorders>
            <w:shd w:val="clear" w:color="auto" w:fill="auto"/>
            <w:vAlign w:val="bottom"/>
          </w:tcPr>
          <w:p w14:paraId="61C0E7DE" w14:textId="77777777" w:rsidR="0002159A" w:rsidRDefault="0002159A" w:rsidP="0002159A">
            <w:pPr>
              <w:rPr>
                <w:rFonts w:ascii="Tahoma" w:hAnsi="Tahoma" w:cs="Tahoma"/>
              </w:rPr>
            </w:pPr>
            <w:r>
              <w:rPr>
                <w:rFonts w:ascii="Tahoma" w:hAnsi="Tahoma" w:cs="Tahoma"/>
              </w:rPr>
              <w:t>Non-controlling interests</w:t>
            </w:r>
          </w:p>
        </w:tc>
        <w:tc>
          <w:tcPr>
            <w:tcW w:w="1136" w:type="dxa"/>
            <w:tcBorders>
              <w:left w:val="nil"/>
              <w:bottom w:val="double" w:sz="4" w:space="0" w:color="auto"/>
              <w:right w:val="nil"/>
            </w:tcBorders>
            <w:shd w:val="clear" w:color="auto" w:fill="auto"/>
            <w:vAlign w:val="bottom"/>
          </w:tcPr>
          <w:p w14:paraId="408C2729" w14:textId="77777777" w:rsidR="0002159A" w:rsidRDefault="0002159A" w:rsidP="0002159A">
            <w:pPr>
              <w:jc w:val="right"/>
              <w:rPr>
                <w:rFonts w:ascii="Tahoma" w:hAnsi="Tahoma" w:cs="Tahoma"/>
              </w:rPr>
            </w:pPr>
            <w:r>
              <w:rPr>
                <w:rFonts w:ascii="Tahoma" w:hAnsi="Tahoma" w:cs="Tahoma"/>
              </w:rPr>
              <w:t xml:space="preserve">9.2 </w:t>
            </w:r>
          </w:p>
        </w:tc>
        <w:tc>
          <w:tcPr>
            <w:tcW w:w="1170" w:type="dxa"/>
            <w:gridSpan w:val="2"/>
            <w:tcBorders>
              <w:left w:val="nil"/>
              <w:bottom w:val="double" w:sz="4" w:space="0" w:color="auto"/>
              <w:right w:val="nil"/>
            </w:tcBorders>
            <w:shd w:val="clear" w:color="auto" w:fill="auto"/>
            <w:vAlign w:val="bottom"/>
          </w:tcPr>
          <w:p w14:paraId="5BC71EDE" w14:textId="77777777" w:rsidR="0002159A" w:rsidRDefault="0002159A" w:rsidP="0002159A">
            <w:pPr>
              <w:jc w:val="right"/>
              <w:rPr>
                <w:rFonts w:ascii="Tahoma" w:hAnsi="Tahoma" w:cs="Tahoma"/>
              </w:rPr>
            </w:pPr>
            <w:r>
              <w:rPr>
                <w:rFonts w:ascii="Tahoma" w:hAnsi="Tahoma" w:cs="Tahoma"/>
              </w:rPr>
              <w:t>(0.2)</w:t>
            </w:r>
          </w:p>
        </w:tc>
        <w:tc>
          <w:tcPr>
            <w:tcW w:w="1332" w:type="dxa"/>
            <w:gridSpan w:val="2"/>
            <w:tcBorders>
              <w:left w:val="nil"/>
              <w:bottom w:val="double" w:sz="4" w:space="0" w:color="auto"/>
              <w:right w:val="nil"/>
            </w:tcBorders>
            <w:vAlign w:val="bottom"/>
          </w:tcPr>
          <w:p w14:paraId="00F815BA" w14:textId="77777777" w:rsidR="0002159A" w:rsidRDefault="0002159A" w:rsidP="0002159A">
            <w:pPr>
              <w:jc w:val="right"/>
              <w:rPr>
                <w:rFonts w:ascii="Tahoma" w:hAnsi="Tahoma" w:cs="Tahoma"/>
                <w:b/>
                <w:bCs/>
              </w:rPr>
            </w:pPr>
            <w:r>
              <w:rPr>
                <w:rFonts w:ascii="Tahoma" w:hAnsi="Tahoma" w:cs="Tahoma"/>
                <w:b/>
                <w:bCs/>
              </w:rPr>
              <w:t>-</w:t>
            </w:r>
          </w:p>
        </w:tc>
        <w:tc>
          <w:tcPr>
            <w:tcW w:w="1098" w:type="dxa"/>
            <w:gridSpan w:val="2"/>
            <w:tcBorders>
              <w:left w:val="nil"/>
              <w:bottom w:val="double" w:sz="4" w:space="0" w:color="auto"/>
              <w:right w:val="nil"/>
            </w:tcBorders>
            <w:vAlign w:val="bottom"/>
          </w:tcPr>
          <w:p w14:paraId="48662356" w14:textId="77777777" w:rsidR="0002159A" w:rsidRDefault="0002159A" w:rsidP="0002159A">
            <w:pPr>
              <w:jc w:val="right"/>
              <w:rPr>
                <w:rFonts w:ascii="Tahoma" w:hAnsi="Tahoma" w:cs="Tahoma"/>
              </w:rPr>
            </w:pPr>
            <w:r>
              <w:rPr>
                <w:rFonts w:ascii="Tahoma" w:hAnsi="Tahoma" w:cs="Tahoma"/>
              </w:rPr>
              <w:t xml:space="preserve">22.1 </w:t>
            </w:r>
          </w:p>
        </w:tc>
        <w:tc>
          <w:tcPr>
            <w:tcW w:w="1185" w:type="dxa"/>
            <w:gridSpan w:val="2"/>
            <w:tcBorders>
              <w:left w:val="nil"/>
              <w:bottom w:val="double" w:sz="4" w:space="0" w:color="auto"/>
              <w:right w:val="nil"/>
            </w:tcBorders>
            <w:vAlign w:val="bottom"/>
          </w:tcPr>
          <w:p w14:paraId="11667EE0" w14:textId="77777777" w:rsidR="0002159A" w:rsidRDefault="0002159A" w:rsidP="0002159A">
            <w:pPr>
              <w:jc w:val="right"/>
              <w:rPr>
                <w:rFonts w:ascii="Tahoma" w:hAnsi="Tahoma" w:cs="Tahoma"/>
              </w:rPr>
            </w:pPr>
            <w:r>
              <w:rPr>
                <w:rFonts w:ascii="Tahoma" w:hAnsi="Tahoma" w:cs="Tahoma"/>
              </w:rPr>
              <w:t>(11.4)</w:t>
            </w:r>
          </w:p>
        </w:tc>
        <w:tc>
          <w:tcPr>
            <w:tcW w:w="1275" w:type="dxa"/>
            <w:gridSpan w:val="3"/>
            <w:tcBorders>
              <w:left w:val="nil"/>
              <w:bottom w:val="double" w:sz="4" w:space="0" w:color="auto"/>
              <w:right w:val="nil"/>
            </w:tcBorders>
            <w:vAlign w:val="bottom"/>
          </w:tcPr>
          <w:p w14:paraId="241E1425" w14:textId="77777777" w:rsidR="0002159A" w:rsidRDefault="0002159A" w:rsidP="0002159A">
            <w:pPr>
              <w:jc w:val="right"/>
              <w:rPr>
                <w:rFonts w:ascii="Tahoma" w:hAnsi="Tahoma" w:cs="Tahoma"/>
                <w:b/>
                <w:bCs/>
              </w:rPr>
            </w:pPr>
            <w:r>
              <w:rPr>
                <w:rFonts w:ascii="Tahoma" w:hAnsi="Tahoma" w:cs="Tahoma"/>
                <w:b/>
                <w:bCs/>
              </w:rPr>
              <w:t>-</w:t>
            </w:r>
          </w:p>
        </w:tc>
      </w:tr>
    </w:tbl>
    <w:p w14:paraId="242F4E7B" w14:textId="77777777" w:rsidR="0002159A" w:rsidRPr="006837B9" w:rsidRDefault="0002159A" w:rsidP="0002159A">
      <w:pPr>
        <w:rPr>
          <w:rFonts w:ascii="Tahoma" w:hAnsi="Tahoma" w:cs="Tahoma"/>
          <w:color w:val="FF0000"/>
          <w:lang w:eastAsia="el-GR"/>
        </w:rPr>
      </w:pPr>
    </w:p>
    <w:p w14:paraId="45E29B00" w14:textId="77777777" w:rsidR="0002159A" w:rsidRPr="006837B9" w:rsidRDefault="0002159A" w:rsidP="0002159A">
      <w:pPr>
        <w:rPr>
          <w:rFonts w:ascii="Tahoma" w:hAnsi="Tahoma" w:cs="Tahoma"/>
          <w:color w:val="FF0000"/>
          <w:lang w:eastAsia="el-GR"/>
        </w:rPr>
      </w:pPr>
    </w:p>
    <w:p w14:paraId="2161326F" w14:textId="77777777" w:rsidR="0002159A" w:rsidRPr="006837B9" w:rsidRDefault="0002159A" w:rsidP="0002159A">
      <w:pPr>
        <w:jc w:val="center"/>
        <w:rPr>
          <w:rFonts w:ascii="Tahoma" w:hAnsi="Tahoma" w:cs="Tahoma"/>
          <w:color w:val="FF0000"/>
          <w:lang w:eastAsia="el-GR"/>
        </w:rPr>
      </w:pPr>
    </w:p>
    <w:p w14:paraId="28D8813A" w14:textId="77777777" w:rsidR="0002159A" w:rsidRPr="006837B9" w:rsidRDefault="0002159A" w:rsidP="0002159A">
      <w:pPr>
        <w:tabs>
          <w:tab w:val="left" w:pos="0"/>
          <w:tab w:val="left" w:pos="142"/>
        </w:tabs>
        <w:ind w:right="369"/>
        <w:rPr>
          <w:rFonts w:ascii="Tahoma" w:hAnsi="Tahoma" w:cs="Tahoma"/>
          <w:b/>
          <w:bCs/>
          <w:snapToGrid w:val="0"/>
          <w:color w:val="FF0000"/>
          <w:sz w:val="18"/>
          <w:szCs w:val="18"/>
          <w:lang w:val="en-GB"/>
        </w:rPr>
      </w:pPr>
    </w:p>
    <w:p w14:paraId="14E24AB1" w14:textId="77777777" w:rsidR="0002159A" w:rsidRPr="006837B9" w:rsidRDefault="0002159A" w:rsidP="0002159A">
      <w:pPr>
        <w:tabs>
          <w:tab w:val="left" w:pos="0"/>
          <w:tab w:val="left" w:pos="142"/>
        </w:tabs>
        <w:ind w:right="369"/>
        <w:rPr>
          <w:rFonts w:ascii="Tahoma" w:hAnsi="Tahoma" w:cs="Tahoma"/>
          <w:b/>
          <w:bCs/>
          <w:snapToGrid w:val="0"/>
          <w:color w:val="FF0000"/>
          <w:sz w:val="18"/>
          <w:szCs w:val="18"/>
          <w:lang w:val="en-GB"/>
        </w:rPr>
      </w:pPr>
    </w:p>
    <w:p w14:paraId="485819C1" w14:textId="77777777" w:rsidR="0002159A" w:rsidRPr="006837B9" w:rsidRDefault="0002159A" w:rsidP="0002159A">
      <w:pPr>
        <w:tabs>
          <w:tab w:val="left" w:pos="0"/>
          <w:tab w:val="left" w:pos="142"/>
        </w:tabs>
        <w:ind w:right="369"/>
        <w:rPr>
          <w:rFonts w:ascii="Tahoma" w:hAnsi="Tahoma" w:cs="Tahoma"/>
          <w:b/>
          <w:bCs/>
          <w:snapToGrid w:val="0"/>
          <w:color w:val="FF0000"/>
          <w:sz w:val="18"/>
          <w:szCs w:val="18"/>
          <w:lang w:val="en-GB"/>
        </w:rPr>
      </w:pPr>
    </w:p>
    <w:p w14:paraId="76E0D674" w14:textId="77777777" w:rsidR="0002159A" w:rsidRDefault="0002159A" w:rsidP="0002159A">
      <w:pPr>
        <w:tabs>
          <w:tab w:val="left" w:pos="0"/>
          <w:tab w:val="left" w:pos="142"/>
        </w:tabs>
        <w:ind w:right="369"/>
        <w:rPr>
          <w:rFonts w:ascii="Tahoma" w:hAnsi="Tahoma" w:cs="Tahoma"/>
          <w:b/>
          <w:bCs/>
          <w:snapToGrid w:val="0"/>
          <w:color w:val="FF0000"/>
          <w:sz w:val="18"/>
          <w:szCs w:val="18"/>
          <w:lang w:val="en-GB"/>
        </w:rPr>
      </w:pPr>
    </w:p>
    <w:p w14:paraId="2A901C13" w14:textId="77777777" w:rsidR="0002159A" w:rsidRDefault="0002159A" w:rsidP="0002159A">
      <w:pPr>
        <w:tabs>
          <w:tab w:val="left" w:pos="0"/>
          <w:tab w:val="left" w:pos="142"/>
        </w:tabs>
        <w:ind w:right="369"/>
        <w:rPr>
          <w:rFonts w:ascii="Tahoma" w:hAnsi="Tahoma" w:cs="Tahoma"/>
          <w:b/>
          <w:bCs/>
          <w:snapToGrid w:val="0"/>
          <w:color w:val="FF0000"/>
          <w:sz w:val="18"/>
          <w:szCs w:val="18"/>
          <w:lang w:val="en-GB"/>
        </w:rPr>
      </w:pPr>
    </w:p>
    <w:p w14:paraId="7591C929" w14:textId="77777777" w:rsidR="0002159A" w:rsidRPr="006837B9" w:rsidRDefault="0002159A" w:rsidP="0002159A">
      <w:pPr>
        <w:tabs>
          <w:tab w:val="left" w:pos="0"/>
          <w:tab w:val="left" w:pos="142"/>
        </w:tabs>
        <w:ind w:right="369"/>
        <w:rPr>
          <w:rFonts w:ascii="Tahoma" w:hAnsi="Tahoma" w:cs="Tahoma"/>
          <w:b/>
          <w:bCs/>
          <w:snapToGrid w:val="0"/>
          <w:color w:val="FF0000"/>
          <w:sz w:val="18"/>
          <w:szCs w:val="18"/>
          <w:lang w:val="en-GB"/>
        </w:rPr>
      </w:pPr>
    </w:p>
    <w:p w14:paraId="74DF15F0" w14:textId="77777777" w:rsidR="0002159A" w:rsidRPr="006837B9" w:rsidRDefault="0002159A" w:rsidP="0002159A">
      <w:pPr>
        <w:tabs>
          <w:tab w:val="left" w:pos="0"/>
          <w:tab w:val="left" w:pos="142"/>
        </w:tabs>
        <w:ind w:right="369"/>
        <w:rPr>
          <w:rFonts w:ascii="Tahoma" w:hAnsi="Tahoma" w:cs="Tahoma"/>
          <w:b/>
          <w:bCs/>
          <w:snapToGrid w:val="0"/>
          <w:color w:val="FF0000"/>
          <w:sz w:val="18"/>
          <w:szCs w:val="18"/>
          <w:lang w:val="en-GB"/>
        </w:rPr>
      </w:pPr>
    </w:p>
    <w:p w14:paraId="2D5995B2" w14:textId="77777777" w:rsidR="0002159A" w:rsidRPr="006837B9" w:rsidRDefault="0002159A" w:rsidP="0002159A">
      <w:pPr>
        <w:tabs>
          <w:tab w:val="left" w:pos="0"/>
          <w:tab w:val="left" w:pos="142"/>
        </w:tabs>
        <w:ind w:right="369"/>
        <w:rPr>
          <w:rFonts w:ascii="Tahoma" w:hAnsi="Tahoma" w:cs="Tahoma"/>
          <w:b/>
          <w:bCs/>
          <w:snapToGrid w:val="0"/>
          <w:color w:val="FF0000"/>
          <w:sz w:val="18"/>
          <w:szCs w:val="18"/>
          <w:lang w:val="en-GB"/>
        </w:rPr>
      </w:pPr>
    </w:p>
    <w:p w14:paraId="60D08ABB" w14:textId="77777777" w:rsidR="0002159A" w:rsidRPr="006837B9" w:rsidRDefault="0002159A" w:rsidP="0002159A">
      <w:pPr>
        <w:tabs>
          <w:tab w:val="left" w:pos="0"/>
          <w:tab w:val="left" w:pos="142"/>
        </w:tabs>
        <w:ind w:right="369"/>
        <w:rPr>
          <w:rFonts w:ascii="Tahoma" w:hAnsi="Tahoma" w:cs="Tahoma"/>
          <w:b/>
          <w:bCs/>
          <w:snapToGrid w:val="0"/>
          <w:color w:val="FF0000"/>
          <w:sz w:val="18"/>
          <w:szCs w:val="18"/>
          <w:lang w:val="en-GB"/>
        </w:rPr>
      </w:pPr>
    </w:p>
    <w:p w14:paraId="3B670332" w14:textId="77777777" w:rsidR="0002159A" w:rsidRPr="00973D92" w:rsidRDefault="0002159A" w:rsidP="0002159A">
      <w:pPr>
        <w:ind w:right="369"/>
        <w:rPr>
          <w:rFonts w:ascii="Tahoma" w:hAnsi="Tahoma" w:cs="Tahoma"/>
          <w:b/>
          <w:bCs/>
          <w:sz w:val="22"/>
          <w:szCs w:val="22"/>
        </w:rPr>
      </w:pPr>
      <w:r w:rsidRPr="00973D92">
        <w:rPr>
          <w:rFonts w:ascii="Tahoma" w:hAnsi="Tahoma" w:cs="Tahoma"/>
          <w:b/>
          <w:bCs/>
          <w:sz w:val="22"/>
          <w:szCs w:val="22"/>
        </w:rPr>
        <w:lastRenderedPageBreak/>
        <w:t>EXHIBIT III – CONSOLIDATED STATEMENT OF CASH FLOWS</w:t>
      </w:r>
    </w:p>
    <w:tbl>
      <w:tblPr>
        <w:tblW w:w="10294" w:type="dxa"/>
        <w:tblLook w:val="04A0" w:firstRow="1" w:lastRow="0" w:firstColumn="1" w:lastColumn="0" w:noHBand="0" w:noVBand="1"/>
      </w:tblPr>
      <w:tblGrid>
        <w:gridCol w:w="4896"/>
        <w:gridCol w:w="1096"/>
        <w:gridCol w:w="1096"/>
        <w:gridCol w:w="1096"/>
        <w:gridCol w:w="1014"/>
        <w:gridCol w:w="1096"/>
      </w:tblGrid>
      <w:tr w:rsidR="0002159A" w:rsidRPr="00973D92" w14:paraId="0AA615F9" w14:textId="77777777" w:rsidTr="0002159A">
        <w:trPr>
          <w:trHeight w:val="285"/>
        </w:trPr>
        <w:tc>
          <w:tcPr>
            <w:tcW w:w="4896" w:type="dxa"/>
            <w:tcBorders>
              <w:top w:val="nil"/>
              <w:left w:val="nil"/>
              <w:bottom w:val="single" w:sz="8" w:space="0" w:color="auto"/>
              <w:right w:val="nil"/>
            </w:tcBorders>
            <w:shd w:val="clear" w:color="auto" w:fill="auto"/>
            <w:noWrap/>
            <w:vAlign w:val="bottom"/>
            <w:hideMark/>
          </w:tcPr>
          <w:p w14:paraId="79F27824" w14:textId="77777777" w:rsidR="0002159A" w:rsidRPr="00973D92" w:rsidRDefault="0002159A" w:rsidP="0002159A">
            <w:pPr>
              <w:rPr>
                <w:rFonts w:ascii="Tahoma" w:hAnsi="Tahoma" w:cs="Tahoma"/>
                <w:b/>
                <w:bCs/>
                <w:sz w:val="18"/>
                <w:szCs w:val="18"/>
              </w:rPr>
            </w:pPr>
            <w:r w:rsidRPr="00973D92">
              <w:rPr>
                <w:rFonts w:ascii="Tahoma" w:hAnsi="Tahoma" w:cs="Tahoma"/>
                <w:b/>
                <w:bCs/>
                <w:sz w:val="18"/>
                <w:szCs w:val="18"/>
              </w:rPr>
              <w:t xml:space="preserve">(€ </w:t>
            </w:r>
            <w:proofErr w:type="spellStart"/>
            <w:r w:rsidRPr="00973D92">
              <w:rPr>
                <w:rFonts w:ascii="Tahoma" w:hAnsi="Tahoma" w:cs="Tahoma"/>
                <w:b/>
                <w:bCs/>
                <w:sz w:val="18"/>
                <w:szCs w:val="18"/>
              </w:rPr>
              <w:t>mn</w:t>
            </w:r>
            <w:proofErr w:type="spellEnd"/>
            <w:r w:rsidRPr="00973D92">
              <w:rPr>
                <w:rFonts w:ascii="Tahoma" w:hAnsi="Tahoma" w:cs="Tahoma"/>
                <w:b/>
                <w:bCs/>
                <w:sz w:val="18"/>
                <w:szCs w:val="18"/>
              </w:rPr>
              <w:t>)</w:t>
            </w:r>
          </w:p>
        </w:tc>
        <w:tc>
          <w:tcPr>
            <w:tcW w:w="1096" w:type="dxa"/>
            <w:tcBorders>
              <w:top w:val="nil"/>
              <w:left w:val="nil"/>
              <w:bottom w:val="single" w:sz="8" w:space="0" w:color="auto"/>
              <w:right w:val="nil"/>
            </w:tcBorders>
            <w:shd w:val="clear" w:color="auto" w:fill="F2F2F2" w:themeFill="background1" w:themeFillShade="F2"/>
            <w:noWrap/>
            <w:vAlign w:val="bottom"/>
            <w:hideMark/>
          </w:tcPr>
          <w:p w14:paraId="65F7FB41" w14:textId="77777777" w:rsidR="0002159A" w:rsidRPr="00973D92" w:rsidRDefault="0002159A" w:rsidP="0002159A">
            <w:pPr>
              <w:jc w:val="right"/>
              <w:rPr>
                <w:rFonts w:ascii="Tahoma" w:hAnsi="Tahoma" w:cs="Tahoma"/>
                <w:b/>
                <w:bCs/>
                <w:sz w:val="18"/>
                <w:szCs w:val="18"/>
              </w:rPr>
            </w:pPr>
            <w:r w:rsidRPr="00973D92">
              <w:rPr>
                <w:rFonts w:ascii="Tahoma" w:hAnsi="Tahoma" w:cs="Tahoma"/>
                <w:b/>
                <w:bCs/>
                <w:sz w:val="18"/>
                <w:szCs w:val="18"/>
              </w:rPr>
              <w:t>Q3 '11</w:t>
            </w:r>
          </w:p>
        </w:tc>
        <w:tc>
          <w:tcPr>
            <w:tcW w:w="1096" w:type="dxa"/>
            <w:tcBorders>
              <w:top w:val="nil"/>
              <w:left w:val="nil"/>
              <w:bottom w:val="single" w:sz="8" w:space="0" w:color="auto"/>
              <w:right w:val="nil"/>
            </w:tcBorders>
            <w:shd w:val="clear" w:color="auto" w:fill="auto"/>
            <w:noWrap/>
            <w:vAlign w:val="bottom"/>
            <w:hideMark/>
          </w:tcPr>
          <w:p w14:paraId="756EE851" w14:textId="77777777" w:rsidR="0002159A" w:rsidRPr="00973D92" w:rsidRDefault="0002159A" w:rsidP="0002159A">
            <w:pPr>
              <w:jc w:val="right"/>
              <w:rPr>
                <w:rFonts w:ascii="Tahoma" w:hAnsi="Tahoma" w:cs="Tahoma"/>
                <w:b/>
                <w:bCs/>
                <w:sz w:val="18"/>
                <w:szCs w:val="18"/>
              </w:rPr>
            </w:pPr>
            <w:r w:rsidRPr="00973D92">
              <w:rPr>
                <w:rFonts w:ascii="Tahoma" w:hAnsi="Tahoma" w:cs="Tahoma"/>
                <w:b/>
                <w:bCs/>
                <w:sz w:val="18"/>
                <w:szCs w:val="18"/>
              </w:rPr>
              <w:t>Q4 '11</w:t>
            </w:r>
          </w:p>
        </w:tc>
        <w:tc>
          <w:tcPr>
            <w:tcW w:w="1096" w:type="dxa"/>
            <w:tcBorders>
              <w:top w:val="nil"/>
              <w:left w:val="nil"/>
              <w:bottom w:val="single" w:sz="8" w:space="0" w:color="auto"/>
              <w:right w:val="nil"/>
            </w:tcBorders>
            <w:shd w:val="clear" w:color="auto" w:fill="auto"/>
            <w:noWrap/>
            <w:vAlign w:val="bottom"/>
            <w:hideMark/>
          </w:tcPr>
          <w:p w14:paraId="3AD3675C" w14:textId="77777777" w:rsidR="0002159A" w:rsidRPr="00973D92" w:rsidRDefault="0002159A" w:rsidP="0002159A">
            <w:pPr>
              <w:jc w:val="right"/>
              <w:rPr>
                <w:rFonts w:ascii="Tahoma" w:hAnsi="Tahoma" w:cs="Tahoma"/>
                <w:b/>
                <w:bCs/>
                <w:sz w:val="18"/>
                <w:szCs w:val="18"/>
              </w:rPr>
            </w:pPr>
            <w:r w:rsidRPr="00973D92">
              <w:rPr>
                <w:rFonts w:ascii="Tahoma" w:hAnsi="Tahoma" w:cs="Tahoma"/>
                <w:b/>
                <w:bCs/>
                <w:sz w:val="18"/>
                <w:szCs w:val="18"/>
              </w:rPr>
              <w:t>Q1 '12</w:t>
            </w:r>
          </w:p>
        </w:tc>
        <w:tc>
          <w:tcPr>
            <w:tcW w:w="1014" w:type="dxa"/>
            <w:tcBorders>
              <w:top w:val="nil"/>
              <w:left w:val="nil"/>
              <w:bottom w:val="single" w:sz="8" w:space="0" w:color="auto"/>
              <w:right w:val="nil"/>
            </w:tcBorders>
            <w:shd w:val="clear" w:color="auto" w:fill="auto"/>
            <w:noWrap/>
            <w:vAlign w:val="bottom"/>
            <w:hideMark/>
          </w:tcPr>
          <w:p w14:paraId="5B30F8AE" w14:textId="77777777" w:rsidR="0002159A" w:rsidRPr="00973D92" w:rsidRDefault="0002159A" w:rsidP="0002159A">
            <w:pPr>
              <w:jc w:val="right"/>
              <w:rPr>
                <w:rFonts w:ascii="Tahoma" w:hAnsi="Tahoma" w:cs="Tahoma"/>
                <w:b/>
                <w:bCs/>
                <w:sz w:val="18"/>
                <w:szCs w:val="18"/>
              </w:rPr>
            </w:pPr>
            <w:r w:rsidRPr="00973D92">
              <w:rPr>
                <w:rFonts w:ascii="Tahoma" w:hAnsi="Tahoma" w:cs="Tahoma"/>
                <w:b/>
                <w:bCs/>
                <w:sz w:val="18"/>
                <w:szCs w:val="18"/>
              </w:rPr>
              <w:t>Q2 '12</w:t>
            </w:r>
          </w:p>
        </w:tc>
        <w:tc>
          <w:tcPr>
            <w:tcW w:w="1096" w:type="dxa"/>
            <w:tcBorders>
              <w:top w:val="nil"/>
              <w:left w:val="nil"/>
              <w:bottom w:val="single" w:sz="8" w:space="0" w:color="auto"/>
              <w:right w:val="nil"/>
            </w:tcBorders>
            <w:shd w:val="clear" w:color="auto" w:fill="F2F2F2" w:themeFill="background1" w:themeFillShade="F2"/>
            <w:noWrap/>
            <w:vAlign w:val="bottom"/>
            <w:hideMark/>
          </w:tcPr>
          <w:p w14:paraId="00C11743" w14:textId="77777777" w:rsidR="0002159A" w:rsidRPr="00973D92" w:rsidRDefault="0002159A" w:rsidP="0002159A">
            <w:pPr>
              <w:jc w:val="right"/>
              <w:rPr>
                <w:rFonts w:ascii="Tahoma" w:hAnsi="Tahoma" w:cs="Tahoma"/>
                <w:b/>
                <w:bCs/>
                <w:sz w:val="18"/>
                <w:szCs w:val="18"/>
              </w:rPr>
            </w:pPr>
            <w:r w:rsidRPr="00973D92">
              <w:rPr>
                <w:rFonts w:ascii="Tahoma" w:hAnsi="Tahoma" w:cs="Tahoma"/>
                <w:b/>
                <w:bCs/>
                <w:sz w:val="18"/>
                <w:szCs w:val="18"/>
              </w:rPr>
              <w:t>Q3 '12</w:t>
            </w:r>
          </w:p>
        </w:tc>
      </w:tr>
      <w:tr w:rsidR="0002159A" w:rsidRPr="006837B9" w14:paraId="21B4B8AE" w14:textId="77777777" w:rsidTr="0002159A">
        <w:trPr>
          <w:trHeight w:val="255"/>
        </w:trPr>
        <w:tc>
          <w:tcPr>
            <w:tcW w:w="4896" w:type="dxa"/>
            <w:tcBorders>
              <w:top w:val="nil"/>
              <w:left w:val="nil"/>
              <w:bottom w:val="nil"/>
              <w:right w:val="nil"/>
            </w:tcBorders>
            <w:shd w:val="clear" w:color="auto" w:fill="auto"/>
            <w:hideMark/>
          </w:tcPr>
          <w:p w14:paraId="20A5A084" w14:textId="77777777" w:rsidR="0002159A" w:rsidRPr="00973D92" w:rsidRDefault="0002159A" w:rsidP="0002159A">
            <w:pPr>
              <w:rPr>
                <w:rFonts w:ascii="Tahoma" w:hAnsi="Tahoma" w:cs="Tahoma"/>
                <w:b/>
                <w:bCs/>
                <w:sz w:val="18"/>
                <w:szCs w:val="18"/>
                <w:lang w:eastAsia="el-GR"/>
              </w:rPr>
            </w:pPr>
            <w:r w:rsidRPr="00973D92">
              <w:rPr>
                <w:rFonts w:ascii="Tahoma" w:hAnsi="Tahoma" w:cs="Tahoma"/>
                <w:b/>
                <w:bCs/>
                <w:sz w:val="18"/>
                <w:szCs w:val="18"/>
                <w:lang w:eastAsia="el-GR"/>
              </w:rPr>
              <w:t>Cash Flows from Operating Activities:</w:t>
            </w:r>
          </w:p>
        </w:tc>
        <w:tc>
          <w:tcPr>
            <w:tcW w:w="1096" w:type="dxa"/>
            <w:tcBorders>
              <w:top w:val="nil"/>
              <w:left w:val="nil"/>
              <w:bottom w:val="nil"/>
              <w:right w:val="nil"/>
            </w:tcBorders>
            <w:shd w:val="clear" w:color="auto" w:fill="F2F2F2" w:themeFill="background1" w:themeFillShade="F2"/>
            <w:noWrap/>
            <w:vAlign w:val="bottom"/>
            <w:hideMark/>
          </w:tcPr>
          <w:p w14:paraId="0D0BA9A2" w14:textId="77777777" w:rsidR="0002159A" w:rsidRPr="006837B9" w:rsidRDefault="0002159A" w:rsidP="0002159A">
            <w:pPr>
              <w:rPr>
                <w:rFonts w:ascii="Tahoma" w:hAnsi="Tahoma" w:cs="Tahoma"/>
                <w:b/>
                <w:bCs/>
                <w:color w:val="FF0000"/>
                <w:sz w:val="18"/>
                <w:szCs w:val="18"/>
                <w:lang w:eastAsia="el-GR"/>
              </w:rPr>
            </w:pPr>
          </w:p>
        </w:tc>
        <w:tc>
          <w:tcPr>
            <w:tcW w:w="1096" w:type="dxa"/>
            <w:tcBorders>
              <w:top w:val="nil"/>
              <w:left w:val="nil"/>
              <w:bottom w:val="nil"/>
              <w:right w:val="nil"/>
            </w:tcBorders>
            <w:shd w:val="clear" w:color="auto" w:fill="auto"/>
            <w:noWrap/>
            <w:vAlign w:val="bottom"/>
            <w:hideMark/>
          </w:tcPr>
          <w:p w14:paraId="13775421" w14:textId="77777777" w:rsidR="0002159A" w:rsidRPr="006837B9" w:rsidRDefault="0002159A" w:rsidP="0002159A">
            <w:pPr>
              <w:rPr>
                <w:rFonts w:ascii="Tahoma" w:hAnsi="Tahoma" w:cs="Tahoma"/>
                <w:b/>
                <w:bCs/>
                <w:color w:val="FF0000"/>
                <w:sz w:val="18"/>
                <w:szCs w:val="18"/>
                <w:lang w:eastAsia="el-GR"/>
              </w:rPr>
            </w:pPr>
          </w:p>
        </w:tc>
        <w:tc>
          <w:tcPr>
            <w:tcW w:w="1096" w:type="dxa"/>
            <w:tcBorders>
              <w:top w:val="nil"/>
              <w:left w:val="nil"/>
              <w:bottom w:val="nil"/>
              <w:right w:val="nil"/>
            </w:tcBorders>
            <w:shd w:val="clear" w:color="auto" w:fill="auto"/>
            <w:noWrap/>
            <w:vAlign w:val="bottom"/>
            <w:hideMark/>
          </w:tcPr>
          <w:p w14:paraId="63E32E85" w14:textId="77777777" w:rsidR="0002159A" w:rsidRPr="006837B9" w:rsidRDefault="0002159A" w:rsidP="0002159A">
            <w:pPr>
              <w:rPr>
                <w:rFonts w:ascii="Tahoma" w:hAnsi="Tahoma" w:cs="Tahoma"/>
                <w:b/>
                <w:bCs/>
                <w:color w:val="FF0000"/>
                <w:sz w:val="18"/>
                <w:szCs w:val="18"/>
                <w:lang w:eastAsia="el-GR"/>
              </w:rPr>
            </w:pPr>
          </w:p>
        </w:tc>
        <w:tc>
          <w:tcPr>
            <w:tcW w:w="1014" w:type="dxa"/>
            <w:tcBorders>
              <w:top w:val="nil"/>
              <w:left w:val="nil"/>
              <w:bottom w:val="nil"/>
              <w:right w:val="nil"/>
            </w:tcBorders>
            <w:shd w:val="clear" w:color="auto" w:fill="auto"/>
            <w:noWrap/>
            <w:vAlign w:val="bottom"/>
            <w:hideMark/>
          </w:tcPr>
          <w:p w14:paraId="1D7C932D" w14:textId="77777777" w:rsidR="0002159A" w:rsidRPr="006837B9" w:rsidRDefault="0002159A" w:rsidP="0002159A">
            <w:pPr>
              <w:rPr>
                <w:rFonts w:ascii="Tahoma" w:hAnsi="Tahoma" w:cs="Tahoma"/>
                <w:b/>
                <w:bCs/>
                <w:color w:val="FF0000"/>
                <w:sz w:val="18"/>
                <w:szCs w:val="18"/>
                <w:lang w:eastAsia="el-GR"/>
              </w:rPr>
            </w:pPr>
          </w:p>
        </w:tc>
        <w:tc>
          <w:tcPr>
            <w:tcW w:w="1096" w:type="dxa"/>
            <w:tcBorders>
              <w:top w:val="nil"/>
              <w:left w:val="nil"/>
              <w:bottom w:val="nil"/>
              <w:right w:val="nil"/>
            </w:tcBorders>
            <w:shd w:val="clear" w:color="auto" w:fill="F2F2F2" w:themeFill="background1" w:themeFillShade="F2"/>
            <w:noWrap/>
            <w:vAlign w:val="bottom"/>
            <w:hideMark/>
          </w:tcPr>
          <w:p w14:paraId="4F26E1E4" w14:textId="77777777" w:rsidR="0002159A" w:rsidRPr="006837B9" w:rsidRDefault="0002159A" w:rsidP="0002159A">
            <w:pPr>
              <w:rPr>
                <w:rFonts w:ascii="Tahoma" w:hAnsi="Tahoma" w:cs="Tahoma"/>
                <w:b/>
                <w:bCs/>
                <w:color w:val="FF0000"/>
                <w:sz w:val="18"/>
                <w:szCs w:val="18"/>
                <w:lang w:eastAsia="el-GR"/>
              </w:rPr>
            </w:pPr>
          </w:p>
        </w:tc>
      </w:tr>
      <w:tr w:rsidR="0002159A" w:rsidRPr="006837B9" w14:paraId="6EAEC6BC" w14:textId="77777777" w:rsidTr="0002159A">
        <w:trPr>
          <w:trHeight w:val="255"/>
        </w:trPr>
        <w:tc>
          <w:tcPr>
            <w:tcW w:w="4896" w:type="dxa"/>
            <w:tcBorders>
              <w:top w:val="nil"/>
              <w:left w:val="nil"/>
              <w:bottom w:val="nil"/>
              <w:right w:val="nil"/>
            </w:tcBorders>
            <w:shd w:val="clear" w:color="auto" w:fill="auto"/>
            <w:vAlign w:val="center"/>
            <w:hideMark/>
          </w:tcPr>
          <w:p w14:paraId="2D1D9E50" w14:textId="77777777" w:rsidR="0002159A" w:rsidRPr="00973D92" w:rsidRDefault="0002159A" w:rsidP="0002159A">
            <w:pPr>
              <w:ind w:firstLineChars="200" w:firstLine="360"/>
              <w:rPr>
                <w:rFonts w:ascii="Tahoma" w:hAnsi="Tahoma" w:cs="Tahoma"/>
                <w:sz w:val="18"/>
                <w:szCs w:val="18"/>
              </w:rPr>
            </w:pPr>
            <w:r w:rsidRPr="00973D92">
              <w:rPr>
                <w:rFonts w:ascii="Tahoma" w:hAnsi="Tahoma" w:cs="Tahoma"/>
                <w:sz w:val="18"/>
                <w:szCs w:val="18"/>
              </w:rPr>
              <w:t>Profit/(loss) before taxes</w:t>
            </w:r>
          </w:p>
        </w:tc>
        <w:tc>
          <w:tcPr>
            <w:tcW w:w="1096" w:type="dxa"/>
            <w:tcBorders>
              <w:top w:val="nil"/>
              <w:left w:val="nil"/>
              <w:bottom w:val="nil"/>
              <w:right w:val="nil"/>
            </w:tcBorders>
            <w:shd w:val="clear" w:color="auto" w:fill="F2F2F2" w:themeFill="background1" w:themeFillShade="F2"/>
            <w:noWrap/>
            <w:vAlign w:val="bottom"/>
            <w:hideMark/>
          </w:tcPr>
          <w:p w14:paraId="644F3841"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135.7 </w:t>
            </w:r>
          </w:p>
        </w:tc>
        <w:tc>
          <w:tcPr>
            <w:tcW w:w="1096" w:type="dxa"/>
            <w:tcBorders>
              <w:top w:val="nil"/>
              <w:left w:val="nil"/>
              <w:bottom w:val="nil"/>
              <w:right w:val="nil"/>
            </w:tcBorders>
            <w:shd w:val="clear" w:color="auto" w:fill="auto"/>
            <w:noWrap/>
            <w:vAlign w:val="bottom"/>
            <w:hideMark/>
          </w:tcPr>
          <w:p w14:paraId="4E2E039C"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(177.0)</w:t>
            </w:r>
          </w:p>
        </w:tc>
        <w:tc>
          <w:tcPr>
            <w:tcW w:w="1096" w:type="dxa"/>
            <w:tcBorders>
              <w:top w:val="nil"/>
              <w:left w:val="nil"/>
              <w:bottom w:val="nil"/>
              <w:right w:val="nil"/>
            </w:tcBorders>
            <w:shd w:val="clear" w:color="auto" w:fill="auto"/>
            <w:noWrap/>
            <w:vAlign w:val="bottom"/>
            <w:hideMark/>
          </w:tcPr>
          <w:p w14:paraId="564D4406"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355.8 </w:t>
            </w:r>
          </w:p>
        </w:tc>
        <w:tc>
          <w:tcPr>
            <w:tcW w:w="1014" w:type="dxa"/>
            <w:tcBorders>
              <w:top w:val="nil"/>
              <w:left w:val="nil"/>
              <w:bottom w:val="nil"/>
              <w:right w:val="nil"/>
            </w:tcBorders>
            <w:shd w:val="clear" w:color="auto" w:fill="auto"/>
            <w:noWrap/>
            <w:vAlign w:val="bottom"/>
            <w:hideMark/>
          </w:tcPr>
          <w:p w14:paraId="6D37778A"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139.5 </w:t>
            </w:r>
          </w:p>
        </w:tc>
        <w:tc>
          <w:tcPr>
            <w:tcW w:w="1096" w:type="dxa"/>
            <w:tcBorders>
              <w:top w:val="nil"/>
              <w:left w:val="nil"/>
              <w:bottom w:val="nil"/>
              <w:right w:val="nil"/>
            </w:tcBorders>
            <w:shd w:val="clear" w:color="auto" w:fill="F2F2F2" w:themeFill="background1" w:themeFillShade="F2"/>
            <w:noWrap/>
            <w:vAlign w:val="bottom"/>
            <w:hideMark/>
          </w:tcPr>
          <w:p w14:paraId="03F1CF6A"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148.9 </w:t>
            </w:r>
          </w:p>
        </w:tc>
      </w:tr>
      <w:tr w:rsidR="0002159A" w:rsidRPr="006837B9" w14:paraId="6C762A62" w14:textId="77777777" w:rsidTr="0002159A">
        <w:trPr>
          <w:trHeight w:val="255"/>
        </w:trPr>
        <w:tc>
          <w:tcPr>
            <w:tcW w:w="4896" w:type="dxa"/>
            <w:tcBorders>
              <w:top w:val="nil"/>
              <w:left w:val="nil"/>
              <w:bottom w:val="nil"/>
              <w:right w:val="nil"/>
            </w:tcBorders>
            <w:shd w:val="clear" w:color="auto" w:fill="auto"/>
            <w:hideMark/>
          </w:tcPr>
          <w:p w14:paraId="420B0119" w14:textId="77777777" w:rsidR="0002159A" w:rsidRPr="00973D92" w:rsidRDefault="0002159A" w:rsidP="0002159A">
            <w:pPr>
              <w:rPr>
                <w:rFonts w:ascii="Tahoma" w:hAnsi="Tahoma" w:cs="Tahoma"/>
                <w:b/>
                <w:bCs/>
                <w:sz w:val="18"/>
                <w:szCs w:val="18"/>
                <w:lang w:eastAsia="el-GR"/>
              </w:rPr>
            </w:pPr>
            <w:r w:rsidRPr="00973D92">
              <w:rPr>
                <w:rFonts w:ascii="Tahoma" w:hAnsi="Tahoma" w:cs="Tahoma"/>
                <w:b/>
                <w:bCs/>
                <w:sz w:val="18"/>
                <w:szCs w:val="18"/>
                <w:lang w:eastAsia="el-GR"/>
              </w:rPr>
              <w:t>Adjustments to reconcile to net cash provided by operating activities:</w:t>
            </w:r>
          </w:p>
        </w:tc>
        <w:tc>
          <w:tcPr>
            <w:tcW w:w="1096" w:type="dxa"/>
            <w:tcBorders>
              <w:top w:val="nil"/>
              <w:left w:val="nil"/>
              <w:bottom w:val="nil"/>
              <w:right w:val="nil"/>
            </w:tcBorders>
            <w:shd w:val="clear" w:color="auto" w:fill="F2F2F2" w:themeFill="background1" w:themeFillShade="F2"/>
            <w:noWrap/>
            <w:vAlign w:val="bottom"/>
            <w:hideMark/>
          </w:tcPr>
          <w:p w14:paraId="3B35FE04" w14:textId="77777777" w:rsidR="0002159A" w:rsidRPr="006837B9" w:rsidRDefault="0002159A" w:rsidP="0002159A">
            <w:pPr>
              <w:rPr>
                <w:rFonts w:ascii="Tahoma" w:hAnsi="Tahoma" w:cs="Tahoma"/>
                <w:color w:val="FF0000"/>
                <w:sz w:val="18"/>
                <w:szCs w:val="18"/>
              </w:rPr>
            </w:pPr>
          </w:p>
        </w:tc>
        <w:tc>
          <w:tcPr>
            <w:tcW w:w="1096" w:type="dxa"/>
            <w:tcBorders>
              <w:top w:val="nil"/>
              <w:left w:val="nil"/>
              <w:bottom w:val="nil"/>
              <w:right w:val="nil"/>
            </w:tcBorders>
            <w:shd w:val="clear" w:color="auto" w:fill="auto"/>
            <w:noWrap/>
            <w:vAlign w:val="bottom"/>
            <w:hideMark/>
          </w:tcPr>
          <w:p w14:paraId="215EA271" w14:textId="77777777" w:rsidR="0002159A" w:rsidRPr="006837B9" w:rsidRDefault="0002159A" w:rsidP="0002159A">
            <w:pPr>
              <w:rPr>
                <w:rFonts w:ascii="Tahoma" w:hAnsi="Tahoma" w:cs="Tahoma"/>
                <w:color w:val="FF0000"/>
                <w:sz w:val="18"/>
                <w:szCs w:val="18"/>
                <w:lang w:eastAsia="el-GR"/>
              </w:rPr>
            </w:pPr>
          </w:p>
        </w:tc>
        <w:tc>
          <w:tcPr>
            <w:tcW w:w="1096" w:type="dxa"/>
            <w:tcBorders>
              <w:top w:val="nil"/>
              <w:left w:val="nil"/>
              <w:bottom w:val="nil"/>
              <w:right w:val="nil"/>
            </w:tcBorders>
            <w:shd w:val="clear" w:color="auto" w:fill="auto"/>
            <w:noWrap/>
            <w:vAlign w:val="bottom"/>
            <w:hideMark/>
          </w:tcPr>
          <w:p w14:paraId="468A8B5D" w14:textId="77777777" w:rsidR="0002159A" w:rsidRPr="006837B9" w:rsidRDefault="0002159A" w:rsidP="0002159A">
            <w:pPr>
              <w:rPr>
                <w:rFonts w:ascii="Tahoma" w:hAnsi="Tahoma" w:cs="Tahoma"/>
                <w:color w:val="FF0000"/>
                <w:sz w:val="18"/>
                <w:szCs w:val="18"/>
                <w:lang w:eastAsia="el-GR"/>
              </w:rPr>
            </w:pPr>
          </w:p>
        </w:tc>
        <w:tc>
          <w:tcPr>
            <w:tcW w:w="1014" w:type="dxa"/>
            <w:tcBorders>
              <w:top w:val="nil"/>
              <w:left w:val="nil"/>
              <w:bottom w:val="nil"/>
              <w:right w:val="nil"/>
            </w:tcBorders>
            <w:shd w:val="clear" w:color="auto" w:fill="auto"/>
            <w:noWrap/>
            <w:vAlign w:val="bottom"/>
            <w:hideMark/>
          </w:tcPr>
          <w:p w14:paraId="4C113F1C" w14:textId="77777777" w:rsidR="0002159A" w:rsidRPr="006837B9" w:rsidRDefault="0002159A" w:rsidP="0002159A">
            <w:pPr>
              <w:rPr>
                <w:rFonts w:ascii="Tahoma" w:hAnsi="Tahoma" w:cs="Tahoma"/>
                <w:color w:val="FF0000"/>
                <w:sz w:val="18"/>
                <w:szCs w:val="18"/>
                <w:lang w:eastAsia="el-GR"/>
              </w:rPr>
            </w:pPr>
          </w:p>
        </w:tc>
        <w:tc>
          <w:tcPr>
            <w:tcW w:w="1096" w:type="dxa"/>
            <w:tcBorders>
              <w:top w:val="nil"/>
              <w:left w:val="nil"/>
              <w:bottom w:val="nil"/>
              <w:right w:val="nil"/>
            </w:tcBorders>
            <w:shd w:val="clear" w:color="auto" w:fill="F2F2F2" w:themeFill="background1" w:themeFillShade="F2"/>
            <w:noWrap/>
            <w:vAlign w:val="bottom"/>
            <w:hideMark/>
          </w:tcPr>
          <w:p w14:paraId="4CAEE439" w14:textId="77777777" w:rsidR="0002159A" w:rsidRPr="006837B9" w:rsidRDefault="0002159A" w:rsidP="0002159A">
            <w:pPr>
              <w:rPr>
                <w:rFonts w:ascii="Tahoma" w:hAnsi="Tahoma" w:cs="Tahoma"/>
                <w:color w:val="FF0000"/>
                <w:sz w:val="18"/>
                <w:szCs w:val="18"/>
              </w:rPr>
            </w:pPr>
          </w:p>
        </w:tc>
      </w:tr>
      <w:tr w:rsidR="0002159A" w:rsidRPr="006837B9" w14:paraId="4AE99D54" w14:textId="77777777" w:rsidTr="0002159A">
        <w:trPr>
          <w:trHeight w:val="255"/>
        </w:trPr>
        <w:tc>
          <w:tcPr>
            <w:tcW w:w="4896" w:type="dxa"/>
            <w:tcBorders>
              <w:top w:val="nil"/>
              <w:left w:val="nil"/>
              <w:bottom w:val="nil"/>
              <w:right w:val="nil"/>
            </w:tcBorders>
            <w:shd w:val="clear" w:color="auto" w:fill="auto"/>
            <w:vAlign w:val="center"/>
            <w:hideMark/>
          </w:tcPr>
          <w:p w14:paraId="0C44DCFA" w14:textId="77777777" w:rsidR="0002159A" w:rsidRPr="00973D92" w:rsidRDefault="0002159A" w:rsidP="0002159A">
            <w:pPr>
              <w:ind w:firstLineChars="200" w:firstLine="360"/>
              <w:rPr>
                <w:rFonts w:ascii="Tahoma" w:hAnsi="Tahoma" w:cs="Tahoma"/>
                <w:sz w:val="18"/>
                <w:szCs w:val="18"/>
                <w:lang w:val="el-GR" w:eastAsia="el-GR"/>
              </w:rPr>
            </w:pPr>
            <w:proofErr w:type="spellStart"/>
            <w:r w:rsidRPr="00973D92">
              <w:rPr>
                <w:rFonts w:ascii="Tahoma" w:hAnsi="Tahoma" w:cs="Tahoma"/>
                <w:sz w:val="18"/>
                <w:szCs w:val="18"/>
                <w:lang w:val="el-GR" w:eastAsia="el-GR"/>
              </w:rPr>
              <w:t>Depreciation</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amortization</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and</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impairment</w:t>
            </w:r>
            <w:proofErr w:type="spellEnd"/>
          </w:p>
        </w:tc>
        <w:tc>
          <w:tcPr>
            <w:tcW w:w="1096" w:type="dxa"/>
            <w:tcBorders>
              <w:top w:val="nil"/>
              <w:left w:val="nil"/>
              <w:bottom w:val="nil"/>
              <w:right w:val="nil"/>
            </w:tcBorders>
            <w:shd w:val="clear" w:color="auto" w:fill="F2F2F2" w:themeFill="background1" w:themeFillShade="F2"/>
            <w:noWrap/>
            <w:vAlign w:val="bottom"/>
            <w:hideMark/>
          </w:tcPr>
          <w:p w14:paraId="48DE2189"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 xml:space="preserve">257.3 </w:t>
            </w:r>
          </w:p>
        </w:tc>
        <w:tc>
          <w:tcPr>
            <w:tcW w:w="1096" w:type="dxa"/>
            <w:tcBorders>
              <w:top w:val="nil"/>
              <w:left w:val="nil"/>
              <w:bottom w:val="nil"/>
              <w:right w:val="nil"/>
            </w:tcBorders>
            <w:shd w:val="clear" w:color="auto" w:fill="auto"/>
            <w:noWrap/>
            <w:vAlign w:val="bottom"/>
            <w:hideMark/>
          </w:tcPr>
          <w:p w14:paraId="0CB95FE3"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524.3 </w:t>
            </w:r>
          </w:p>
        </w:tc>
        <w:tc>
          <w:tcPr>
            <w:tcW w:w="1096" w:type="dxa"/>
            <w:tcBorders>
              <w:top w:val="nil"/>
              <w:left w:val="nil"/>
              <w:bottom w:val="nil"/>
              <w:right w:val="nil"/>
            </w:tcBorders>
            <w:shd w:val="clear" w:color="auto" w:fill="auto"/>
            <w:noWrap/>
            <w:vAlign w:val="bottom"/>
            <w:hideMark/>
          </w:tcPr>
          <w:p w14:paraId="3EA03625"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222.6 </w:t>
            </w:r>
          </w:p>
        </w:tc>
        <w:tc>
          <w:tcPr>
            <w:tcW w:w="1014" w:type="dxa"/>
            <w:tcBorders>
              <w:top w:val="nil"/>
              <w:left w:val="nil"/>
              <w:bottom w:val="nil"/>
              <w:right w:val="nil"/>
            </w:tcBorders>
            <w:shd w:val="clear" w:color="auto" w:fill="auto"/>
            <w:noWrap/>
            <w:vAlign w:val="bottom"/>
            <w:hideMark/>
          </w:tcPr>
          <w:p w14:paraId="234A0980"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229.3 </w:t>
            </w:r>
          </w:p>
        </w:tc>
        <w:tc>
          <w:tcPr>
            <w:tcW w:w="1096" w:type="dxa"/>
            <w:tcBorders>
              <w:top w:val="nil"/>
              <w:left w:val="nil"/>
              <w:bottom w:val="nil"/>
              <w:right w:val="nil"/>
            </w:tcBorders>
            <w:shd w:val="clear" w:color="auto" w:fill="F2F2F2" w:themeFill="background1" w:themeFillShade="F2"/>
            <w:noWrap/>
            <w:vAlign w:val="bottom"/>
            <w:hideMark/>
          </w:tcPr>
          <w:p w14:paraId="6A5B4817"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224.5 </w:t>
            </w:r>
          </w:p>
        </w:tc>
      </w:tr>
      <w:tr w:rsidR="0002159A" w:rsidRPr="006837B9" w14:paraId="2AD1A908" w14:textId="77777777" w:rsidTr="0002159A">
        <w:trPr>
          <w:trHeight w:val="255"/>
        </w:trPr>
        <w:tc>
          <w:tcPr>
            <w:tcW w:w="4896" w:type="dxa"/>
            <w:tcBorders>
              <w:top w:val="nil"/>
              <w:left w:val="nil"/>
              <w:bottom w:val="nil"/>
              <w:right w:val="nil"/>
            </w:tcBorders>
            <w:shd w:val="clear" w:color="auto" w:fill="auto"/>
            <w:vAlign w:val="center"/>
            <w:hideMark/>
          </w:tcPr>
          <w:p w14:paraId="7F458CD5" w14:textId="77777777" w:rsidR="0002159A" w:rsidRPr="00973D92" w:rsidRDefault="0002159A" w:rsidP="0002159A">
            <w:pPr>
              <w:ind w:firstLineChars="200" w:firstLine="360"/>
              <w:rPr>
                <w:rFonts w:ascii="Tahoma" w:hAnsi="Tahoma" w:cs="Tahoma"/>
                <w:sz w:val="18"/>
                <w:szCs w:val="18"/>
                <w:lang w:val="el-GR" w:eastAsia="el-GR"/>
              </w:rPr>
            </w:pPr>
            <w:proofErr w:type="spellStart"/>
            <w:r w:rsidRPr="00973D92">
              <w:rPr>
                <w:rFonts w:ascii="Tahoma" w:hAnsi="Tahoma" w:cs="Tahoma"/>
                <w:sz w:val="18"/>
                <w:szCs w:val="18"/>
                <w:lang w:val="el-GR" w:eastAsia="el-GR"/>
              </w:rPr>
              <w:t>Share</w:t>
            </w:r>
            <w:proofErr w:type="spellEnd"/>
            <w:r w:rsidRPr="00973D92">
              <w:rPr>
                <w:rFonts w:ascii="Tahoma" w:hAnsi="Tahoma" w:cs="Tahoma"/>
                <w:sz w:val="18"/>
                <w:szCs w:val="18"/>
                <w:lang w:val="el-GR" w:eastAsia="el-GR"/>
              </w:rPr>
              <w:t>-</w:t>
            </w:r>
            <w:proofErr w:type="spellStart"/>
            <w:r w:rsidRPr="00973D92">
              <w:rPr>
                <w:rFonts w:ascii="Tahoma" w:hAnsi="Tahoma" w:cs="Tahoma"/>
                <w:sz w:val="18"/>
                <w:szCs w:val="18"/>
                <w:lang w:val="el-GR" w:eastAsia="el-GR"/>
              </w:rPr>
              <w:t>based</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payment</w:t>
            </w:r>
            <w:proofErr w:type="spellEnd"/>
          </w:p>
        </w:tc>
        <w:tc>
          <w:tcPr>
            <w:tcW w:w="1096" w:type="dxa"/>
            <w:tcBorders>
              <w:top w:val="nil"/>
              <w:left w:val="nil"/>
              <w:bottom w:val="nil"/>
              <w:right w:val="nil"/>
            </w:tcBorders>
            <w:shd w:val="clear" w:color="auto" w:fill="F2F2F2" w:themeFill="background1" w:themeFillShade="F2"/>
            <w:noWrap/>
            <w:vAlign w:val="bottom"/>
            <w:hideMark/>
          </w:tcPr>
          <w:p w14:paraId="2A38C81B"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 xml:space="preserve">1.7 </w:t>
            </w:r>
          </w:p>
        </w:tc>
        <w:tc>
          <w:tcPr>
            <w:tcW w:w="1096" w:type="dxa"/>
            <w:tcBorders>
              <w:top w:val="nil"/>
              <w:left w:val="nil"/>
              <w:bottom w:val="nil"/>
              <w:right w:val="nil"/>
            </w:tcBorders>
            <w:shd w:val="clear" w:color="auto" w:fill="auto"/>
            <w:noWrap/>
            <w:vAlign w:val="bottom"/>
            <w:hideMark/>
          </w:tcPr>
          <w:p w14:paraId="5F61900B"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(5.5)</w:t>
            </w:r>
          </w:p>
        </w:tc>
        <w:tc>
          <w:tcPr>
            <w:tcW w:w="1096" w:type="dxa"/>
            <w:tcBorders>
              <w:top w:val="nil"/>
              <w:left w:val="nil"/>
              <w:bottom w:val="nil"/>
              <w:right w:val="nil"/>
            </w:tcBorders>
            <w:shd w:val="clear" w:color="auto" w:fill="auto"/>
            <w:noWrap/>
            <w:vAlign w:val="bottom"/>
            <w:hideMark/>
          </w:tcPr>
          <w:p w14:paraId="3CDFE6D7"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0.7 </w:t>
            </w:r>
          </w:p>
        </w:tc>
        <w:tc>
          <w:tcPr>
            <w:tcW w:w="1014" w:type="dxa"/>
            <w:tcBorders>
              <w:top w:val="nil"/>
              <w:left w:val="nil"/>
              <w:bottom w:val="nil"/>
              <w:right w:val="nil"/>
            </w:tcBorders>
            <w:shd w:val="clear" w:color="auto" w:fill="auto"/>
            <w:noWrap/>
            <w:vAlign w:val="bottom"/>
            <w:hideMark/>
          </w:tcPr>
          <w:p w14:paraId="74A78EB5"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1.0 </w:t>
            </w:r>
          </w:p>
        </w:tc>
        <w:tc>
          <w:tcPr>
            <w:tcW w:w="1096" w:type="dxa"/>
            <w:tcBorders>
              <w:top w:val="nil"/>
              <w:left w:val="nil"/>
              <w:bottom w:val="nil"/>
              <w:right w:val="nil"/>
            </w:tcBorders>
            <w:shd w:val="clear" w:color="auto" w:fill="F2F2F2" w:themeFill="background1" w:themeFillShade="F2"/>
            <w:noWrap/>
            <w:vAlign w:val="bottom"/>
            <w:hideMark/>
          </w:tcPr>
          <w:p w14:paraId="5B1AB654"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(0.2)</w:t>
            </w:r>
          </w:p>
        </w:tc>
      </w:tr>
      <w:tr w:rsidR="0002159A" w:rsidRPr="006837B9" w14:paraId="4993E6D3" w14:textId="77777777" w:rsidTr="0002159A">
        <w:trPr>
          <w:trHeight w:val="255"/>
        </w:trPr>
        <w:tc>
          <w:tcPr>
            <w:tcW w:w="4896" w:type="dxa"/>
            <w:tcBorders>
              <w:top w:val="nil"/>
              <w:left w:val="nil"/>
              <w:bottom w:val="nil"/>
              <w:right w:val="nil"/>
            </w:tcBorders>
            <w:shd w:val="clear" w:color="auto" w:fill="auto"/>
            <w:vAlign w:val="center"/>
            <w:hideMark/>
          </w:tcPr>
          <w:p w14:paraId="484E5CB1" w14:textId="77777777" w:rsidR="0002159A" w:rsidRPr="00973D92" w:rsidRDefault="0002159A" w:rsidP="0002159A">
            <w:pPr>
              <w:ind w:firstLineChars="200" w:firstLine="360"/>
              <w:rPr>
                <w:rFonts w:ascii="Tahoma" w:hAnsi="Tahoma" w:cs="Tahoma"/>
                <w:sz w:val="18"/>
                <w:szCs w:val="18"/>
                <w:lang w:eastAsia="el-GR"/>
              </w:rPr>
            </w:pPr>
            <w:r w:rsidRPr="00973D92">
              <w:rPr>
                <w:rFonts w:ascii="Tahoma" w:hAnsi="Tahoma" w:cs="Tahoma"/>
                <w:sz w:val="18"/>
                <w:szCs w:val="18"/>
                <w:lang w:eastAsia="el-GR"/>
              </w:rPr>
              <w:t xml:space="preserve"> Cost of early retirement program </w:t>
            </w:r>
          </w:p>
        </w:tc>
        <w:tc>
          <w:tcPr>
            <w:tcW w:w="1096" w:type="dxa"/>
            <w:tcBorders>
              <w:top w:val="nil"/>
              <w:left w:val="nil"/>
              <w:bottom w:val="nil"/>
              <w:right w:val="nil"/>
            </w:tcBorders>
            <w:shd w:val="clear" w:color="auto" w:fill="F2F2F2" w:themeFill="background1" w:themeFillShade="F2"/>
            <w:noWrap/>
            <w:vAlign w:val="bottom"/>
            <w:hideMark/>
          </w:tcPr>
          <w:p w14:paraId="0146C267"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 xml:space="preserve">4.1 </w:t>
            </w:r>
          </w:p>
        </w:tc>
        <w:tc>
          <w:tcPr>
            <w:tcW w:w="1096" w:type="dxa"/>
            <w:tcBorders>
              <w:top w:val="nil"/>
              <w:left w:val="nil"/>
              <w:bottom w:val="nil"/>
              <w:right w:val="nil"/>
            </w:tcBorders>
            <w:shd w:val="clear" w:color="auto" w:fill="auto"/>
            <w:noWrap/>
            <w:vAlign w:val="bottom"/>
            <w:hideMark/>
          </w:tcPr>
          <w:p w14:paraId="129CA391"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15.2 </w:t>
            </w:r>
          </w:p>
        </w:tc>
        <w:tc>
          <w:tcPr>
            <w:tcW w:w="1096" w:type="dxa"/>
            <w:tcBorders>
              <w:top w:val="nil"/>
              <w:left w:val="nil"/>
              <w:bottom w:val="nil"/>
              <w:right w:val="nil"/>
            </w:tcBorders>
            <w:shd w:val="clear" w:color="auto" w:fill="auto"/>
            <w:noWrap/>
            <w:vAlign w:val="bottom"/>
            <w:hideMark/>
          </w:tcPr>
          <w:p w14:paraId="1E3BA35B"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14" w:type="dxa"/>
            <w:tcBorders>
              <w:top w:val="nil"/>
              <w:left w:val="nil"/>
              <w:bottom w:val="nil"/>
              <w:right w:val="nil"/>
            </w:tcBorders>
            <w:shd w:val="clear" w:color="auto" w:fill="auto"/>
            <w:noWrap/>
            <w:vAlign w:val="bottom"/>
            <w:hideMark/>
          </w:tcPr>
          <w:p w14:paraId="70F6A971"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96" w:type="dxa"/>
            <w:tcBorders>
              <w:top w:val="nil"/>
              <w:left w:val="nil"/>
              <w:bottom w:val="nil"/>
              <w:right w:val="nil"/>
            </w:tcBorders>
            <w:shd w:val="clear" w:color="auto" w:fill="F2F2F2" w:themeFill="background1" w:themeFillShade="F2"/>
            <w:noWrap/>
            <w:vAlign w:val="bottom"/>
            <w:hideMark/>
          </w:tcPr>
          <w:p w14:paraId="41CF5245"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r>
      <w:tr w:rsidR="0002159A" w:rsidRPr="006837B9" w14:paraId="1518530C" w14:textId="77777777" w:rsidTr="0002159A">
        <w:trPr>
          <w:trHeight w:val="255"/>
        </w:trPr>
        <w:tc>
          <w:tcPr>
            <w:tcW w:w="4896" w:type="dxa"/>
            <w:tcBorders>
              <w:top w:val="nil"/>
              <w:left w:val="nil"/>
              <w:bottom w:val="nil"/>
              <w:right w:val="nil"/>
            </w:tcBorders>
            <w:shd w:val="clear" w:color="auto" w:fill="auto"/>
            <w:vAlign w:val="center"/>
            <w:hideMark/>
          </w:tcPr>
          <w:p w14:paraId="4A0B0A9D" w14:textId="77777777" w:rsidR="0002159A" w:rsidRPr="00973D92" w:rsidRDefault="0002159A" w:rsidP="0002159A">
            <w:pPr>
              <w:ind w:firstLineChars="200" w:firstLine="360"/>
              <w:rPr>
                <w:rFonts w:ascii="Tahoma" w:hAnsi="Tahoma" w:cs="Tahoma"/>
                <w:sz w:val="18"/>
                <w:szCs w:val="18"/>
                <w:lang w:eastAsia="el-GR"/>
              </w:rPr>
            </w:pPr>
            <w:r w:rsidRPr="00973D92">
              <w:rPr>
                <w:rFonts w:ascii="Tahoma" w:hAnsi="Tahoma" w:cs="Tahoma"/>
                <w:sz w:val="18"/>
                <w:szCs w:val="18"/>
                <w:lang w:eastAsia="el-GR"/>
              </w:rPr>
              <w:t xml:space="preserve"> Provision for staff retirement indemnities</w:t>
            </w:r>
          </w:p>
        </w:tc>
        <w:tc>
          <w:tcPr>
            <w:tcW w:w="1096" w:type="dxa"/>
            <w:tcBorders>
              <w:top w:val="nil"/>
              <w:left w:val="nil"/>
              <w:bottom w:val="nil"/>
              <w:right w:val="nil"/>
            </w:tcBorders>
            <w:shd w:val="clear" w:color="auto" w:fill="F2F2F2" w:themeFill="background1" w:themeFillShade="F2"/>
            <w:noWrap/>
            <w:vAlign w:val="bottom"/>
            <w:hideMark/>
          </w:tcPr>
          <w:p w14:paraId="24A2FA56"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 xml:space="preserve">6.0 </w:t>
            </w:r>
          </w:p>
        </w:tc>
        <w:tc>
          <w:tcPr>
            <w:tcW w:w="1096" w:type="dxa"/>
            <w:tcBorders>
              <w:top w:val="nil"/>
              <w:left w:val="nil"/>
              <w:bottom w:val="nil"/>
              <w:right w:val="nil"/>
            </w:tcBorders>
            <w:shd w:val="clear" w:color="auto" w:fill="auto"/>
            <w:noWrap/>
            <w:vAlign w:val="bottom"/>
            <w:hideMark/>
          </w:tcPr>
          <w:p w14:paraId="1B6A6BCB"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4.5 </w:t>
            </w:r>
          </w:p>
        </w:tc>
        <w:tc>
          <w:tcPr>
            <w:tcW w:w="1096" w:type="dxa"/>
            <w:tcBorders>
              <w:top w:val="nil"/>
              <w:left w:val="nil"/>
              <w:bottom w:val="nil"/>
              <w:right w:val="nil"/>
            </w:tcBorders>
            <w:shd w:val="clear" w:color="auto" w:fill="auto"/>
            <w:noWrap/>
            <w:vAlign w:val="bottom"/>
            <w:hideMark/>
          </w:tcPr>
          <w:p w14:paraId="5CB60736"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5.5 </w:t>
            </w:r>
          </w:p>
        </w:tc>
        <w:tc>
          <w:tcPr>
            <w:tcW w:w="1014" w:type="dxa"/>
            <w:tcBorders>
              <w:top w:val="nil"/>
              <w:left w:val="nil"/>
              <w:bottom w:val="nil"/>
              <w:right w:val="nil"/>
            </w:tcBorders>
            <w:shd w:val="clear" w:color="auto" w:fill="auto"/>
            <w:noWrap/>
            <w:vAlign w:val="bottom"/>
            <w:hideMark/>
          </w:tcPr>
          <w:p w14:paraId="4E3F92DC"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5.6 </w:t>
            </w:r>
          </w:p>
        </w:tc>
        <w:tc>
          <w:tcPr>
            <w:tcW w:w="1096" w:type="dxa"/>
            <w:tcBorders>
              <w:top w:val="nil"/>
              <w:left w:val="nil"/>
              <w:bottom w:val="nil"/>
              <w:right w:val="nil"/>
            </w:tcBorders>
            <w:shd w:val="clear" w:color="auto" w:fill="F2F2F2" w:themeFill="background1" w:themeFillShade="F2"/>
            <w:noWrap/>
            <w:vAlign w:val="bottom"/>
            <w:hideMark/>
          </w:tcPr>
          <w:p w14:paraId="77F1DF81"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5.9 </w:t>
            </w:r>
          </w:p>
        </w:tc>
      </w:tr>
      <w:tr w:rsidR="0002159A" w:rsidRPr="006837B9" w14:paraId="3482641A" w14:textId="77777777" w:rsidTr="0002159A">
        <w:trPr>
          <w:trHeight w:val="255"/>
        </w:trPr>
        <w:tc>
          <w:tcPr>
            <w:tcW w:w="4896" w:type="dxa"/>
            <w:tcBorders>
              <w:top w:val="nil"/>
              <w:left w:val="nil"/>
              <w:bottom w:val="nil"/>
              <w:right w:val="nil"/>
            </w:tcBorders>
            <w:shd w:val="clear" w:color="auto" w:fill="auto"/>
            <w:vAlign w:val="center"/>
            <w:hideMark/>
          </w:tcPr>
          <w:p w14:paraId="6136BE83" w14:textId="77777777" w:rsidR="0002159A" w:rsidRPr="00973D92" w:rsidRDefault="0002159A" w:rsidP="0002159A">
            <w:pPr>
              <w:ind w:firstLineChars="200" w:firstLine="360"/>
              <w:rPr>
                <w:rFonts w:ascii="Tahoma" w:hAnsi="Tahoma" w:cs="Tahoma"/>
                <w:sz w:val="18"/>
                <w:szCs w:val="18"/>
                <w:lang w:val="el-GR" w:eastAsia="el-GR"/>
              </w:rPr>
            </w:pPr>
            <w:proofErr w:type="spellStart"/>
            <w:r w:rsidRPr="00973D92">
              <w:rPr>
                <w:rFonts w:ascii="Tahoma" w:hAnsi="Tahoma" w:cs="Tahoma"/>
                <w:sz w:val="18"/>
                <w:szCs w:val="18"/>
                <w:lang w:val="el-GR" w:eastAsia="el-GR"/>
              </w:rPr>
              <w:t>Provision</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for</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youth</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account</w:t>
            </w:r>
            <w:proofErr w:type="spellEnd"/>
          </w:p>
        </w:tc>
        <w:tc>
          <w:tcPr>
            <w:tcW w:w="1096" w:type="dxa"/>
            <w:tcBorders>
              <w:top w:val="nil"/>
              <w:left w:val="nil"/>
              <w:bottom w:val="nil"/>
              <w:right w:val="nil"/>
            </w:tcBorders>
            <w:shd w:val="clear" w:color="auto" w:fill="F2F2F2" w:themeFill="background1" w:themeFillShade="F2"/>
            <w:noWrap/>
            <w:vAlign w:val="bottom"/>
            <w:hideMark/>
          </w:tcPr>
          <w:p w14:paraId="0C37888D"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 xml:space="preserve">4.8 </w:t>
            </w:r>
          </w:p>
        </w:tc>
        <w:tc>
          <w:tcPr>
            <w:tcW w:w="1096" w:type="dxa"/>
            <w:tcBorders>
              <w:top w:val="nil"/>
              <w:left w:val="nil"/>
              <w:bottom w:val="nil"/>
              <w:right w:val="nil"/>
            </w:tcBorders>
            <w:shd w:val="clear" w:color="auto" w:fill="auto"/>
            <w:noWrap/>
            <w:vAlign w:val="bottom"/>
            <w:hideMark/>
          </w:tcPr>
          <w:p w14:paraId="497E3E59"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(4.4)</w:t>
            </w:r>
          </w:p>
        </w:tc>
        <w:tc>
          <w:tcPr>
            <w:tcW w:w="1096" w:type="dxa"/>
            <w:tcBorders>
              <w:top w:val="nil"/>
              <w:left w:val="nil"/>
              <w:bottom w:val="nil"/>
              <w:right w:val="nil"/>
            </w:tcBorders>
            <w:shd w:val="clear" w:color="auto" w:fill="auto"/>
            <w:noWrap/>
            <w:vAlign w:val="bottom"/>
            <w:hideMark/>
          </w:tcPr>
          <w:p w14:paraId="0B2AADDC"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1.0 </w:t>
            </w:r>
          </w:p>
        </w:tc>
        <w:tc>
          <w:tcPr>
            <w:tcW w:w="1014" w:type="dxa"/>
            <w:tcBorders>
              <w:top w:val="nil"/>
              <w:left w:val="nil"/>
              <w:bottom w:val="nil"/>
              <w:right w:val="nil"/>
            </w:tcBorders>
            <w:shd w:val="clear" w:color="auto" w:fill="auto"/>
            <w:noWrap/>
            <w:vAlign w:val="bottom"/>
            <w:hideMark/>
          </w:tcPr>
          <w:p w14:paraId="7F5C7602"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1.1 </w:t>
            </w:r>
          </w:p>
        </w:tc>
        <w:tc>
          <w:tcPr>
            <w:tcW w:w="1096" w:type="dxa"/>
            <w:tcBorders>
              <w:top w:val="nil"/>
              <w:left w:val="nil"/>
              <w:bottom w:val="nil"/>
              <w:right w:val="nil"/>
            </w:tcBorders>
            <w:shd w:val="clear" w:color="auto" w:fill="F2F2F2" w:themeFill="background1" w:themeFillShade="F2"/>
            <w:noWrap/>
            <w:vAlign w:val="bottom"/>
            <w:hideMark/>
          </w:tcPr>
          <w:p w14:paraId="1928278F"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1.0 </w:t>
            </w:r>
          </w:p>
        </w:tc>
      </w:tr>
      <w:tr w:rsidR="0002159A" w:rsidRPr="006837B9" w14:paraId="310F890D" w14:textId="77777777" w:rsidTr="0002159A">
        <w:trPr>
          <w:trHeight w:val="255"/>
        </w:trPr>
        <w:tc>
          <w:tcPr>
            <w:tcW w:w="4896" w:type="dxa"/>
            <w:tcBorders>
              <w:top w:val="nil"/>
              <w:left w:val="nil"/>
              <w:bottom w:val="nil"/>
              <w:right w:val="nil"/>
            </w:tcBorders>
            <w:shd w:val="clear" w:color="auto" w:fill="auto"/>
            <w:vAlign w:val="center"/>
            <w:hideMark/>
          </w:tcPr>
          <w:p w14:paraId="09471A68" w14:textId="77777777" w:rsidR="0002159A" w:rsidRPr="00973D92" w:rsidRDefault="0002159A" w:rsidP="0002159A">
            <w:pPr>
              <w:ind w:firstLineChars="200" w:firstLine="360"/>
              <w:rPr>
                <w:rFonts w:ascii="Tahoma" w:hAnsi="Tahoma" w:cs="Tahoma"/>
                <w:sz w:val="18"/>
                <w:szCs w:val="18"/>
                <w:lang w:eastAsia="el-GR"/>
              </w:rPr>
            </w:pPr>
            <w:r w:rsidRPr="00973D92">
              <w:rPr>
                <w:rFonts w:ascii="Tahoma" w:hAnsi="Tahoma" w:cs="Tahoma"/>
                <w:sz w:val="18"/>
                <w:szCs w:val="18"/>
                <w:lang w:eastAsia="el-GR"/>
              </w:rPr>
              <w:t>Write down of inventories</w:t>
            </w:r>
          </w:p>
        </w:tc>
        <w:tc>
          <w:tcPr>
            <w:tcW w:w="1096" w:type="dxa"/>
            <w:tcBorders>
              <w:top w:val="nil"/>
              <w:left w:val="nil"/>
              <w:bottom w:val="nil"/>
              <w:right w:val="nil"/>
            </w:tcBorders>
            <w:shd w:val="clear" w:color="auto" w:fill="F2F2F2" w:themeFill="background1" w:themeFillShade="F2"/>
            <w:noWrap/>
            <w:vAlign w:val="bottom"/>
            <w:hideMark/>
          </w:tcPr>
          <w:p w14:paraId="07CCBCE9"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 xml:space="preserve">1.5 </w:t>
            </w:r>
          </w:p>
        </w:tc>
        <w:tc>
          <w:tcPr>
            <w:tcW w:w="1096" w:type="dxa"/>
            <w:tcBorders>
              <w:top w:val="nil"/>
              <w:left w:val="nil"/>
              <w:bottom w:val="nil"/>
              <w:right w:val="nil"/>
            </w:tcBorders>
            <w:shd w:val="clear" w:color="auto" w:fill="auto"/>
            <w:noWrap/>
            <w:vAlign w:val="bottom"/>
            <w:hideMark/>
          </w:tcPr>
          <w:p w14:paraId="5477E1CD"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15.7 </w:t>
            </w:r>
          </w:p>
        </w:tc>
        <w:tc>
          <w:tcPr>
            <w:tcW w:w="1096" w:type="dxa"/>
            <w:tcBorders>
              <w:top w:val="nil"/>
              <w:left w:val="nil"/>
              <w:bottom w:val="nil"/>
              <w:right w:val="nil"/>
            </w:tcBorders>
            <w:shd w:val="clear" w:color="auto" w:fill="auto"/>
            <w:noWrap/>
            <w:vAlign w:val="bottom"/>
            <w:hideMark/>
          </w:tcPr>
          <w:p w14:paraId="161E674B"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0.9 </w:t>
            </w:r>
          </w:p>
        </w:tc>
        <w:tc>
          <w:tcPr>
            <w:tcW w:w="1014" w:type="dxa"/>
            <w:tcBorders>
              <w:top w:val="nil"/>
              <w:left w:val="nil"/>
              <w:bottom w:val="nil"/>
              <w:right w:val="nil"/>
            </w:tcBorders>
            <w:shd w:val="clear" w:color="auto" w:fill="auto"/>
            <w:noWrap/>
            <w:vAlign w:val="bottom"/>
            <w:hideMark/>
          </w:tcPr>
          <w:p w14:paraId="276D585A"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2.6 </w:t>
            </w:r>
          </w:p>
        </w:tc>
        <w:tc>
          <w:tcPr>
            <w:tcW w:w="1096" w:type="dxa"/>
            <w:tcBorders>
              <w:top w:val="nil"/>
              <w:left w:val="nil"/>
              <w:bottom w:val="nil"/>
              <w:right w:val="nil"/>
            </w:tcBorders>
            <w:shd w:val="clear" w:color="auto" w:fill="F2F2F2" w:themeFill="background1" w:themeFillShade="F2"/>
            <w:noWrap/>
            <w:vAlign w:val="bottom"/>
            <w:hideMark/>
          </w:tcPr>
          <w:p w14:paraId="28E33FB3"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2.2 </w:t>
            </w:r>
          </w:p>
        </w:tc>
      </w:tr>
      <w:tr w:rsidR="0002159A" w:rsidRPr="006837B9" w14:paraId="7C0A049C" w14:textId="77777777" w:rsidTr="0002159A">
        <w:trPr>
          <w:trHeight w:val="255"/>
        </w:trPr>
        <w:tc>
          <w:tcPr>
            <w:tcW w:w="4896" w:type="dxa"/>
            <w:tcBorders>
              <w:top w:val="nil"/>
              <w:left w:val="nil"/>
              <w:bottom w:val="nil"/>
              <w:right w:val="nil"/>
            </w:tcBorders>
            <w:shd w:val="clear" w:color="auto" w:fill="auto"/>
            <w:vAlign w:val="center"/>
            <w:hideMark/>
          </w:tcPr>
          <w:p w14:paraId="3C097517" w14:textId="77777777" w:rsidR="0002159A" w:rsidRPr="00973D92" w:rsidRDefault="0002159A" w:rsidP="0002159A">
            <w:pPr>
              <w:ind w:firstLineChars="200" w:firstLine="360"/>
              <w:rPr>
                <w:rFonts w:ascii="Tahoma" w:hAnsi="Tahoma" w:cs="Tahoma"/>
                <w:sz w:val="18"/>
                <w:szCs w:val="18"/>
                <w:lang w:val="el-GR" w:eastAsia="el-GR"/>
              </w:rPr>
            </w:pPr>
            <w:proofErr w:type="spellStart"/>
            <w:r w:rsidRPr="00973D92">
              <w:rPr>
                <w:rFonts w:ascii="Tahoma" w:hAnsi="Tahoma" w:cs="Tahoma"/>
                <w:sz w:val="18"/>
                <w:szCs w:val="18"/>
                <w:lang w:val="el-GR" w:eastAsia="el-GR"/>
              </w:rPr>
              <w:t>Provision</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for</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doubtful</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accounts</w:t>
            </w:r>
            <w:proofErr w:type="spellEnd"/>
          </w:p>
        </w:tc>
        <w:tc>
          <w:tcPr>
            <w:tcW w:w="1096" w:type="dxa"/>
            <w:tcBorders>
              <w:top w:val="nil"/>
              <w:left w:val="nil"/>
              <w:bottom w:val="nil"/>
              <w:right w:val="nil"/>
            </w:tcBorders>
            <w:shd w:val="clear" w:color="auto" w:fill="F2F2F2" w:themeFill="background1" w:themeFillShade="F2"/>
            <w:noWrap/>
            <w:vAlign w:val="bottom"/>
            <w:hideMark/>
          </w:tcPr>
          <w:p w14:paraId="51DDC421"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 xml:space="preserve">36.7 </w:t>
            </w:r>
          </w:p>
        </w:tc>
        <w:tc>
          <w:tcPr>
            <w:tcW w:w="1096" w:type="dxa"/>
            <w:tcBorders>
              <w:top w:val="nil"/>
              <w:left w:val="nil"/>
              <w:bottom w:val="nil"/>
              <w:right w:val="nil"/>
            </w:tcBorders>
            <w:shd w:val="clear" w:color="auto" w:fill="auto"/>
            <w:noWrap/>
            <w:vAlign w:val="bottom"/>
            <w:hideMark/>
          </w:tcPr>
          <w:p w14:paraId="43B9F87C"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29.0 </w:t>
            </w:r>
          </w:p>
        </w:tc>
        <w:tc>
          <w:tcPr>
            <w:tcW w:w="1096" w:type="dxa"/>
            <w:tcBorders>
              <w:top w:val="nil"/>
              <w:left w:val="nil"/>
              <w:bottom w:val="nil"/>
              <w:right w:val="nil"/>
            </w:tcBorders>
            <w:shd w:val="clear" w:color="auto" w:fill="auto"/>
            <w:noWrap/>
            <w:vAlign w:val="bottom"/>
            <w:hideMark/>
          </w:tcPr>
          <w:p w14:paraId="507E865C"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32.2 </w:t>
            </w:r>
          </w:p>
        </w:tc>
        <w:tc>
          <w:tcPr>
            <w:tcW w:w="1014" w:type="dxa"/>
            <w:tcBorders>
              <w:top w:val="nil"/>
              <w:left w:val="nil"/>
              <w:bottom w:val="nil"/>
              <w:right w:val="nil"/>
            </w:tcBorders>
            <w:shd w:val="clear" w:color="auto" w:fill="auto"/>
            <w:noWrap/>
            <w:vAlign w:val="bottom"/>
            <w:hideMark/>
          </w:tcPr>
          <w:p w14:paraId="20F5650B"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31.5 </w:t>
            </w:r>
          </w:p>
        </w:tc>
        <w:tc>
          <w:tcPr>
            <w:tcW w:w="1096" w:type="dxa"/>
            <w:tcBorders>
              <w:top w:val="nil"/>
              <w:left w:val="nil"/>
              <w:bottom w:val="nil"/>
              <w:right w:val="nil"/>
            </w:tcBorders>
            <w:shd w:val="clear" w:color="auto" w:fill="F2F2F2" w:themeFill="background1" w:themeFillShade="F2"/>
            <w:noWrap/>
            <w:vAlign w:val="bottom"/>
            <w:hideMark/>
          </w:tcPr>
          <w:p w14:paraId="013226E0"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32.4 </w:t>
            </w:r>
          </w:p>
        </w:tc>
      </w:tr>
      <w:tr w:rsidR="0002159A" w:rsidRPr="006837B9" w14:paraId="3FBD5162" w14:textId="77777777" w:rsidTr="0002159A">
        <w:trPr>
          <w:trHeight w:val="255"/>
        </w:trPr>
        <w:tc>
          <w:tcPr>
            <w:tcW w:w="4896" w:type="dxa"/>
            <w:tcBorders>
              <w:top w:val="nil"/>
              <w:left w:val="nil"/>
              <w:bottom w:val="nil"/>
              <w:right w:val="nil"/>
            </w:tcBorders>
            <w:shd w:val="clear" w:color="auto" w:fill="auto"/>
            <w:vAlign w:val="center"/>
            <w:hideMark/>
          </w:tcPr>
          <w:p w14:paraId="275FDF71" w14:textId="77777777" w:rsidR="0002159A" w:rsidRPr="00973D92" w:rsidRDefault="0002159A" w:rsidP="0002159A">
            <w:pPr>
              <w:ind w:firstLineChars="200" w:firstLine="360"/>
              <w:rPr>
                <w:rFonts w:ascii="Tahoma" w:hAnsi="Tahoma" w:cs="Tahoma"/>
                <w:sz w:val="18"/>
                <w:szCs w:val="18"/>
                <w:lang w:val="el-GR" w:eastAsia="el-GR"/>
              </w:rPr>
            </w:pPr>
            <w:proofErr w:type="spellStart"/>
            <w:r w:rsidRPr="00973D92">
              <w:rPr>
                <w:rFonts w:ascii="Tahoma" w:hAnsi="Tahoma" w:cs="Tahoma"/>
                <w:sz w:val="18"/>
                <w:szCs w:val="18"/>
                <w:lang w:val="el-GR" w:eastAsia="el-GR"/>
              </w:rPr>
              <w:t>Other</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provisions</w:t>
            </w:r>
            <w:proofErr w:type="spellEnd"/>
          </w:p>
        </w:tc>
        <w:tc>
          <w:tcPr>
            <w:tcW w:w="1096" w:type="dxa"/>
            <w:tcBorders>
              <w:top w:val="nil"/>
              <w:left w:val="nil"/>
              <w:bottom w:val="nil"/>
              <w:right w:val="nil"/>
            </w:tcBorders>
            <w:shd w:val="clear" w:color="auto" w:fill="F2F2F2" w:themeFill="background1" w:themeFillShade="F2"/>
            <w:noWrap/>
            <w:vAlign w:val="bottom"/>
            <w:hideMark/>
          </w:tcPr>
          <w:p w14:paraId="240BC05A"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 xml:space="preserve">0.0 </w:t>
            </w:r>
          </w:p>
        </w:tc>
        <w:tc>
          <w:tcPr>
            <w:tcW w:w="1096" w:type="dxa"/>
            <w:tcBorders>
              <w:top w:val="nil"/>
              <w:left w:val="nil"/>
              <w:bottom w:val="nil"/>
              <w:right w:val="nil"/>
            </w:tcBorders>
            <w:shd w:val="clear" w:color="auto" w:fill="auto"/>
            <w:noWrap/>
            <w:vAlign w:val="bottom"/>
            <w:hideMark/>
          </w:tcPr>
          <w:p w14:paraId="71DF0F6A"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(4.5)</w:t>
            </w:r>
          </w:p>
        </w:tc>
        <w:tc>
          <w:tcPr>
            <w:tcW w:w="1096" w:type="dxa"/>
            <w:tcBorders>
              <w:top w:val="nil"/>
              <w:left w:val="nil"/>
              <w:bottom w:val="nil"/>
              <w:right w:val="nil"/>
            </w:tcBorders>
            <w:shd w:val="clear" w:color="auto" w:fill="auto"/>
            <w:noWrap/>
            <w:vAlign w:val="bottom"/>
            <w:hideMark/>
          </w:tcPr>
          <w:p w14:paraId="155F43BB"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14" w:type="dxa"/>
            <w:tcBorders>
              <w:top w:val="nil"/>
              <w:left w:val="nil"/>
              <w:bottom w:val="nil"/>
              <w:right w:val="nil"/>
            </w:tcBorders>
            <w:shd w:val="clear" w:color="auto" w:fill="auto"/>
            <w:noWrap/>
            <w:vAlign w:val="bottom"/>
            <w:hideMark/>
          </w:tcPr>
          <w:p w14:paraId="02B617E8"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96" w:type="dxa"/>
            <w:tcBorders>
              <w:top w:val="nil"/>
              <w:left w:val="nil"/>
              <w:bottom w:val="nil"/>
              <w:right w:val="nil"/>
            </w:tcBorders>
            <w:shd w:val="clear" w:color="auto" w:fill="F2F2F2" w:themeFill="background1" w:themeFillShade="F2"/>
            <w:noWrap/>
            <w:vAlign w:val="bottom"/>
            <w:hideMark/>
          </w:tcPr>
          <w:p w14:paraId="1EBFD0E3"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r>
      <w:tr w:rsidR="0002159A" w:rsidRPr="006837B9" w14:paraId="1AC3FEE8" w14:textId="77777777" w:rsidTr="0002159A">
        <w:trPr>
          <w:trHeight w:val="255"/>
        </w:trPr>
        <w:tc>
          <w:tcPr>
            <w:tcW w:w="4896" w:type="dxa"/>
            <w:tcBorders>
              <w:top w:val="nil"/>
              <w:left w:val="nil"/>
              <w:bottom w:val="nil"/>
              <w:right w:val="nil"/>
            </w:tcBorders>
            <w:shd w:val="clear" w:color="auto" w:fill="auto"/>
            <w:vAlign w:val="center"/>
            <w:hideMark/>
          </w:tcPr>
          <w:p w14:paraId="5CE800EE" w14:textId="77777777" w:rsidR="0002159A" w:rsidRPr="00973D92" w:rsidRDefault="0002159A" w:rsidP="0002159A">
            <w:pPr>
              <w:ind w:firstLineChars="200" w:firstLine="360"/>
              <w:rPr>
                <w:rFonts w:ascii="Tahoma" w:hAnsi="Tahoma" w:cs="Tahoma"/>
                <w:sz w:val="18"/>
                <w:szCs w:val="18"/>
                <w:lang w:val="el-GR" w:eastAsia="el-GR"/>
              </w:rPr>
            </w:pPr>
            <w:proofErr w:type="spellStart"/>
            <w:r w:rsidRPr="00973D92">
              <w:rPr>
                <w:rFonts w:ascii="Tahoma" w:hAnsi="Tahoma" w:cs="Tahoma"/>
                <w:sz w:val="18"/>
                <w:szCs w:val="18"/>
                <w:lang w:val="el-GR" w:eastAsia="el-GR"/>
              </w:rPr>
              <w:t>Foreign</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exchange</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differences</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net</w:t>
            </w:r>
            <w:proofErr w:type="spellEnd"/>
          </w:p>
        </w:tc>
        <w:tc>
          <w:tcPr>
            <w:tcW w:w="1096" w:type="dxa"/>
            <w:tcBorders>
              <w:top w:val="nil"/>
              <w:left w:val="nil"/>
              <w:bottom w:val="nil"/>
              <w:right w:val="nil"/>
            </w:tcBorders>
            <w:shd w:val="clear" w:color="auto" w:fill="F2F2F2" w:themeFill="background1" w:themeFillShade="F2"/>
            <w:noWrap/>
            <w:vAlign w:val="bottom"/>
            <w:hideMark/>
          </w:tcPr>
          <w:p w14:paraId="4B788C9E"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 xml:space="preserve">2.6 </w:t>
            </w:r>
          </w:p>
        </w:tc>
        <w:tc>
          <w:tcPr>
            <w:tcW w:w="1096" w:type="dxa"/>
            <w:tcBorders>
              <w:top w:val="nil"/>
              <w:left w:val="nil"/>
              <w:bottom w:val="nil"/>
              <w:right w:val="nil"/>
            </w:tcBorders>
            <w:shd w:val="clear" w:color="auto" w:fill="auto"/>
            <w:noWrap/>
            <w:vAlign w:val="bottom"/>
            <w:hideMark/>
          </w:tcPr>
          <w:p w14:paraId="6AB76149"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2.5 </w:t>
            </w:r>
          </w:p>
        </w:tc>
        <w:tc>
          <w:tcPr>
            <w:tcW w:w="1096" w:type="dxa"/>
            <w:tcBorders>
              <w:top w:val="nil"/>
              <w:left w:val="nil"/>
              <w:bottom w:val="nil"/>
              <w:right w:val="nil"/>
            </w:tcBorders>
            <w:shd w:val="clear" w:color="auto" w:fill="auto"/>
            <w:noWrap/>
            <w:vAlign w:val="bottom"/>
            <w:hideMark/>
          </w:tcPr>
          <w:p w14:paraId="181C3032"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(3.2)</w:t>
            </w:r>
          </w:p>
        </w:tc>
        <w:tc>
          <w:tcPr>
            <w:tcW w:w="1014" w:type="dxa"/>
            <w:tcBorders>
              <w:top w:val="nil"/>
              <w:left w:val="nil"/>
              <w:bottom w:val="nil"/>
              <w:right w:val="nil"/>
            </w:tcBorders>
            <w:shd w:val="clear" w:color="auto" w:fill="auto"/>
            <w:noWrap/>
            <w:vAlign w:val="bottom"/>
            <w:hideMark/>
          </w:tcPr>
          <w:p w14:paraId="0C71BF9D"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4.4 </w:t>
            </w:r>
          </w:p>
        </w:tc>
        <w:tc>
          <w:tcPr>
            <w:tcW w:w="1096" w:type="dxa"/>
            <w:tcBorders>
              <w:top w:val="nil"/>
              <w:left w:val="nil"/>
              <w:bottom w:val="nil"/>
              <w:right w:val="nil"/>
            </w:tcBorders>
            <w:shd w:val="clear" w:color="auto" w:fill="F2F2F2" w:themeFill="background1" w:themeFillShade="F2"/>
            <w:noWrap/>
            <w:vAlign w:val="bottom"/>
            <w:hideMark/>
          </w:tcPr>
          <w:p w14:paraId="02D0AE86"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(6.1)</w:t>
            </w:r>
          </w:p>
        </w:tc>
      </w:tr>
      <w:tr w:rsidR="0002159A" w:rsidRPr="006837B9" w14:paraId="2E82BE96" w14:textId="77777777" w:rsidTr="0002159A">
        <w:trPr>
          <w:trHeight w:val="255"/>
        </w:trPr>
        <w:tc>
          <w:tcPr>
            <w:tcW w:w="4896" w:type="dxa"/>
            <w:tcBorders>
              <w:top w:val="nil"/>
              <w:left w:val="nil"/>
              <w:bottom w:val="nil"/>
              <w:right w:val="nil"/>
            </w:tcBorders>
            <w:shd w:val="clear" w:color="auto" w:fill="auto"/>
            <w:vAlign w:val="center"/>
            <w:hideMark/>
          </w:tcPr>
          <w:p w14:paraId="6C16D4E9" w14:textId="77777777" w:rsidR="0002159A" w:rsidRPr="00973D92" w:rsidRDefault="0002159A" w:rsidP="0002159A">
            <w:pPr>
              <w:ind w:firstLineChars="200" w:firstLine="360"/>
              <w:rPr>
                <w:rFonts w:ascii="Tahoma" w:hAnsi="Tahoma" w:cs="Tahoma"/>
                <w:sz w:val="18"/>
                <w:szCs w:val="18"/>
                <w:lang w:val="el-GR" w:eastAsia="el-GR"/>
              </w:rPr>
            </w:pPr>
            <w:proofErr w:type="spellStart"/>
            <w:r w:rsidRPr="00973D92">
              <w:rPr>
                <w:rFonts w:ascii="Tahoma" w:hAnsi="Tahoma" w:cs="Tahoma"/>
                <w:sz w:val="18"/>
                <w:szCs w:val="18"/>
                <w:lang w:val="el-GR" w:eastAsia="el-GR"/>
              </w:rPr>
              <w:t>Interest</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income</w:t>
            </w:r>
            <w:proofErr w:type="spellEnd"/>
          </w:p>
        </w:tc>
        <w:tc>
          <w:tcPr>
            <w:tcW w:w="1096" w:type="dxa"/>
            <w:tcBorders>
              <w:top w:val="nil"/>
              <w:left w:val="nil"/>
              <w:bottom w:val="nil"/>
              <w:right w:val="nil"/>
            </w:tcBorders>
            <w:shd w:val="clear" w:color="auto" w:fill="F2F2F2" w:themeFill="background1" w:themeFillShade="F2"/>
            <w:noWrap/>
            <w:vAlign w:val="bottom"/>
            <w:hideMark/>
          </w:tcPr>
          <w:p w14:paraId="42F2DC31"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(6.3)</w:t>
            </w:r>
          </w:p>
        </w:tc>
        <w:tc>
          <w:tcPr>
            <w:tcW w:w="1096" w:type="dxa"/>
            <w:tcBorders>
              <w:top w:val="nil"/>
              <w:left w:val="nil"/>
              <w:bottom w:val="nil"/>
              <w:right w:val="nil"/>
            </w:tcBorders>
            <w:shd w:val="clear" w:color="auto" w:fill="auto"/>
            <w:noWrap/>
            <w:vAlign w:val="bottom"/>
            <w:hideMark/>
          </w:tcPr>
          <w:p w14:paraId="79F60CDA"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(5.1)</w:t>
            </w:r>
          </w:p>
        </w:tc>
        <w:tc>
          <w:tcPr>
            <w:tcW w:w="1096" w:type="dxa"/>
            <w:tcBorders>
              <w:top w:val="nil"/>
              <w:left w:val="nil"/>
              <w:bottom w:val="nil"/>
              <w:right w:val="nil"/>
            </w:tcBorders>
            <w:shd w:val="clear" w:color="auto" w:fill="auto"/>
            <w:noWrap/>
            <w:vAlign w:val="bottom"/>
            <w:hideMark/>
          </w:tcPr>
          <w:p w14:paraId="6F580B37"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(4.3)</w:t>
            </w:r>
          </w:p>
        </w:tc>
        <w:tc>
          <w:tcPr>
            <w:tcW w:w="1014" w:type="dxa"/>
            <w:tcBorders>
              <w:top w:val="nil"/>
              <w:left w:val="nil"/>
              <w:bottom w:val="nil"/>
              <w:right w:val="nil"/>
            </w:tcBorders>
            <w:shd w:val="clear" w:color="auto" w:fill="auto"/>
            <w:noWrap/>
            <w:vAlign w:val="bottom"/>
            <w:hideMark/>
          </w:tcPr>
          <w:p w14:paraId="1FB33F48"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(3.9)</w:t>
            </w:r>
          </w:p>
        </w:tc>
        <w:tc>
          <w:tcPr>
            <w:tcW w:w="1096" w:type="dxa"/>
            <w:tcBorders>
              <w:top w:val="nil"/>
              <w:left w:val="nil"/>
              <w:bottom w:val="nil"/>
              <w:right w:val="nil"/>
            </w:tcBorders>
            <w:shd w:val="clear" w:color="auto" w:fill="F2F2F2" w:themeFill="background1" w:themeFillShade="F2"/>
            <w:noWrap/>
            <w:vAlign w:val="bottom"/>
            <w:hideMark/>
          </w:tcPr>
          <w:p w14:paraId="3A8F8233"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(3.3)</w:t>
            </w:r>
          </w:p>
        </w:tc>
      </w:tr>
      <w:tr w:rsidR="0002159A" w:rsidRPr="006837B9" w14:paraId="7CB8A901" w14:textId="77777777" w:rsidTr="0002159A">
        <w:trPr>
          <w:trHeight w:val="255"/>
        </w:trPr>
        <w:tc>
          <w:tcPr>
            <w:tcW w:w="4896" w:type="dxa"/>
            <w:tcBorders>
              <w:top w:val="nil"/>
              <w:left w:val="nil"/>
              <w:bottom w:val="nil"/>
              <w:right w:val="nil"/>
            </w:tcBorders>
            <w:shd w:val="clear" w:color="auto" w:fill="auto"/>
            <w:vAlign w:val="center"/>
            <w:hideMark/>
          </w:tcPr>
          <w:p w14:paraId="68D65516" w14:textId="77777777" w:rsidR="0002159A" w:rsidRPr="00973D92" w:rsidRDefault="0002159A" w:rsidP="0002159A">
            <w:pPr>
              <w:ind w:firstLineChars="200" w:firstLine="360"/>
              <w:rPr>
                <w:rFonts w:ascii="Tahoma" w:hAnsi="Tahoma" w:cs="Tahoma"/>
                <w:sz w:val="18"/>
                <w:szCs w:val="18"/>
                <w:lang w:val="el-GR" w:eastAsia="el-GR"/>
              </w:rPr>
            </w:pPr>
            <w:proofErr w:type="spellStart"/>
            <w:r w:rsidRPr="00973D92">
              <w:rPr>
                <w:rFonts w:ascii="Tahoma" w:hAnsi="Tahoma" w:cs="Tahoma"/>
                <w:sz w:val="18"/>
                <w:szCs w:val="18"/>
                <w:lang w:val="el-GR" w:eastAsia="el-GR"/>
              </w:rPr>
              <w:t>Dividend</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income</w:t>
            </w:r>
            <w:proofErr w:type="spellEnd"/>
          </w:p>
        </w:tc>
        <w:tc>
          <w:tcPr>
            <w:tcW w:w="1096" w:type="dxa"/>
            <w:tcBorders>
              <w:top w:val="nil"/>
              <w:left w:val="nil"/>
              <w:bottom w:val="nil"/>
              <w:right w:val="nil"/>
            </w:tcBorders>
            <w:shd w:val="clear" w:color="auto" w:fill="F2F2F2" w:themeFill="background1" w:themeFillShade="F2"/>
            <w:noWrap/>
            <w:vAlign w:val="bottom"/>
            <w:hideMark/>
          </w:tcPr>
          <w:p w14:paraId="018B099C"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 xml:space="preserve">0.0 </w:t>
            </w:r>
          </w:p>
        </w:tc>
        <w:tc>
          <w:tcPr>
            <w:tcW w:w="1096" w:type="dxa"/>
            <w:tcBorders>
              <w:top w:val="nil"/>
              <w:left w:val="nil"/>
              <w:bottom w:val="nil"/>
              <w:right w:val="nil"/>
            </w:tcBorders>
            <w:shd w:val="clear" w:color="auto" w:fill="auto"/>
            <w:noWrap/>
            <w:vAlign w:val="bottom"/>
            <w:hideMark/>
          </w:tcPr>
          <w:p w14:paraId="4DFC4644"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(17.0)</w:t>
            </w:r>
          </w:p>
        </w:tc>
        <w:tc>
          <w:tcPr>
            <w:tcW w:w="1096" w:type="dxa"/>
            <w:tcBorders>
              <w:top w:val="nil"/>
              <w:left w:val="nil"/>
              <w:bottom w:val="nil"/>
              <w:right w:val="nil"/>
            </w:tcBorders>
            <w:shd w:val="clear" w:color="auto" w:fill="auto"/>
            <w:noWrap/>
            <w:vAlign w:val="bottom"/>
            <w:hideMark/>
          </w:tcPr>
          <w:p w14:paraId="62207911"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14" w:type="dxa"/>
            <w:tcBorders>
              <w:top w:val="nil"/>
              <w:left w:val="nil"/>
              <w:bottom w:val="nil"/>
              <w:right w:val="nil"/>
            </w:tcBorders>
            <w:shd w:val="clear" w:color="auto" w:fill="auto"/>
            <w:noWrap/>
            <w:vAlign w:val="bottom"/>
            <w:hideMark/>
          </w:tcPr>
          <w:p w14:paraId="12D168BB"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(3.9)</w:t>
            </w:r>
          </w:p>
        </w:tc>
        <w:tc>
          <w:tcPr>
            <w:tcW w:w="1096" w:type="dxa"/>
            <w:tcBorders>
              <w:top w:val="nil"/>
              <w:left w:val="nil"/>
              <w:bottom w:val="nil"/>
              <w:right w:val="nil"/>
            </w:tcBorders>
            <w:shd w:val="clear" w:color="auto" w:fill="F2F2F2" w:themeFill="background1" w:themeFillShade="F2"/>
            <w:noWrap/>
            <w:vAlign w:val="bottom"/>
            <w:hideMark/>
          </w:tcPr>
          <w:p w14:paraId="06AB8276"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r>
      <w:tr w:rsidR="0002159A" w:rsidRPr="006837B9" w14:paraId="2713938A" w14:textId="77777777" w:rsidTr="0002159A">
        <w:trPr>
          <w:trHeight w:val="255"/>
        </w:trPr>
        <w:tc>
          <w:tcPr>
            <w:tcW w:w="4896" w:type="dxa"/>
            <w:tcBorders>
              <w:top w:val="nil"/>
              <w:left w:val="nil"/>
              <w:bottom w:val="nil"/>
              <w:right w:val="nil"/>
            </w:tcBorders>
            <w:shd w:val="clear" w:color="auto" w:fill="auto"/>
            <w:vAlign w:val="center"/>
            <w:hideMark/>
          </w:tcPr>
          <w:p w14:paraId="533877C9" w14:textId="77777777" w:rsidR="0002159A" w:rsidRPr="00973D92" w:rsidRDefault="0002159A" w:rsidP="0002159A">
            <w:pPr>
              <w:ind w:left="450" w:hanging="24"/>
              <w:rPr>
                <w:rFonts w:ascii="Tahoma" w:hAnsi="Tahoma" w:cs="Tahoma"/>
                <w:sz w:val="18"/>
                <w:szCs w:val="18"/>
                <w:lang w:eastAsia="el-GR"/>
              </w:rPr>
            </w:pPr>
            <w:r w:rsidRPr="00973D92">
              <w:rPr>
                <w:rFonts w:ascii="Tahoma" w:hAnsi="Tahoma" w:cs="Tahoma"/>
                <w:sz w:val="18"/>
                <w:szCs w:val="18"/>
                <w:lang w:eastAsia="el-GR"/>
              </w:rPr>
              <w:t>(Gains) / Losses from investments and financial assets - impairments</w:t>
            </w:r>
          </w:p>
        </w:tc>
        <w:tc>
          <w:tcPr>
            <w:tcW w:w="1096" w:type="dxa"/>
            <w:tcBorders>
              <w:top w:val="nil"/>
              <w:left w:val="nil"/>
              <w:bottom w:val="nil"/>
              <w:right w:val="nil"/>
            </w:tcBorders>
            <w:shd w:val="clear" w:color="auto" w:fill="F2F2F2" w:themeFill="background1" w:themeFillShade="F2"/>
            <w:noWrap/>
            <w:vAlign w:val="center"/>
            <w:hideMark/>
          </w:tcPr>
          <w:p w14:paraId="38582D91"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 xml:space="preserve">0.1 </w:t>
            </w:r>
          </w:p>
        </w:tc>
        <w:tc>
          <w:tcPr>
            <w:tcW w:w="1096" w:type="dxa"/>
            <w:tcBorders>
              <w:top w:val="nil"/>
              <w:left w:val="nil"/>
              <w:bottom w:val="nil"/>
              <w:right w:val="nil"/>
            </w:tcBorders>
            <w:shd w:val="clear" w:color="auto" w:fill="auto"/>
            <w:noWrap/>
            <w:vAlign w:val="center"/>
            <w:hideMark/>
          </w:tcPr>
          <w:p w14:paraId="29D8DB75"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0.3 </w:t>
            </w:r>
          </w:p>
        </w:tc>
        <w:tc>
          <w:tcPr>
            <w:tcW w:w="1096" w:type="dxa"/>
            <w:tcBorders>
              <w:top w:val="nil"/>
              <w:left w:val="nil"/>
              <w:bottom w:val="nil"/>
              <w:right w:val="nil"/>
            </w:tcBorders>
            <w:shd w:val="clear" w:color="auto" w:fill="auto"/>
            <w:noWrap/>
            <w:vAlign w:val="center"/>
            <w:hideMark/>
          </w:tcPr>
          <w:p w14:paraId="7F67F1CA"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(225.0)</w:t>
            </w:r>
          </w:p>
        </w:tc>
        <w:tc>
          <w:tcPr>
            <w:tcW w:w="1014" w:type="dxa"/>
            <w:tcBorders>
              <w:top w:val="nil"/>
              <w:left w:val="nil"/>
              <w:bottom w:val="nil"/>
              <w:right w:val="nil"/>
            </w:tcBorders>
            <w:shd w:val="clear" w:color="auto" w:fill="auto"/>
            <w:noWrap/>
            <w:vAlign w:val="center"/>
            <w:hideMark/>
          </w:tcPr>
          <w:p w14:paraId="51B3CDDD"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0.1 </w:t>
            </w:r>
          </w:p>
        </w:tc>
        <w:tc>
          <w:tcPr>
            <w:tcW w:w="1096" w:type="dxa"/>
            <w:tcBorders>
              <w:top w:val="nil"/>
              <w:left w:val="nil"/>
              <w:bottom w:val="nil"/>
              <w:right w:val="nil"/>
            </w:tcBorders>
            <w:shd w:val="clear" w:color="auto" w:fill="F2F2F2" w:themeFill="background1" w:themeFillShade="F2"/>
            <w:noWrap/>
            <w:vAlign w:val="center"/>
            <w:hideMark/>
          </w:tcPr>
          <w:p w14:paraId="79ED7E4F"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r>
      <w:tr w:rsidR="0002159A" w:rsidRPr="006837B9" w14:paraId="5DFC4638" w14:textId="77777777" w:rsidTr="0002159A">
        <w:trPr>
          <w:trHeight w:val="255"/>
        </w:trPr>
        <w:tc>
          <w:tcPr>
            <w:tcW w:w="4896" w:type="dxa"/>
            <w:tcBorders>
              <w:top w:val="nil"/>
              <w:left w:val="nil"/>
              <w:bottom w:val="nil"/>
              <w:right w:val="nil"/>
            </w:tcBorders>
            <w:shd w:val="clear" w:color="auto" w:fill="auto"/>
            <w:vAlign w:val="center"/>
            <w:hideMark/>
          </w:tcPr>
          <w:p w14:paraId="350FCBE8" w14:textId="77777777" w:rsidR="0002159A" w:rsidRPr="00973D92" w:rsidRDefault="0002159A" w:rsidP="0002159A">
            <w:pPr>
              <w:ind w:firstLineChars="200" w:firstLine="360"/>
              <w:rPr>
                <w:rFonts w:ascii="Tahoma" w:hAnsi="Tahoma" w:cs="Tahoma"/>
                <w:sz w:val="18"/>
                <w:szCs w:val="18"/>
                <w:lang w:eastAsia="el-GR"/>
              </w:rPr>
            </w:pPr>
            <w:r w:rsidRPr="00973D92">
              <w:rPr>
                <w:rFonts w:ascii="Tahoma" w:hAnsi="Tahoma" w:cs="Tahoma"/>
                <w:sz w:val="18"/>
                <w:szCs w:val="18"/>
                <w:lang w:eastAsia="el-GR"/>
              </w:rPr>
              <w:t xml:space="preserve"> Release of EDEKT fund prepayment</w:t>
            </w:r>
          </w:p>
        </w:tc>
        <w:tc>
          <w:tcPr>
            <w:tcW w:w="1096" w:type="dxa"/>
            <w:tcBorders>
              <w:top w:val="nil"/>
              <w:left w:val="nil"/>
              <w:bottom w:val="nil"/>
              <w:right w:val="nil"/>
            </w:tcBorders>
            <w:shd w:val="clear" w:color="auto" w:fill="F2F2F2" w:themeFill="background1" w:themeFillShade="F2"/>
            <w:noWrap/>
            <w:vAlign w:val="bottom"/>
            <w:hideMark/>
          </w:tcPr>
          <w:p w14:paraId="3A0E54A7"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 xml:space="preserve">8.8 </w:t>
            </w:r>
          </w:p>
        </w:tc>
        <w:tc>
          <w:tcPr>
            <w:tcW w:w="1096" w:type="dxa"/>
            <w:tcBorders>
              <w:top w:val="nil"/>
              <w:left w:val="nil"/>
              <w:bottom w:val="nil"/>
              <w:right w:val="nil"/>
            </w:tcBorders>
            <w:shd w:val="clear" w:color="auto" w:fill="auto"/>
            <w:noWrap/>
            <w:vAlign w:val="bottom"/>
            <w:hideMark/>
          </w:tcPr>
          <w:p w14:paraId="52D26E8C"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8.8 </w:t>
            </w:r>
          </w:p>
        </w:tc>
        <w:tc>
          <w:tcPr>
            <w:tcW w:w="1096" w:type="dxa"/>
            <w:tcBorders>
              <w:top w:val="nil"/>
              <w:left w:val="nil"/>
              <w:bottom w:val="nil"/>
              <w:right w:val="nil"/>
            </w:tcBorders>
            <w:shd w:val="clear" w:color="auto" w:fill="auto"/>
            <w:noWrap/>
            <w:vAlign w:val="bottom"/>
            <w:hideMark/>
          </w:tcPr>
          <w:p w14:paraId="6DE7CF91"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14" w:type="dxa"/>
            <w:tcBorders>
              <w:top w:val="nil"/>
              <w:left w:val="nil"/>
              <w:bottom w:val="nil"/>
              <w:right w:val="nil"/>
            </w:tcBorders>
            <w:shd w:val="clear" w:color="auto" w:fill="auto"/>
            <w:noWrap/>
            <w:vAlign w:val="bottom"/>
            <w:hideMark/>
          </w:tcPr>
          <w:p w14:paraId="7112DE4A"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96" w:type="dxa"/>
            <w:tcBorders>
              <w:top w:val="nil"/>
              <w:left w:val="nil"/>
              <w:bottom w:val="nil"/>
              <w:right w:val="nil"/>
            </w:tcBorders>
            <w:shd w:val="clear" w:color="auto" w:fill="F2F2F2" w:themeFill="background1" w:themeFillShade="F2"/>
            <w:noWrap/>
            <w:vAlign w:val="bottom"/>
            <w:hideMark/>
          </w:tcPr>
          <w:p w14:paraId="7BE6BD62"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r>
      <w:tr w:rsidR="0002159A" w:rsidRPr="006837B9" w14:paraId="17F04388" w14:textId="77777777" w:rsidTr="0002159A">
        <w:trPr>
          <w:trHeight w:val="255"/>
        </w:trPr>
        <w:tc>
          <w:tcPr>
            <w:tcW w:w="4896" w:type="dxa"/>
            <w:tcBorders>
              <w:top w:val="nil"/>
              <w:left w:val="nil"/>
              <w:bottom w:val="nil"/>
              <w:right w:val="nil"/>
            </w:tcBorders>
            <w:shd w:val="clear" w:color="auto" w:fill="auto"/>
            <w:vAlign w:val="center"/>
            <w:hideMark/>
          </w:tcPr>
          <w:p w14:paraId="321EC8A8" w14:textId="77777777" w:rsidR="0002159A" w:rsidRPr="00973D92" w:rsidRDefault="0002159A" w:rsidP="0002159A">
            <w:pPr>
              <w:ind w:firstLineChars="200" w:firstLine="360"/>
              <w:rPr>
                <w:rFonts w:ascii="Tahoma" w:hAnsi="Tahoma" w:cs="Tahoma"/>
                <w:sz w:val="18"/>
                <w:szCs w:val="18"/>
                <w:lang w:val="el-GR" w:eastAsia="el-GR"/>
              </w:rPr>
            </w:pPr>
            <w:proofErr w:type="spellStart"/>
            <w:r w:rsidRPr="00973D92">
              <w:rPr>
                <w:rFonts w:ascii="Tahoma" w:hAnsi="Tahoma" w:cs="Tahoma"/>
                <w:sz w:val="18"/>
                <w:szCs w:val="18"/>
                <w:lang w:val="el-GR" w:eastAsia="el-GR"/>
              </w:rPr>
              <w:t>Interest</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expense</w:t>
            </w:r>
            <w:proofErr w:type="spellEnd"/>
          </w:p>
        </w:tc>
        <w:tc>
          <w:tcPr>
            <w:tcW w:w="1096" w:type="dxa"/>
            <w:tcBorders>
              <w:top w:val="nil"/>
              <w:left w:val="nil"/>
              <w:bottom w:val="nil"/>
              <w:right w:val="nil"/>
            </w:tcBorders>
            <w:shd w:val="clear" w:color="auto" w:fill="F2F2F2" w:themeFill="background1" w:themeFillShade="F2"/>
            <w:noWrap/>
            <w:vAlign w:val="bottom"/>
            <w:hideMark/>
          </w:tcPr>
          <w:p w14:paraId="6204A79A"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 xml:space="preserve">74.9 </w:t>
            </w:r>
          </w:p>
        </w:tc>
        <w:tc>
          <w:tcPr>
            <w:tcW w:w="1096" w:type="dxa"/>
            <w:tcBorders>
              <w:top w:val="nil"/>
              <w:left w:val="nil"/>
              <w:bottom w:val="nil"/>
              <w:right w:val="nil"/>
            </w:tcBorders>
            <w:shd w:val="clear" w:color="auto" w:fill="auto"/>
            <w:noWrap/>
            <w:vAlign w:val="bottom"/>
            <w:hideMark/>
          </w:tcPr>
          <w:p w14:paraId="679E9F3A"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80.3 </w:t>
            </w:r>
          </w:p>
        </w:tc>
        <w:tc>
          <w:tcPr>
            <w:tcW w:w="1096" w:type="dxa"/>
            <w:tcBorders>
              <w:top w:val="nil"/>
              <w:left w:val="nil"/>
              <w:bottom w:val="nil"/>
              <w:right w:val="nil"/>
            </w:tcBorders>
            <w:shd w:val="clear" w:color="auto" w:fill="auto"/>
            <w:noWrap/>
            <w:vAlign w:val="bottom"/>
            <w:hideMark/>
          </w:tcPr>
          <w:p w14:paraId="4B4F5D92"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71.6 </w:t>
            </w:r>
          </w:p>
        </w:tc>
        <w:tc>
          <w:tcPr>
            <w:tcW w:w="1014" w:type="dxa"/>
            <w:tcBorders>
              <w:top w:val="nil"/>
              <w:left w:val="nil"/>
              <w:bottom w:val="nil"/>
              <w:right w:val="nil"/>
            </w:tcBorders>
            <w:shd w:val="clear" w:color="auto" w:fill="auto"/>
            <w:noWrap/>
            <w:vAlign w:val="bottom"/>
            <w:hideMark/>
          </w:tcPr>
          <w:p w14:paraId="3EC57A4A"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51.2 </w:t>
            </w:r>
          </w:p>
        </w:tc>
        <w:tc>
          <w:tcPr>
            <w:tcW w:w="1096" w:type="dxa"/>
            <w:tcBorders>
              <w:top w:val="nil"/>
              <w:left w:val="nil"/>
              <w:bottom w:val="nil"/>
              <w:right w:val="nil"/>
            </w:tcBorders>
            <w:shd w:val="clear" w:color="auto" w:fill="F2F2F2" w:themeFill="background1" w:themeFillShade="F2"/>
            <w:noWrap/>
            <w:vAlign w:val="bottom"/>
            <w:hideMark/>
          </w:tcPr>
          <w:p w14:paraId="38F130F7"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66.1 </w:t>
            </w:r>
          </w:p>
        </w:tc>
      </w:tr>
      <w:tr w:rsidR="0002159A" w:rsidRPr="006837B9" w14:paraId="6002EC0E" w14:textId="77777777" w:rsidTr="0002159A">
        <w:trPr>
          <w:trHeight w:val="255"/>
        </w:trPr>
        <w:tc>
          <w:tcPr>
            <w:tcW w:w="4896" w:type="dxa"/>
            <w:tcBorders>
              <w:top w:val="nil"/>
              <w:left w:val="nil"/>
              <w:bottom w:val="nil"/>
              <w:right w:val="nil"/>
            </w:tcBorders>
            <w:shd w:val="clear" w:color="auto" w:fill="auto"/>
            <w:vAlign w:val="center"/>
            <w:hideMark/>
          </w:tcPr>
          <w:p w14:paraId="775B7D0A" w14:textId="77777777" w:rsidR="0002159A" w:rsidRPr="00973D92" w:rsidRDefault="0002159A" w:rsidP="0002159A">
            <w:pPr>
              <w:rPr>
                <w:rFonts w:ascii="Tahoma" w:hAnsi="Tahoma" w:cs="Tahoma"/>
                <w:b/>
                <w:i/>
                <w:sz w:val="18"/>
                <w:szCs w:val="18"/>
                <w:lang w:val="el-GR" w:eastAsia="el-GR"/>
              </w:rPr>
            </w:pPr>
            <w:proofErr w:type="spellStart"/>
            <w:r w:rsidRPr="00973D92">
              <w:rPr>
                <w:rFonts w:ascii="Tahoma" w:hAnsi="Tahoma" w:cs="Tahoma"/>
                <w:b/>
                <w:i/>
                <w:sz w:val="18"/>
                <w:szCs w:val="18"/>
                <w:lang w:val="el-GR" w:eastAsia="el-GR"/>
              </w:rPr>
              <w:t>Working</w:t>
            </w:r>
            <w:proofErr w:type="spellEnd"/>
            <w:r w:rsidRPr="00973D92">
              <w:rPr>
                <w:rFonts w:ascii="Tahoma" w:hAnsi="Tahoma" w:cs="Tahoma"/>
                <w:b/>
                <w:i/>
                <w:sz w:val="18"/>
                <w:szCs w:val="18"/>
                <w:lang w:val="el-GR" w:eastAsia="el-GR"/>
              </w:rPr>
              <w:t xml:space="preserve"> </w:t>
            </w:r>
            <w:proofErr w:type="spellStart"/>
            <w:r w:rsidRPr="00973D92">
              <w:rPr>
                <w:rFonts w:ascii="Tahoma" w:hAnsi="Tahoma" w:cs="Tahoma"/>
                <w:b/>
                <w:i/>
                <w:sz w:val="18"/>
                <w:szCs w:val="18"/>
                <w:lang w:val="el-GR" w:eastAsia="el-GR"/>
              </w:rPr>
              <w:t>capital</w:t>
            </w:r>
            <w:proofErr w:type="spellEnd"/>
            <w:r w:rsidRPr="00973D92">
              <w:rPr>
                <w:rFonts w:ascii="Tahoma" w:hAnsi="Tahoma" w:cs="Tahoma"/>
                <w:b/>
                <w:i/>
                <w:sz w:val="18"/>
                <w:szCs w:val="18"/>
                <w:lang w:val="el-GR" w:eastAsia="el-GR"/>
              </w:rPr>
              <w:t xml:space="preserve"> </w:t>
            </w:r>
            <w:proofErr w:type="spellStart"/>
            <w:r w:rsidRPr="00973D92">
              <w:rPr>
                <w:rFonts w:ascii="Tahoma" w:hAnsi="Tahoma" w:cs="Tahoma"/>
                <w:b/>
                <w:i/>
                <w:sz w:val="18"/>
                <w:szCs w:val="18"/>
                <w:lang w:val="el-GR" w:eastAsia="el-GR"/>
              </w:rPr>
              <w:t>adjustments</w:t>
            </w:r>
            <w:proofErr w:type="spellEnd"/>
            <w:r w:rsidRPr="00973D92">
              <w:rPr>
                <w:rFonts w:ascii="Tahoma" w:hAnsi="Tahoma" w:cs="Tahoma"/>
                <w:b/>
                <w:i/>
                <w:sz w:val="18"/>
                <w:szCs w:val="18"/>
                <w:lang w:val="el-GR" w:eastAsia="el-GR"/>
              </w:rPr>
              <w:t xml:space="preserve"> </w:t>
            </w:r>
          </w:p>
        </w:tc>
        <w:tc>
          <w:tcPr>
            <w:tcW w:w="1096" w:type="dxa"/>
            <w:tcBorders>
              <w:top w:val="nil"/>
              <w:left w:val="nil"/>
              <w:bottom w:val="nil"/>
              <w:right w:val="nil"/>
            </w:tcBorders>
            <w:shd w:val="clear" w:color="auto" w:fill="F2F2F2" w:themeFill="background1" w:themeFillShade="F2"/>
            <w:noWrap/>
            <w:vAlign w:val="bottom"/>
            <w:hideMark/>
          </w:tcPr>
          <w:p w14:paraId="0BD8D129" w14:textId="77777777" w:rsidR="0002159A" w:rsidRPr="00973D92" w:rsidRDefault="0002159A" w:rsidP="0002159A">
            <w:pPr>
              <w:jc w:val="right"/>
              <w:rPr>
                <w:rFonts w:ascii="Tahoma" w:hAnsi="Tahoma" w:cs="Tahoma"/>
                <w:b/>
                <w:sz w:val="18"/>
                <w:szCs w:val="18"/>
              </w:rPr>
            </w:pPr>
            <w:r w:rsidRPr="00973D92">
              <w:rPr>
                <w:rFonts w:ascii="Tahoma" w:hAnsi="Tahoma" w:cs="Tahoma"/>
                <w:b/>
                <w:bCs/>
                <w:i/>
                <w:iCs/>
                <w:sz w:val="18"/>
                <w:szCs w:val="18"/>
              </w:rPr>
              <w:t>(2.6)</w:t>
            </w:r>
          </w:p>
        </w:tc>
        <w:tc>
          <w:tcPr>
            <w:tcW w:w="1096" w:type="dxa"/>
            <w:tcBorders>
              <w:top w:val="nil"/>
              <w:left w:val="nil"/>
              <w:bottom w:val="nil"/>
              <w:right w:val="nil"/>
            </w:tcBorders>
            <w:shd w:val="clear" w:color="auto" w:fill="auto"/>
            <w:noWrap/>
            <w:vAlign w:val="bottom"/>
            <w:hideMark/>
          </w:tcPr>
          <w:p w14:paraId="17DCD45C" w14:textId="77777777" w:rsidR="0002159A" w:rsidRPr="006837B9" w:rsidRDefault="0002159A" w:rsidP="0002159A">
            <w:pPr>
              <w:jc w:val="right"/>
              <w:rPr>
                <w:rFonts w:ascii="Tahoma" w:hAnsi="Tahoma" w:cs="Tahoma"/>
                <w:b/>
                <w:color w:val="FF0000"/>
                <w:sz w:val="18"/>
                <w:szCs w:val="18"/>
              </w:rPr>
            </w:pPr>
            <w:r>
              <w:rPr>
                <w:rFonts w:ascii="Tahoma" w:hAnsi="Tahoma" w:cs="Tahoma"/>
                <w:b/>
                <w:bCs/>
                <w:i/>
                <w:iCs/>
                <w:color w:val="000000"/>
                <w:sz w:val="18"/>
                <w:szCs w:val="18"/>
              </w:rPr>
              <w:t xml:space="preserve">41.5 </w:t>
            </w:r>
          </w:p>
        </w:tc>
        <w:tc>
          <w:tcPr>
            <w:tcW w:w="1096" w:type="dxa"/>
            <w:tcBorders>
              <w:top w:val="nil"/>
              <w:left w:val="nil"/>
              <w:bottom w:val="nil"/>
              <w:right w:val="nil"/>
            </w:tcBorders>
            <w:shd w:val="clear" w:color="auto" w:fill="auto"/>
            <w:noWrap/>
            <w:vAlign w:val="bottom"/>
            <w:hideMark/>
          </w:tcPr>
          <w:p w14:paraId="0DCB8552" w14:textId="77777777" w:rsidR="0002159A" w:rsidRPr="006837B9" w:rsidRDefault="0002159A" w:rsidP="0002159A">
            <w:pPr>
              <w:jc w:val="right"/>
              <w:rPr>
                <w:rFonts w:ascii="Tahoma" w:hAnsi="Tahoma" w:cs="Tahoma"/>
                <w:b/>
                <w:color w:val="FF0000"/>
                <w:sz w:val="18"/>
                <w:szCs w:val="18"/>
              </w:rPr>
            </w:pPr>
            <w:r>
              <w:rPr>
                <w:rFonts w:ascii="Tahoma" w:hAnsi="Tahoma" w:cs="Tahoma"/>
                <w:b/>
                <w:bCs/>
                <w:i/>
                <w:iCs/>
                <w:color w:val="000000"/>
                <w:sz w:val="18"/>
                <w:szCs w:val="18"/>
              </w:rPr>
              <w:t>(90.2)</w:t>
            </w:r>
          </w:p>
        </w:tc>
        <w:tc>
          <w:tcPr>
            <w:tcW w:w="1014" w:type="dxa"/>
            <w:tcBorders>
              <w:top w:val="nil"/>
              <w:left w:val="nil"/>
              <w:bottom w:val="nil"/>
              <w:right w:val="nil"/>
            </w:tcBorders>
            <w:shd w:val="clear" w:color="auto" w:fill="auto"/>
            <w:noWrap/>
            <w:vAlign w:val="bottom"/>
            <w:hideMark/>
          </w:tcPr>
          <w:p w14:paraId="53C66198" w14:textId="77777777" w:rsidR="0002159A" w:rsidRPr="006837B9" w:rsidRDefault="0002159A" w:rsidP="0002159A">
            <w:pPr>
              <w:jc w:val="right"/>
              <w:rPr>
                <w:rFonts w:ascii="Tahoma" w:hAnsi="Tahoma" w:cs="Tahoma"/>
                <w:b/>
                <w:color w:val="FF0000"/>
                <w:sz w:val="18"/>
                <w:szCs w:val="18"/>
              </w:rPr>
            </w:pPr>
            <w:r>
              <w:rPr>
                <w:rFonts w:ascii="Tahoma" w:hAnsi="Tahoma" w:cs="Tahoma"/>
                <w:b/>
                <w:bCs/>
                <w:i/>
                <w:iCs/>
                <w:color w:val="000000"/>
                <w:sz w:val="18"/>
                <w:szCs w:val="18"/>
              </w:rPr>
              <w:t>(108.2)</w:t>
            </w:r>
          </w:p>
        </w:tc>
        <w:tc>
          <w:tcPr>
            <w:tcW w:w="1096" w:type="dxa"/>
            <w:tcBorders>
              <w:top w:val="nil"/>
              <w:left w:val="nil"/>
              <w:bottom w:val="nil"/>
              <w:right w:val="nil"/>
            </w:tcBorders>
            <w:shd w:val="clear" w:color="auto" w:fill="F2F2F2" w:themeFill="background1" w:themeFillShade="F2"/>
            <w:noWrap/>
            <w:vAlign w:val="bottom"/>
            <w:hideMark/>
          </w:tcPr>
          <w:p w14:paraId="7C9AF701" w14:textId="77777777" w:rsidR="0002159A" w:rsidRPr="006837B9" w:rsidRDefault="0002159A" w:rsidP="0002159A">
            <w:pPr>
              <w:jc w:val="right"/>
              <w:rPr>
                <w:rFonts w:ascii="Tahoma" w:hAnsi="Tahoma" w:cs="Tahoma"/>
                <w:b/>
                <w:color w:val="FF0000"/>
                <w:sz w:val="18"/>
                <w:szCs w:val="18"/>
              </w:rPr>
            </w:pPr>
            <w:r>
              <w:rPr>
                <w:rFonts w:ascii="Tahoma" w:hAnsi="Tahoma" w:cs="Tahoma"/>
                <w:b/>
                <w:bCs/>
                <w:i/>
                <w:iCs/>
                <w:color w:val="000000"/>
                <w:sz w:val="18"/>
                <w:szCs w:val="18"/>
              </w:rPr>
              <w:t xml:space="preserve">10.8 </w:t>
            </w:r>
          </w:p>
        </w:tc>
      </w:tr>
      <w:tr w:rsidR="0002159A" w:rsidRPr="006837B9" w14:paraId="34316D6E" w14:textId="77777777" w:rsidTr="0002159A">
        <w:trPr>
          <w:trHeight w:val="255"/>
        </w:trPr>
        <w:tc>
          <w:tcPr>
            <w:tcW w:w="4896" w:type="dxa"/>
            <w:tcBorders>
              <w:top w:val="nil"/>
              <w:left w:val="nil"/>
              <w:bottom w:val="nil"/>
              <w:right w:val="nil"/>
            </w:tcBorders>
            <w:shd w:val="clear" w:color="auto" w:fill="auto"/>
            <w:vAlign w:val="center"/>
            <w:hideMark/>
          </w:tcPr>
          <w:p w14:paraId="6B26B751" w14:textId="77777777" w:rsidR="0002159A" w:rsidRPr="00973D92" w:rsidRDefault="0002159A" w:rsidP="0002159A">
            <w:pPr>
              <w:ind w:firstLineChars="200" w:firstLine="360"/>
              <w:rPr>
                <w:rFonts w:ascii="Tahoma" w:hAnsi="Tahoma" w:cs="Tahoma"/>
                <w:i/>
                <w:sz w:val="18"/>
                <w:szCs w:val="18"/>
                <w:lang w:val="el-GR" w:eastAsia="el-GR"/>
              </w:rPr>
            </w:pPr>
            <w:proofErr w:type="spellStart"/>
            <w:r w:rsidRPr="00973D92">
              <w:rPr>
                <w:rFonts w:ascii="Tahoma" w:hAnsi="Tahoma" w:cs="Tahoma"/>
                <w:i/>
                <w:sz w:val="18"/>
                <w:szCs w:val="18"/>
                <w:lang w:val="el-GR" w:eastAsia="el-GR"/>
              </w:rPr>
              <w:t>Decrease</w:t>
            </w:r>
            <w:proofErr w:type="spellEnd"/>
            <w:r w:rsidRPr="00973D92">
              <w:rPr>
                <w:rFonts w:ascii="Tahoma" w:hAnsi="Tahoma" w:cs="Tahoma"/>
                <w:i/>
                <w:sz w:val="18"/>
                <w:szCs w:val="18"/>
                <w:lang w:val="el-GR" w:eastAsia="el-GR"/>
              </w:rPr>
              <w:t>/(</w:t>
            </w:r>
            <w:proofErr w:type="spellStart"/>
            <w:r w:rsidRPr="00973D92">
              <w:rPr>
                <w:rFonts w:ascii="Tahoma" w:hAnsi="Tahoma" w:cs="Tahoma"/>
                <w:i/>
                <w:sz w:val="18"/>
                <w:szCs w:val="18"/>
                <w:lang w:val="el-GR" w:eastAsia="el-GR"/>
              </w:rPr>
              <w:t>increase</w:t>
            </w:r>
            <w:proofErr w:type="spellEnd"/>
            <w:r w:rsidRPr="00973D92">
              <w:rPr>
                <w:rFonts w:ascii="Tahoma" w:hAnsi="Tahoma" w:cs="Tahoma"/>
                <w:i/>
                <w:sz w:val="18"/>
                <w:szCs w:val="18"/>
                <w:lang w:val="el-GR" w:eastAsia="el-GR"/>
              </w:rPr>
              <w:t xml:space="preserve">) </w:t>
            </w:r>
            <w:proofErr w:type="spellStart"/>
            <w:r w:rsidRPr="00973D92">
              <w:rPr>
                <w:rFonts w:ascii="Tahoma" w:hAnsi="Tahoma" w:cs="Tahoma"/>
                <w:i/>
                <w:sz w:val="18"/>
                <w:szCs w:val="18"/>
                <w:lang w:val="el-GR" w:eastAsia="el-GR"/>
              </w:rPr>
              <w:t>in</w:t>
            </w:r>
            <w:proofErr w:type="spellEnd"/>
            <w:r w:rsidRPr="00973D92">
              <w:rPr>
                <w:rFonts w:ascii="Tahoma" w:hAnsi="Tahoma" w:cs="Tahoma"/>
                <w:i/>
                <w:sz w:val="18"/>
                <w:szCs w:val="18"/>
                <w:lang w:val="el-GR" w:eastAsia="el-GR"/>
              </w:rPr>
              <w:t xml:space="preserve"> </w:t>
            </w:r>
            <w:proofErr w:type="spellStart"/>
            <w:r w:rsidRPr="00973D92">
              <w:rPr>
                <w:rFonts w:ascii="Tahoma" w:hAnsi="Tahoma" w:cs="Tahoma"/>
                <w:i/>
                <w:sz w:val="18"/>
                <w:szCs w:val="18"/>
                <w:lang w:val="el-GR" w:eastAsia="el-GR"/>
              </w:rPr>
              <w:t>inventories</w:t>
            </w:r>
            <w:proofErr w:type="spellEnd"/>
          </w:p>
        </w:tc>
        <w:tc>
          <w:tcPr>
            <w:tcW w:w="1096" w:type="dxa"/>
            <w:tcBorders>
              <w:top w:val="nil"/>
              <w:left w:val="nil"/>
              <w:bottom w:val="nil"/>
              <w:right w:val="nil"/>
            </w:tcBorders>
            <w:shd w:val="clear" w:color="auto" w:fill="F2F2F2" w:themeFill="background1" w:themeFillShade="F2"/>
            <w:noWrap/>
            <w:vAlign w:val="bottom"/>
            <w:hideMark/>
          </w:tcPr>
          <w:p w14:paraId="47537D49"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 xml:space="preserve">11.3 </w:t>
            </w:r>
          </w:p>
        </w:tc>
        <w:tc>
          <w:tcPr>
            <w:tcW w:w="1096" w:type="dxa"/>
            <w:tcBorders>
              <w:top w:val="nil"/>
              <w:left w:val="nil"/>
              <w:bottom w:val="nil"/>
              <w:right w:val="nil"/>
            </w:tcBorders>
            <w:shd w:val="clear" w:color="auto" w:fill="auto"/>
            <w:noWrap/>
            <w:vAlign w:val="bottom"/>
            <w:hideMark/>
          </w:tcPr>
          <w:p w14:paraId="68FA31DC" w14:textId="77777777" w:rsidR="0002159A" w:rsidRPr="006837B9" w:rsidRDefault="0002159A" w:rsidP="0002159A">
            <w:pPr>
              <w:jc w:val="right"/>
              <w:rPr>
                <w:rFonts w:ascii="Tahoma" w:hAnsi="Tahoma" w:cs="Tahoma"/>
                <w:i/>
                <w:iCs/>
                <w:color w:val="FF0000"/>
                <w:sz w:val="18"/>
                <w:szCs w:val="18"/>
              </w:rPr>
            </w:pPr>
            <w:r>
              <w:rPr>
                <w:rFonts w:ascii="Tahoma" w:hAnsi="Tahoma" w:cs="Tahoma"/>
                <w:color w:val="000000"/>
                <w:sz w:val="18"/>
                <w:szCs w:val="18"/>
              </w:rPr>
              <w:t xml:space="preserve">9.8 </w:t>
            </w:r>
          </w:p>
        </w:tc>
        <w:tc>
          <w:tcPr>
            <w:tcW w:w="1096" w:type="dxa"/>
            <w:tcBorders>
              <w:top w:val="nil"/>
              <w:left w:val="nil"/>
              <w:bottom w:val="nil"/>
              <w:right w:val="nil"/>
            </w:tcBorders>
            <w:shd w:val="clear" w:color="auto" w:fill="auto"/>
            <w:noWrap/>
            <w:vAlign w:val="bottom"/>
            <w:hideMark/>
          </w:tcPr>
          <w:p w14:paraId="6157A4AE" w14:textId="77777777" w:rsidR="0002159A" w:rsidRPr="006837B9" w:rsidRDefault="0002159A" w:rsidP="0002159A">
            <w:pPr>
              <w:jc w:val="right"/>
              <w:rPr>
                <w:rFonts w:ascii="Tahoma" w:hAnsi="Tahoma" w:cs="Tahoma"/>
                <w:i/>
                <w:iCs/>
                <w:color w:val="FF0000"/>
                <w:sz w:val="18"/>
                <w:szCs w:val="18"/>
              </w:rPr>
            </w:pPr>
            <w:r>
              <w:rPr>
                <w:rFonts w:ascii="Tahoma" w:hAnsi="Tahoma" w:cs="Tahoma"/>
                <w:color w:val="000000"/>
                <w:sz w:val="18"/>
                <w:szCs w:val="18"/>
              </w:rPr>
              <w:t>(3.7)</w:t>
            </w:r>
          </w:p>
        </w:tc>
        <w:tc>
          <w:tcPr>
            <w:tcW w:w="1014" w:type="dxa"/>
            <w:tcBorders>
              <w:top w:val="nil"/>
              <w:left w:val="nil"/>
              <w:bottom w:val="nil"/>
              <w:right w:val="nil"/>
            </w:tcBorders>
            <w:shd w:val="clear" w:color="auto" w:fill="auto"/>
            <w:noWrap/>
            <w:vAlign w:val="bottom"/>
            <w:hideMark/>
          </w:tcPr>
          <w:p w14:paraId="7A55864B" w14:textId="77777777" w:rsidR="0002159A" w:rsidRPr="006837B9" w:rsidRDefault="0002159A" w:rsidP="0002159A">
            <w:pPr>
              <w:jc w:val="right"/>
              <w:rPr>
                <w:rFonts w:ascii="Tahoma" w:hAnsi="Tahoma" w:cs="Tahoma"/>
                <w:i/>
                <w:iCs/>
                <w:color w:val="FF0000"/>
                <w:sz w:val="18"/>
                <w:szCs w:val="18"/>
              </w:rPr>
            </w:pPr>
            <w:r>
              <w:rPr>
                <w:rFonts w:ascii="Tahoma" w:hAnsi="Tahoma" w:cs="Tahoma"/>
                <w:color w:val="000000"/>
                <w:sz w:val="18"/>
                <w:szCs w:val="18"/>
              </w:rPr>
              <w:t xml:space="preserve">7.4 </w:t>
            </w:r>
          </w:p>
        </w:tc>
        <w:tc>
          <w:tcPr>
            <w:tcW w:w="1096" w:type="dxa"/>
            <w:tcBorders>
              <w:top w:val="nil"/>
              <w:left w:val="nil"/>
              <w:bottom w:val="nil"/>
              <w:right w:val="nil"/>
            </w:tcBorders>
            <w:shd w:val="clear" w:color="auto" w:fill="F2F2F2" w:themeFill="background1" w:themeFillShade="F2"/>
            <w:noWrap/>
            <w:vAlign w:val="bottom"/>
            <w:hideMark/>
          </w:tcPr>
          <w:p w14:paraId="3E0DD858" w14:textId="77777777" w:rsidR="0002159A" w:rsidRPr="006837B9" w:rsidRDefault="0002159A" w:rsidP="0002159A">
            <w:pPr>
              <w:jc w:val="right"/>
              <w:rPr>
                <w:rFonts w:ascii="Tahoma" w:hAnsi="Tahoma" w:cs="Tahoma"/>
                <w:i/>
                <w:iCs/>
                <w:color w:val="FF0000"/>
                <w:sz w:val="18"/>
                <w:szCs w:val="18"/>
              </w:rPr>
            </w:pPr>
            <w:r>
              <w:rPr>
                <w:rFonts w:ascii="Tahoma" w:hAnsi="Tahoma" w:cs="Tahoma"/>
                <w:color w:val="000000"/>
                <w:sz w:val="18"/>
                <w:szCs w:val="18"/>
              </w:rPr>
              <w:t xml:space="preserve">3.6 </w:t>
            </w:r>
          </w:p>
        </w:tc>
      </w:tr>
      <w:tr w:rsidR="0002159A" w:rsidRPr="006837B9" w14:paraId="36E6F94E" w14:textId="77777777" w:rsidTr="0002159A">
        <w:trPr>
          <w:trHeight w:val="255"/>
        </w:trPr>
        <w:tc>
          <w:tcPr>
            <w:tcW w:w="4896" w:type="dxa"/>
            <w:tcBorders>
              <w:top w:val="nil"/>
              <w:left w:val="nil"/>
              <w:bottom w:val="nil"/>
              <w:right w:val="nil"/>
            </w:tcBorders>
            <w:shd w:val="clear" w:color="auto" w:fill="auto"/>
            <w:vAlign w:val="center"/>
            <w:hideMark/>
          </w:tcPr>
          <w:p w14:paraId="673FD70C" w14:textId="77777777" w:rsidR="0002159A" w:rsidRPr="00973D92" w:rsidRDefault="0002159A" w:rsidP="0002159A">
            <w:pPr>
              <w:ind w:firstLineChars="200" w:firstLine="360"/>
              <w:rPr>
                <w:rFonts w:ascii="Tahoma" w:hAnsi="Tahoma" w:cs="Tahoma"/>
                <w:i/>
                <w:sz w:val="18"/>
                <w:szCs w:val="18"/>
                <w:lang w:eastAsia="el-GR"/>
              </w:rPr>
            </w:pPr>
            <w:r w:rsidRPr="00973D92">
              <w:rPr>
                <w:rFonts w:ascii="Tahoma" w:hAnsi="Tahoma" w:cs="Tahoma"/>
                <w:i/>
                <w:sz w:val="18"/>
                <w:szCs w:val="18"/>
                <w:lang w:eastAsia="el-GR"/>
              </w:rPr>
              <w:t xml:space="preserve"> Decrease/(increase) in accounts receivable</w:t>
            </w:r>
          </w:p>
        </w:tc>
        <w:tc>
          <w:tcPr>
            <w:tcW w:w="1096" w:type="dxa"/>
            <w:tcBorders>
              <w:top w:val="nil"/>
              <w:left w:val="nil"/>
              <w:bottom w:val="nil"/>
              <w:right w:val="nil"/>
            </w:tcBorders>
            <w:shd w:val="clear" w:color="auto" w:fill="F2F2F2" w:themeFill="background1" w:themeFillShade="F2"/>
            <w:noWrap/>
            <w:vAlign w:val="bottom"/>
            <w:hideMark/>
          </w:tcPr>
          <w:p w14:paraId="1729C925"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 xml:space="preserve">16.3 </w:t>
            </w:r>
          </w:p>
        </w:tc>
        <w:tc>
          <w:tcPr>
            <w:tcW w:w="1096" w:type="dxa"/>
            <w:tcBorders>
              <w:top w:val="nil"/>
              <w:left w:val="nil"/>
              <w:bottom w:val="nil"/>
              <w:right w:val="nil"/>
            </w:tcBorders>
            <w:shd w:val="clear" w:color="auto" w:fill="auto"/>
            <w:noWrap/>
            <w:vAlign w:val="bottom"/>
            <w:hideMark/>
          </w:tcPr>
          <w:p w14:paraId="3916457E" w14:textId="77777777" w:rsidR="0002159A" w:rsidRPr="006837B9" w:rsidRDefault="0002159A" w:rsidP="0002159A">
            <w:pPr>
              <w:jc w:val="right"/>
              <w:rPr>
                <w:rFonts w:ascii="Tahoma" w:hAnsi="Tahoma" w:cs="Tahoma"/>
                <w:i/>
                <w:iCs/>
                <w:color w:val="FF0000"/>
                <w:sz w:val="18"/>
                <w:szCs w:val="18"/>
              </w:rPr>
            </w:pPr>
            <w:r>
              <w:rPr>
                <w:rFonts w:ascii="Tahoma" w:hAnsi="Tahoma" w:cs="Tahoma"/>
                <w:color w:val="000000"/>
                <w:sz w:val="18"/>
                <w:szCs w:val="18"/>
              </w:rPr>
              <w:t>(48.2)</w:t>
            </w:r>
          </w:p>
        </w:tc>
        <w:tc>
          <w:tcPr>
            <w:tcW w:w="1096" w:type="dxa"/>
            <w:tcBorders>
              <w:top w:val="nil"/>
              <w:left w:val="nil"/>
              <w:bottom w:val="nil"/>
              <w:right w:val="nil"/>
            </w:tcBorders>
            <w:shd w:val="clear" w:color="auto" w:fill="auto"/>
            <w:noWrap/>
            <w:vAlign w:val="bottom"/>
            <w:hideMark/>
          </w:tcPr>
          <w:p w14:paraId="2674BD54" w14:textId="77777777" w:rsidR="0002159A" w:rsidRPr="006837B9" w:rsidRDefault="0002159A" w:rsidP="0002159A">
            <w:pPr>
              <w:jc w:val="right"/>
              <w:rPr>
                <w:rFonts w:ascii="Tahoma" w:hAnsi="Tahoma" w:cs="Tahoma"/>
                <w:i/>
                <w:iCs/>
                <w:color w:val="FF0000"/>
                <w:sz w:val="18"/>
                <w:szCs w:val="18"/>
              </w:rPr>
            </w:pPr>
            <w:r>
              <w:rPr>
                <w:rFonts w:ascii="Tahoma" w:hAnsi="Tahoma" w:cs="Tahoma"/>
                <w:color w:val="000000"/>
                <w:sz w:val="18"/>
                <w:szCs w:val="18"/>
              </w:rPr>
              <w:t>(47.2)</w:t>
            </w:r>
          </w:p>
        </w:tc>
        <w:tc>
          <w:tcPr>
            <w:tcW w:w="1014" w:type="dxa"/>
            <w:tcBorders>
              <w:top w:val="nil"/>
              <w:left w:val="nil"/>
              <w:bottom w:val="nil"/>
              <w:right w:val="nil"/>
            </w:tcBorders>
            <w:shd w:val="clear" w:color="auto" w:fill="auto"/>
            <w:noWrap/>
            <w:vAlign w:val="bottom"/>
            <w:hideMark/>
          </w:tcPr>
          <w:p w14:paraId="67900F16" w14:textId="77777777" w:rsidR="0002159A" w:rsidRPr="006837B9" w:rsidRDefault="0002159A" w:rsidP="0002159A">
            <w:pPr>
              <w:jc w:val="right"/>
              <w:rPr>
                <w:rFonts w:ascii="Tahoma" w:hAnsi="Tahoma" w:cs="Tahoma"/>
                <w:i/>
                <w:iCs/>
                <w:color w:val="FF0000"/>
                <w:sz w:val="18"/>
                <w:szCs w:val="18"/>
              </w:rPr>
            </w:pPr>
            <w:r>
              <w:rPr>
                <w:rFonts w:ascii="Tahoma" w:hAnsi="Tahoma" w:cs="Tahoma"/>
                <w:color w:val="000000"/>
                <w:sz w:val="18"/>
                <w:szCs w:val="18"/>
              </w:rPr>
              <w:t>(76.0)</w:t>
            </w:r>
          </w:p>
        </w:tc>
        <w:tc>
          <w:tcPr>
            <w:tcW w:w="1096" w:type="dxa"/>
            <w:tcBorders>
              <w:top w:val="nil"/>
              <w:left w:val="nil"/>
              <w:bottom w:val="nil"/>
              <w:right w:val="nil"/>
            </w:tcBorders>
            <w:shd w:val="clear" w:color="auto" w:fill="F2F2F2" w:themeFill="background1" w:themeFillShade="F2"/>
            <w:noWrap/>
            <w:vAlign w:val="bottom"/>
            <w:hideMark/>
          </w:tcPr>
          <w:p w14:paraId="1C9FBB73" w14:textId="77777777" w:rsidR="0002159A" w:rsidRPr="006837B9" w:rsidRDefault="0002159A" w:rsidP="0002159A">
            <w:pPr>
              <w:jc w:val="right"/>
              <w:rPr>
                <w:rFonts w:ascii="Tahoma" w:hAnsi="Tahoma" w:cs="Tahoma"/>
                <w:i/>
                <w:iCs/>
                <w:color w:val="FF0000"/>
                <w:sz w:val="18"/>
                <w:szCs w:val="18"/>
              </w:rPr>
            </w:pPr>
            <w:r>
              <w:rPr>
                <w:rFonts w:ascii="Tahoma" w:hAnsi="Tahoma" w:cs="Tahoma"/>
                <w:color w:val="000000"/>
                <w:sz w:val="18"/>
                <w:szCs w:val="18"/>
              </w:rPr>
              <w:t xml:space="preserve">21.8 </w:t>
            </w:r>
          </w:p>
        </w:tc>
      </w:tr>
      <w:tr w:rsidR="0002159A" w:rsidRPr="006837B9" w14:paraId="7F5DA12D" w14:textId="77777777" w:rsidTr="0002159A">
        <w:trPr>
          <w:trHeight w:val="255"/>
        </w:trPr>
        <w:tc>
          <w:tcPr>
            <w:tcW w:w="4896" w:type="dxa"/>
            <w:tcBorders>
              <w:top w:val="nil"/>
              <w:left w:val="nil"/>
              <w:bottom w:val="nil"/>
              <w:right w:val="nil"/>
            </w:tcBorders>
            <w:shd w:val="clear" w:color="auto" w:fill="auto"/>
            <w:vAlign w:val="center"/>
            <w:hideMark/>
          </w:tcPr>
          <w:p w14:paraId="55F6E699" w14:textId="77777777" w:rsidR="0002159A" w:rsidRPr="00973D92" w:rsidRDefault="0002159A" w:rsidP="0002159A">
            <w:pPr>
              <w:ind w:firstLineChars="200" w:firstLine="360"/>
              <w:rPr>
                <w:rFonts w:ascii="Tahoma" w:hAnsi="Tahoma" w:cs="Tahoma"/>
                <w:i/>
                <w:sz w:val="18"/>
                <w:szCs w:val="18"/>
                <w:lang w:eastAsia="el-GR"/>
              </w:rPr>
            </w:pPr>
            <w:r w:rsidRPr="00973D92">
              <w:rPr>
                <w:rFonts w:ascii="Tahoma" w:hAnsi="Tahoma" w:cs="Tahoma"/>
                <w:i/>
                <w:sz w:val="18"/>
                <w:szCs w:val="18"/>
                <w:lang w:eastAsia="el-GR"/>
              </w:rPr>
              <w:t xml:space="preserve"> (Decrease)/increase in liabilities (except borrowings)</w:t>
            </w:r>
          </w:p>
        </w:tc>
        <w:tc>
          <w:tcPr>
            <w:tcW w:w="1096" w:type="dxa"/>
            <w:tcBorders>
              <w:top w:val="nil"/>
              <w:left w:val="nil"/>
              <w:bottom w:val="nil"/>
              <w:right w:val="nil"/>
            </w:tcBorders>
            <w:shd w:val="clear" w:color="auto" w:fill="F2F2F2" w:themeFill="background1" w:themeFillShade="F2"/>
            <w:noWrap/>
            <w:vAlign w:val="bottom"/>
            <w:hideMark/>
          </w:tcPr>
          <w:p w14:paraId="7BF95D6F"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(30.2)</w:t>
            </w:r>
          </w:p>
        </w:tc>
        <w:tc>
          <w:tcPr>
            <w:tcW w:w="1096" w:type="dxa"/>
            <w:tcBorders>
              <w:top w:val="nil"/>
              <w:left w:val="nil"/>
              <w:bottom w:val="nil"/>
              <w:right w:val="nil"/>
            </w:tcBorders>
            <w:shd w:val="clear" w:color="auto" w:fill="auto"/>
            <w:noWrap/>
            <w:vAlign w:val="bottom"/>
            <w:hideMark/>
          </w:tcPr>
          <w:p w14:paraId="28827412" w14:textId="77777777" w:rsidR="0002159A" w:rsidRPr="006837B9" w:rsidRDefault="0002159A" w:rsidP="0002159A">
            <w:pPr>
              <w:jc w:val="right"/>
              <w:rPr>
                <w:rFonts w:ascii="Tahoma" w:hAnsi="Tahoma" w:cs="Tahoma"/>
                <w:i/>
                <w:iCs/>
                <w:color w:val="FF0000"/>
                <w:sz w:val="18"/>
                <w:szCs w:val="18"/>
              </w:rPr>
            </w:pPr>
            <w:r>
              <w:rPr>
                <w:rFonts w:ascii="Tahoma" w:hAnsi="Tahoma" w:cs="Tahoma"/>
                <w:color w:val="000000"/>
                <w:sz w:val="18"/>
                <w:szCs w:val="18"/>
              </w:rPr>
              <w:t xml:space="preserve">79.9 </w:t>
            </w:r>
          </w:p>
        </w:tc>
        <w:tc>
          <w:tcPr>
            <w:tcW w:w="1096" w:type="dxa"/>
            <w:tcBorders>
              <w:top w:val="nil"/>
              <w:left w:val="nil"/>
              <w:bottom w:val="nil"/>
              <w:right w:val="nil"/>
            </w:tcBorders>
            <w:shd w:val="clear" w:color="auto" w:fill="auto"/>
            <w:noWrap/>
            <w:vAlign w:val="bottom"/>
            <w:hideMark/>
          </w:tcPr>
          <w:p w14:paraId="2FAB9D0C" w14:textId="77777777" w:rsidR="0002159A" w:rsidRPr="006837B9" w:rsidRDefault="0002159A" w:rsidP="0002159A">
            <w:pPr>
              <w:jc w:val="right"/>
              <w:rPr>
                <w:rFonts w:ascii="Tahoma" w:hAnsi="Tahoma" w:cs="Tahoma"/>
                <w:i/>
                <w:iCs/>
                <w:color w:val="FF0000"/>
                <w:sz w:val="18"/>
                <w:szCs w:val="18"/>
              </w:rPr>
            </w:pPr>
            <w:r>
              <w:rPr>
                <w:rFonts w:ascii="Tahoma" w:hAnsi="Tahoma" w:cs="Tahoma"/>
                <w:color w:val="000000"/>
                <w:sz w:val="18"/>
                <w:szCs w:val="18"/>
              </w:rPr>
              <w:t>(39.3)</w:t>
            </w:r>
          </w:p>
        </w:tc>
        <w:tc>
          <w:tcPr>
            <w:tcW w:w="1014" w:type="dxa"/>
            <w:tcBorders>
              <w:top w:val="nil"/>
              <w:left w:val="nil"/>
              <w:bottom w:val="nil"/>
              <w:right w:val="nil"/>
            </w:tcBorders>
            <w:shd w:val="clear" w:color="auto" w:fill="auto"/>
            <w:noWrap/>
            <w:vAlign w:val="bottom"/>
            <w:hideMark/>
          </w:tcPr>
          <w:p w14:paraId="65B4AC46" w14:textId="77777777" w:rsidR="0002159A" w:rsidRPr="006837B9" w:rsidRDefault="0002159A" w:rsidP="0002159A">
            <w:pPr>
              <w:jc w:val="right"/>
              <w:rPr>
                <w:rFonts w:ascii="Tahoma" w:hAnsi="Tahoma" w:cs="Tahoma"/>
                <w:i/>
                <w:iCs/>
                <w:color w:val="FF0000"/>
                <w:sz w:val="18"/>
                <w:szCs w:val="18"/>
              </w:rPr>
            </w:pPr>
            <w:r>
              <w:rPr>
                <w:rFonts w:ascii="Tahoma" w:hAnsi="Tahoma" w:cs="Tahoma"/>
                <w:color w:val="000000"/>
                <w:sz w:val="18"/>
                <w:szCs w:val="18"/>
              </w:rPr>
              <w:t>(39.6)</w:t>
            </w:r>
          </w:p>
        </w:tc>
        <w:tc>
          <w:tcPr>
            <w:tcW w:w="1096" w:type="dxa"/>
            <w:tcBorders>
              <w:top w:val="nil"/>
              <w:left w:val="nil"/>
              <w:bottom w:val="nil"/>
              <w:right w:val="nil"/>
            </w:tcBorders>
            <w:shd w:val="clear" w:color="auto" w:fill="F2F2F2" w:themeFill="background1" w:themeFillShade="F2"/>
            <w:noWrap/>
            <w:vAlign w:val="bottom"/>
            <w:hideMark/>
          </w:tcPr>
          <w:p w14:paraId="5F41EE3E" w14:textId="77777777" w:rsidR="0002159A" w:rsidRPr="006837B9" w:rsidRDefault="0002159A" w:rsidP="0002159A">
            <w:pPr>
              <w:jc w:val="right"/>
              <w:rPr>
                <w:rFonts w:ascii="Tahoma" w:hAnsi="Tahoma" w:cs="Tahoma"/>
                <w:i/>
                <w:iCs/>
                <w:color w:val="FF0000"/>
                <w:sz w:val="18"/>
                <w:szCs w:val="18"/>
              </w:rPr>
            </w:pPr>
            <w:r>
              <w:rPr>
                <w:rFonts w:ascii="Tahoma" w:hAnsi="Tahoma" w:cs="Tahoma"/>
                <w:color w:val="000000"/>
                <w:sz w:val="18"/>
                <w:szCs w:val="18"/>
              </w:rPr>
              <w:t>(14.6)</w:t>
            </w:r>
          </w:p>
        </w:tc>
      </w:tr>
      <w:tr w:rsidR="0002159A" w:rsidRPr="006837B9" w14:paraId="39B944F2" w14:textId="77777777" w:rsidTr="0002159A">
        <w:trPr>
          <w:trHeight w:val="255"/>
        </w:trPr>
        <w:tc>
          <w:tcPr>
            <w:tcW w:w="4896" w:type="dxa"/>
            <w:tcBorders>
              <w:top w:val="nil"/>
              <w:left w:val="nil"/>
              <w:bottom w:val="nil"/>
              <w:right w:val="nil"/>
            </w:tcBorders>
            <w:shd w:val="clear" w:color="auto" w:fill="auto"/>
            <w:hideMark/>
          </w:tcPr>
          <w:p w14:paraId="45FD47B0" w14:textId="77777777" w:rsidR="0002159A" w:rsidRPr="00973D92" w:rsidRDefault="0002159A" w:rsidP="0002159A">
            <w:pPr>
              <w:rPr>
                <w:rFonts w:ascii="Tahoma" w:hAnsi="Tahoma" w:cs="Tahoma"/>
                <w:sz w:val="18"/>
                <w:szCs w:val="18"/>
                <w:lang w:val="el-GR" w:eastAsia="el-GR"/>
              </w:rPr>
            </w:pPr>
            <w:proofErr w:type="spellStart"/>
            <w:r w:rsidRPr="00973D92">
              <w:rPr>
                <w:rFonts w:ascii="Tahoma" w:hAnsi="Tahoma" w:cs="Tahoma"/>
                <w:sz w:val="18"/>
                <w:szCs w:val="18"/>
                <w:lang w:val="el-GR" w:eastAsia="el-GR"/>
              </w:rPr>
              <w:t>Plus</w:t>
            </w:r>
            <w:proofErr w:type="spellEnd"/>
            <w:r w:rsidRPr="00973D92">
              <w:rPr>
                <w:rFonts w:ascii="Tahoma" w:hAnsi="Tahoma" w:cs="Tahoma"/>
                <w:sz w:val="18"/>
                <w:szCs w:val="18"/>
                <w:lang w:val="el-GR" w:eastAsia="el-GR"/>
              </w:rPr>
              <w:t>/(</w:t>
            </w:r>
            <w:proofErr w:type="spellStart"/>
            <w:r w:rsidRPr="00973D92">
              <w:rPr>
                <w:rFonts w:ascii="Tahoma" w:hAnsi="Tahoma" w:cs="Tahoma"/>
                <w:sz w:val="18"/>
                <w:szCs w:val="18"/>
                <w:lang w:val="el-GR" w:eastAsia="el-GR"/>
              </w:rPr>
              <w:t>Minus</w:t>
            </w:r>
            <w:proofErr w:type="spellEnd"/>
            <w:r w:rsidRPr="00973D92">
              <w:rPr>
                <w:rFonts w:ascii="Tahoma" w:hAnsi="Tahoma" w:cs="Tahoma"/>
                <w:sz w:val="18"/>
                <w:szCs w:val="18"/>
                <w:lang w:val="el-GR" w:eastAsia="el-GR"/>
              </w:rPr>
              <w:t>):</w:t>
            </w:r>
          </w:p>
        </w:tc>
        <w:tc>
          <w:tcPr>
            <w:tcW w:w="1096" w:type="dxa"/>
            <w:tcBorders>
              <w:top w:val="nil"/>
              <w:left w:val="nil"/>
              <w:bottom w:val="nil"/>
              <w:right w:val="nil"/>
            </w:tcBorders>
            <w:shd w:val="clear" w:color="auto" w:fill="F2F2F2" w:themeFill="background1" w:themeFillShade="F2"/>
            <w:noWrap/>
            <w:vAlign w:val="bottom"/>
            <w:hideMark/>
          </w:tcPr>
          <w:p w14:paraId="20B40D05" w14:textId="77777777" w:rsidR="0002159A" w:rsidRPr="00973D92" w:rsidRDefault="0002159A" w:rsidP="0002159A">
            <w:pPr>
              <w:rPr>
                <w:rFonts w:ascii="Tahoma" w:hAnsi="Tahoma" w:cs="Tahoma"/>
                <w:sz w:val="18"/>
                <w:szCs w:val="18"/>
              </w:rPr>
            </w:pPr>
          </w:p>
        </w:tc>
        <w:tc>
          <w:tcPr>
            <w:tcW w:w="1096" w:type="dxa"/>
            <w:tcBorders>
              <w:top w:val="nil"/>
              <w:left w:val="nil"/>
              <w:bottom w:val="nil"/>
              <w:right w:val="nil"/>
            </w:tcBorders>
            <w:shd w:val="clear" w:color="auto" w:fill="auto"/>
            <w:noWrap/>
            <w:vAlign w:val="bottom"/>
            <w:hideMark/>
          </w:tcPr>
          <w:p w14:paraId="366449BD" w14:textId="77777777" w:rsidR="0002159A" w:rsidRPr="00973D92" w:rsidRDefault="0002159A" w:rsidP="0002159A">
            <w:pPr>
              <w:rPr>
                <w:rFonts w:ascii="Tahoma" w:hAnsi="Tahoma" w:cs="Tahoma"/>
                <w:sz w:val="18"/>
                <w:szCs w:val="18"/>
                <w:lang w:val="el-GR" w:eastAsia="el-GR"/>
              </w:rPr>
            </w:pPr>
          </w:p>
        </w:tc>
        <w:tc>
          <w:tcPr>
            <w:tcW w:w="1096" w:type="dxa"/>
            <w:tcBorders>
              <w:top w:val="nil"/>
              <w:left w:val="nil"/>
              <w:bottom w:val="nil"/>
              <w:right w:val="nil"/>
            </w:tcBorders>
            <w:shd w:val="clear" w:color="auto" w:fill="auto"/>
            <w:noWrap/>
            <w:vAlign w:val="bottom"/>
            <w:hideMark/>
          </w:tcPr>
          <w:p w14:paraId="406DB818" w14:textId="77777777" w:rsidR="0002159A" w:rsidRPr="00973D92" w:rsidRDefault="0002159A" w:rsidP="0002159A">
            <w:pPr>
              <w:rPr>
                <w:rFonts w:ascii="Tahoma" w:hAnsi="Tahoma" w:cs="Tahoma"/>
                <w:sz w:val="18"/>
                <w:szCs w:val="18"/>
                <w:lang w:val="el-GR" w:eastAsia="el-GR"/>
              </w:rPr>
            </w:pPr>
          </w:p>
        </w:tc>
        <w:tc>
          <w:tcPr>
            <w:tcW w:w="1014" w:type="dxa"/>
            <w:tcBorders>
              <w:top w:val="nil"/>
              <w:left w:val="nil"/>
              <w:bottom w:val="nil"/>
              <w:right w:val="nil"/>
            </w:tcBorders>
            <w:shd w:val="clear" w:color="auto" w:fill="auto"/>
            <w:noWrap/>
            <w:vAlign w:val="bottom"/>
            <w:hideMark/>
          </w:tcPr>
          <w:p w14:paraId="4C3C41CA" w14:textId="77777777" w:rsidR="0002159A" w:rsidRPr="00973D92" w:rsidRDefault="0002159A" w:rsidP="0002159A">
            <w:pPr>
              <w:rPr>
                <w:rFonts w:ascii="Tahoma" w:hAnsi="Tahoma" w:cs="Tahoma"/>
                <w:sz w:val="18"/>
                <w:szCs w:val="18"/>
                <w:lang w:val="el-GR" w:eastAsia="el-GR"/>
              </w:rPr>
            </w:pPr>
          </w:p>
        </w:tc>
        <w:tc>
          <w:tcPr>
            <w:tcW w:w="1096" w:type="dxa"/>
            <w:tcBorders>
              <w:top w:val="nil"/>
              <w:left w:val="nil"/>
              <w:bottom w:val="nil"/>
              <w:right w:val="nil"/>
            </w:tcBorders>
            <w:shd w:val="clear" w:color="auto" w:fill="F2F2F2" w:themeFill="background1" w:themeFillShade="F2"/>
            <w:noWrap/>
            <w:vAlign w:val="bottom"/>
            <w:hideMark/>
          </w:tcPr>
          <w:p w14:paraId="3EB4D0C1" w14:textId="77777777" w:rsidR="0002159A" w:rsidRPr="00973D92" w:rsidRDefault="0002159A" w:rsidP="0002159A">
            <w:pPr>
              <w:rPr>
                <w:rFonts w:ascii="Tahoma" w:hAnsi="Tahoma" w:cs="Tahoma"/>
                <w:sz w:val="18"/>
                <w:szCs w:val="18"/>
              </w:rPr>
            </w:pPr>
          </w:p>
        </w:tc>
      </w:tr>
      <w:tr w:rsidR="0002159A" w:rsidRPr="006837B9" w14:paraId="46C430E0" w14:textId="77777777" w:rsidTr="0002159A">
        <w:trPr>
          <w:trHeight w:val="255"/>
        </w:trPr>
        <w:tc>
          <w:tcPr>
            <w:tcW w:w="4896" w:type="dxa"/>
            <w:tcBorders>
              <w:top w:val="nil"/>
              <w:left w:val="nil"/>
              <w:bottom w:val="nil"/>
              <w:right w:val="nil"/>
            </w:tcBorders>
            <w:shd w:val="clear" w:color="auto" w:fill="auto"/>
            <w:hideMark/>
          </w:tcPr>
          <w:p w14:paraId="1396C0AC" w14:textId="77777777" w:rsidR="0002159A" w:rsidRPr="00973D92" w:rsidRDefault="0002159A" w:rsidP="0002159A">
            <w:pPr>
              <w:ind w:leftChars="212" w:left="424"/>
              <w:rPr>
                <w:rFonts w:ascii="Tahoma" w:hAnsi="Tahoma" w:cs="Tahoma"/>
                <w:sz w:val="18"/>
                <w:szCs w:val="18"/>
                <w:lang w:eastAsia="el-GR"/>
              </w:rPr>
            </w:pPr>
            <w:r w:rsidRPr="00973D92">
              <w:rPr>
                <w:rFonts w:ascii="Tahoma" w:hAnsi="Tahoma" w:cs="Tahoma"/>
                <w:sz w:val="18"/>
                <w:szCs w:val="18"/>
                <w:lang w:eastAsia="el-GR"/>
              </w:rPr>
              <w:t>Payment of early retirement and restructuring programs and voluntary leave scheme</w:t>
            </w:r>
          </w:p>
        </w:tc>
        <w:tc>
          <w:tcPr>
            <w:tcW w:w="1096" w:type="dxa"/>
            <w:tcBorders>
              <w:top w:val="nil"/>
              <w:left w:val="nil"/>
              <w:bottom w:val="nil"/>
              <w:right w:val="nil"/>
            </w:tcBorders>
            <w:shd w:val="clear" w:color="auto" w:fill="F2F2F2" w:themeFill="background1" w:themeFillShade="F2"/>
            <w:noWrap/>
            <w:vAlign w:val="center"/>
            <w:hideMark/>
          </w:tcPr>
          <w:p w14:paraId="196A4846"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(26.7)</w:t>
            </w:r>
          </w:p>
        </w:tc>
        <w:tc>
          <w:tcPr>
            <w:tcW w:w="1096" w:type="dxa"/>
            <w:tcBorders>
              <w:top w:val="nil"/>
              <w:left w:val="nil"/>
              <w:bottom w:val="nil"/>
              <w:right w:val="nil"/>
            </w:tcBorders>
            <w:shd w:val="clear" w:color="auto" w:fill="auto"/>
            <w:noWrap/>
            <w:vAlign w:val="center"/>
            <w:hideMark/>
          </w:tcPr>
          <w:p w14:paraId="1D636B57"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(14.0)</w:t>
            </w:r>
          </w:p>
        </w:tc>
        <w:tc>
          <w:tcPr>
            <w:tcW w:w="1096" w:type="dxa"/>
            <w:tcBorders>
              <w:top w:val="nil"/>
              <w:left w:val="nil"/>
              <w:bottom w:val="nil"/>
              <w:right w:val="nil"/>
            </w:tcBorders>
            <w:shd w:val="clear" w:color="auto" w:fill="auto"/>
            <w:noWrap/>
            <w:vAlign w:val="center"/>
            <w:hideMark/>
          </w:tcPr>
          <w:p w14:paraId="0A19AE24"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(9.1)</w:t>
            </w:r>
          </w:p>
        </w:tc>
        <w:tc>
          <w:tcPr>
            <w:tcW w:w="1014" w:type="dxa"/>
            <w:tcBorders>
              <w:top w:val="nil"/>
              <w:left w:val="nil"/>
              <w:bottom w:val="nil"/>
              <w:right w:val="nil"/>
            </w:tcBorders>
            <w:shd w:val="clear" w:color="auto" w:fill="auto"/>
            <w:noWrap/>
            <w:vAlign w:val="center"/>
            <w:hideMark/>
          </w:tcPr>
          <w:p w14:paraId="163A6423"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(5.8)</w:t>
            </w:r>
          </w:p>
        </w:tc>
        <w:tc>
          <w:tcPr>
            <w:tcW w:w="1096" w:type="dxa"/>
            <w:tcBorders>
              <w:top w:val="nil"/>
              <w:left w:val="nil"/>
              <w:bottom w:val="nil"/>
              <w:right w:val="nil"/>
            </w:tcBorders>
            <w:shd w:val="clear" w:color="auto" w:fill="F2F2F2" w:themeFill="background1" w:themeFillShade="F2"/>
            <w:noWrap/>
            <w:vAlign w:val="center"/>
            <w:hideMark/>
          </w:tcPr>
          <w:p w14:paraId="59204A03"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(3.4)</w:t>
            </w:r>
          </w:p>
        </w:tc>
      </w:tr>
      <w:tr w:rsidR="0002159A" w:rsidRPr="006837B9" w14:paraId="6DBBE04C" w14:textId="77777777" w:rsidTr="0002159A">
        <w:trPr>
          <w:trHeight w:val="255"/>
        </w:trPr>
        <w:tc>
          <w:tcPr>
            <w:tcW w:w="4896" w:type="dxa"/>
            <w:tcBorders>
              <w:top w:val="nil"/>
              <w:left w:val="nil"/>
              <w:bottom w:val="nil"/>
              <w:right w:val="nil"/>
            </w:tcBorders>
            <w:shd w:val="clear" w:color="auto" w:fill="auto"/>
            <w:hideMark/>
          </w:tcPr>
          <w:p w14:paraId="6F93EEC5" w14:textId="77777777" w:rsidR="0002159A" w:rsidRPr="00973D92" w:rsidRDefault="0002159A" w:rsidP="0002159A">
            <w:pPr>
              <w:ind w:leftChars="213" w:left="427" w:hanging="1"/>
              <w:rPr>
                <w:rFonts w:ascii="Tahoma" w:hAnsi="Tahoma" w:cs="Tahoma"/>
                <w:sz w:val="18"/>
                <w:szCs w:val="18"/>
                <w:lang w:eastAsia="el-GR"/>
              </w:rPr>
            </w:pPr>
            <w:r w:rsidRPr="00973D92">
              <w:rPr>
                <w:rFonts w:ascii="Tahoma" w:hAnsi="Tahoma" w:cs="Tahoma"/>
                <w:sz w:val="18"/>
                <w:szCs w:val="18"/>
                <w:lang w:eastAsia="el-GR"/>
              </w:rPr>
              <w:t>Payment of staff retirement indemnities and youth account, net of employees' contributions</w:t>
            </w:r>
          </w:p>
        </w:tc>
        <w:tc>
          <w:tcPr>
            <w:tcW w:w="1096" w:type="dxa"/>
            <w:tcBorders>
              <w:top w:val="nil"/>
              <w:left w:val="nil"/>
              <w:bottom w:val="nil"/>
              <w:right w:val="nil"/>
            </w:tcBorders>
            <w:shd w:val="clear" w:color="auto" w:fill="F2F2F2" w:themeFill="background1" w:themeFillShade="F2"/>
            <w:noWrap/>
            <w:vAlign w:val="center"/>
            <w:hideMark/>
          </w:tcPr>
          <w:p w14:paraId="193BDCE7"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(32.3)</w:t>
            </w:r>
          </w:p>
        </w:tc>
        <w:tc>
          <w:tcPr>
            <w:tcW w:w="1096" w:type="dxa"/>
            <w:tcBorders>
              <w:top w:val="nil"/>
              <w:left w:val="nil"/>
              <w:bottom w:val="nil"/>
              <w:right w:val="nil"/>
            </w:tcBorders>
            <w:shd w:val="clear" w:color="auto" w:fill="auto"/>
            <w:noWrap/>
            <w:vAlign w:val="center"/>
            <w:hideMark/>
          </w:tcPr>
          <w:p w14:paraId="28963B99"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(18.0)</w:t>
            </w:r>
          </w:p>
        </w:tc>
        <w:tc>
          <w:tcPr>
            <w:tcW w:w="1096" w:type="dxa"/>
            <w:tcBorders>
              <w:top w:val="nil"/>
              <w:left w:val="nil"/>
              <w:bottom w:val="nil"/>
              <w:right w:val="nil"/>
            </w:tcBorders>
            <w:shd w:val="clear" w:color="auto" w:fill="auto"/>
            <w:noWrap/>
            <w:vAlign w:val="center"/>
            <w:hideMark/>
          </w:tcPr>
          <w:p w14:paraId="26792078"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(16.9)</w:t>
            </w:r>
          </w:p>
        </w:tc>
        <w:tc>
          <w:tcPr>
            <w:tcW w:w="1014" w:type="dxa"/>
            <w:tcBorders>
              <w:top w:val="nil"/>
              <w:left w:val="nil"/>
              <w:bottom w:val="nil"/>
              <w:right w:val="nil"/>
            </w:tcBorders>
            <w:shd w:val="clear" w:color="auto" w:fill="auto"/>
            <w:noWrap/>
            <w:vAlign w:val="center"/>
            <w:hideMark/>
          </w:tcPr>
          <w:p w14:paraId="0FDF64CD"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(7.9)</w:t>
            </w:r>
          </w:p>
        </w:tc>
        <w:tc>
          <w:tcPr>
            <w:tcW w:w="1096" w:type="dxa"/>
            <w:tcBorders>
              <w:top w:val="nil"/>
              <w:left w:val="nil"/>
              <w:bottom w:val="nil"/>
              <w:right w:val="nil"/>
            </w:tcBorders>
            <w:shd w:val="clear" w:color="auto" w:fill="F2F2F2" w:themeFill="background1" w:themeFillShade="F2"/>
            <w:noWrap/>
            <w:vAlign w:val="center"/>
            <w:hideMark/>
          </w:tcPr>
          <w:p w14:paraId="082AD1B6"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(10.5)</w:t>
            </w:r>
          </w:p>
        </w:tc>
      </w:tr>
      <w:tr w:rsidR="0002159A" w:rsidRPr="006837B9" w14:paraId="6A2AC825" w14:textId="77777777" w:rsidTr="0002159A">
        <w:trPr>
          <w:trHeight w:val="255"/>
        </w:trPr>
        <w:tc>
          <w:tcPr>
            <w:tcW w:w="4896" w:type="dxa"/>
            <w:tcBorders>
              <w:top w:val="nil"/>
              <w:left w:val="nil"/>
              <w:bottom w:val="nil"/>
              <w:right w:val="nil"/>
            </w:tcBorders>
            <w:shd w:val="clear" w:color="auto" w:fill="auto"/>
            <w:vAlign w:val="center"/>
            <w:hideMark/>
          </w:tcPr>
          <w:p w14:paraId="5B98B1C1" w14:textId="77777777" w:rsidR="0002159A" w:rsidRPr="00973D92" w:rsidRDefault="0002159A" w:rsidP="0002159A">
            <w:pPr>
              <w:ind w:firstLineChars="200" w:firstLine="360"/>
              <w:rPr>
                <w:rFonts w:ascii="Tahoma" w:hAnsi="Tahoma" w:cs="Tahoma"/>
                <w:sz w:val="18"/>
                <w:szCs w:val="18"/>
                <w:lang w:eastAsia="el-GR"/>
              </w:rPr>
            </w:pPr>
            <w:r w:rsidRPr="00973D92">
              <w:rPr>
                <w:rFonts w:ascii="Tahoma" w:hAnsi="Tahoma" w:cs="Tahoma"/>
                <w:sz w:val="18"/>
                <w:szCs w:val="18"/>
                <w:lang w:eastAsia="el-GR"/>
              </w:rPr>
              <w:t xml:space="preserve"> Interest and related expenses paid</w:t>
            </w:r>
          </w:p>
        </w:tc>
        <w:tc>
          <w:tcPr>
            <w:tcW w:w="1096" w:type="dxa"/>
            <w:tcBorders>
              <w:top w:val="nil"/>
              <w:left w:val="nil"/>
              <w:bottom w:val="nil"/>
              <w:right w:val="nil"/>
            </w:tcBorders>
            <w:shd w:val="clear" w:color="auto" w:fill="F2F2F2" w:themeFill="background1" w:themeFillShade="F2"/>
            <w:noWrap/>
            <w:vAlign w:val="center"/>
            <w:hideMark/>
          </w:tcPr>
          <w:p w14:paraId="0BE8138E"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(87.5)</w:t>
            </w:r>
          </w:p>
        </w:tc>
        <w:tc>
          <w:tcPr>
            <w:tcW w:w="1096" w:type="dxa"/>
            <w:tcBorders>
              <w:top w:val="nil"/>
              <w:left w:val="nil"/>
              <w:bottom w:val="nil"/>
              <w:right w:val="nil"/>
            </w:tcBorders>
            <w:shd w:val="clear" w:color="auto" w:fill="auto"/>
            <w:noWrap/>
            <w:vAlign w:val="center"/>
            <w:hideMark/>
          </w:tcPr>
          <w:p w14:paraId="6142EB47"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(22.6)</w:t>
            </w:r>
          </w:p>
        </w:tc>
        <w:tc>
          <w:tcPr>
            <w:tcW w:w="1096" w:type="dxa"/>
            <w:tcBorders>
              <w:top w:val="nil"/>
              <w:left w:val="nil"/>
              <w:bottom w:val="nil"/>
              <w:right w:val="nil"/>
            </w:tcBorders>
            <w:shd w:val="clear" w:color="auto" w:fill="auto"/>
            <w:noWrap/>
            <w:vAlign w:val="center"/>
            <w:hideMark/>
          </w:tcPr>
          <w:p w14:paraId="5F48E193"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(81.7)</w:t>
            </w:r>
          </w:p>
        </w:tc>
        <w:tc>
          <w:tcPr>
            <w:tcW w:w="1014" w:type="dxa"/>
            <w:tcBorders>
              <w:top w:val="nil"/>
              <w:left w:val="nil"/>
              <w:bottom w:val="nil"/>
              <w:right w:val="nil"/>
            </w:tcBorders>
            <w:shd w:val="clear" w:color="auto" w:fill="auto"/>
            <w:noWrap/>
            <w:vAlign w:val="center"/>
            <w:hideMark/>
          </w:tcPr>
          <w:p w14:paraId="0A02BBFE"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(67.9)</w:t>
            </w:r>
          </w:p>
        </w:tc>
        <w:tc>
          <w:tcPr>
            <w:tcW w:w="1096" w:type="dxa"/>
            <w:tcBorders>
              <w:top w:val="nil"/>
              <w:left w:val="nil"/>
              <w:bottom w:val="nil"/>
              <w:right w:val="nil"/>
            </w:tcBorders>
            <w:shd w:val="clear" w:color="auto" w:fill="F2F2F2" w:themeFill="background1" w:themeFillShade="F2"/>
            <w:noWrap/>
            <w:vAlign w:val="center"/>
            <w:hideMark/>
          </w:tcPr>
          <w:p w14:paraId="25F2AEDB"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(81.9)</w:t>
            </w:r>
          </w:p>
        </w:tc>
      </w:tr>
      <w:tr w:rsidR="0002159A" w:rsidRPr="006837B9" w14:paraId="046081B1" w14:textId="77777777" w:rsidTr="0002159A">
        <w:trPr>
          <w:trHeight w:val="255"/>
        </w:trPr>
        <w:tc>
          <w:tcPr>
            <w:tcW w:w="4896" w:type="dxa"/>
            <w:tcBorders>
              <w:top w:val="nil"/>
              <w:left w:val="nil"/>
              <w:bottom w:val="nil"/>
              <w:right w:val="nil"/>
            </w:tcBorders>
            <w:shd w:val="clear" w:color="auto" w:fill="auto"/>
            <w:vAlign w:val="center"/>
            <w:hideMark/>
          </w:tcPr>
          <w:p w14:paraId="064D2350" w14:textId="77777777" w:rsidR="0002159A" w:rsidRPr="00973D92" w:rsidRDefault="0002159A" w:rsidP="0002159A">
            <w:pPr>
              <w:ind w:firstLineChars="200" w:firstLine="360"/>
              <w:rPr>
                <w:rFonts w:ascii="Tahoma" w:hAnsi="Tahoma" w:cs="Tahoma"/>
                <w:sz w:val="18"/>
                <w:szCs w:val="18"/>
                <w:lang w:val="el-GR" w:eastAsia="el-GR"/>
              </w:rPr>
            </w:pPr>
            <w:proofErr w:type="spellStart"/>
            <w:r w:rsidRPr="00973D92">
              <w:rPr>
                <w:rFonts w:ascii="Tahoma" w:hAnsi="Tahoma" w:cs="Tahoma"/>
                <w:sz w:val="18"/>
                <w:szCs w:val="18"/>
                <w:lang w:val="el-GR" w:eastAsia="el-GR"/>
              </w:rPr>
              <w:t>Income</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taxes</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paid</w:t>
            </w:r>
            <w:proofErr w:type="spellEnd"/>
          </w:p>
        </w:tc>
        <w:tc>
          <w:tcPr>
            <w:tcW w:w="1096" w:type="dxa"/>
            <w:tcBorders>
              <w:top w:val="nil"/>
              <w:left w:val="nil"/>
              <w:bottom w:val="nil"/>
              <w:right w:val="nil"/>
            </w:tcBorders>
            <w:shd w:val="clear" w:color="auto" w:fill="F2F2F2" w:themeFill="background1" w:themeFillShade="F2"/>
            <w:noWrap/>
            <w:vAlign w:val="center"/>
            <w:hideMark/>
          </w:tcPr>
          <w:p w14:paraId="58506ECE"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(60.2)</w:t>
            </w:r>
          </w:p>
        </w:tc>
        <w:tc>
          <w:tcPr>
            <w:tcW w:w="1096" w:type="dxa"/>
            <w:tcBorders>
              <w:top w:val="nil"/>
              <w:left w:val="nil"/>
              <w:bottom w:val="nil"/>
              <w:right w:val="nil"/>
            </w:tcBorders>
            <w:shd w:val="clear" w:color="auto" w:fill="auto"/>
            <w:noWrap/>
            <w:vAlign w:val="center"/>
            <w:hideMark/>
          </w:tcPr>
          <w:p w14:paraId="20B7BE43"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(54.8)</w:t>
            </w:r>
          </w:p>
        </w:tc>
        <w:tc>
          <w:tcPr>
            <w:tcW w:w="1096" w:type="dxa"/>
            <w:tcBorders>
              <w:top w:val="nil"/>
              <w:left w:val="nil"/>
              <w:bottom w:val="nil"/>
              <w:right w:val="nil"/>
            </w:tcBorders>
            <w:shd w:val="clear" w:color="auto" w:fill="auto"/>
            <w:noWrap/>
            <w:vAlign w:val="center"/>
            <w:hideMark/>
          </w:tcPr>
          <w:p w14:paraId="440AD99F"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(25.7)</w:t>
            </w:r>
          </w:p>
        </w:tc>
        <w:tc>
          <w:tcPr>
            <w:tcW w:w="1014" w:type="dxa"/>
            <w:tcBorders>
              <w:top w:val="nil"/>
              <w:left w:val="nil"/>
              <w:bottom w:val="nil"/>
              <w:right w:val="nil"/>
            </w:tcBorders>
            <w:shd w:val="clear" w:color="auto" w:fill="auto"/>
            <w:noWrap/>
            <w:vAlign w:val="center"/>
            <w:hideMark/>
          </w:tcPr>
          <w:p w14:paraId="6F4B74F6"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(26.9)</w:t>
            </w:r>
          </w:p>
        </w:tc>
        <w:tc>
          <w:tcPr>
            <w:tcW w:w="1096" w:type="dxa"/>
            <w:tcBorders>
              <w:top w:val="nil"/>
              <w:left w:val="nil"/>
              <w:bottom w:val="nil"/>
              <w:right w:val="nil"/>
            </w:tcBorders>
            <w:shd w:val="clear" w:color="auto" w:fill="F2F2F2" w:themeFill="background1" w:themeFillShade="F2"/>
            <w:noWrap/>
            <w:vAlign w:val="center"/>
            <w:hideMark/>
          </w:tcPr>
          <w:p w14:paraId="3CD2F728" w14:textId="77777777" w:rsidR="0002159A" w:rsidRPr="00973D92" w:rsidRDefault="0002159A" w:rsidP="0002159A">
            <w:pPr>
              <w:jc w:val="right"/>
              <w:rPr>
                <w:rFonts w:ascii="Tahoma" w:hAnsi="Tahoma" w:cs="Tahoma"/>
                <w:sz w:val="18"/>
                <w:szCs w:val="18"/>
              </w:rPr>
            </w:pPr>
            <w:r w:rsidRPr="00973D92">
              <w:rPr>
                <w:rFonts w:ascii="Tahoma" w:hAnsi="Tahoma" w:cs="Tahoma"/>
                <w:sz w:val="18"/>
                <w:szCs w:val="18"/>
              </w:rPr>
              <w:t>(30.3)</w:t>
            </w:r>
          </w:p>
        </w:tc>
      </w:tr>
      <w:tr w:rsidR="0002159A" w:rsidRPr="006837B9" w14:paraId="3768EB17" w14:textId="77777777" w:rsidTr="0002159A">
        <w:trPr>
          <w:trHeight w:val="255"/>
        </w:trPr>
        <w:tc>
          <w:tcPr>
            <w:tcW w:w="4896" w:type="dxa"/>
            <w:tcBorders>
              <w:top w:val="single" w:sz="8" w:space="0" w:color="auto"/>
              <w:left w:val="nil"/>
              <w:bottom w:val="double" w:sz="6" w:space="0" w:color="auto"/>
              <w:right w:val="nil"/>
            </w:tcBorders>
            <w:shd w:val="clear" w:color="auto" w:fill="auto"/>
            <w:hideMark/>
          </w:tcPr>
          <w:p w14:paraId="055C13B5" w14:textId="77777777" w:rsidR="0002159A" w:rsidRPr="00973D92" w:rsidRDefault="0002159A" w:rsidP="0002159A">
            <w:pPr>
              <w:rPr>
                <w:rFonts w:ascii="Tahoma" w:hAnsi="Tahoma" w:cs="Tahoma"/>
                <w:b/>
                <w:bCs/>
                <w:sz w:val="18"/>
                <w:szCs w:val="18"/>
                <w:lang w:eastAsia="el-GR"/>
              </w:rPr>
            </w:pPr>
            <w:r w:rsidRPr="00973D92">
              <w:rPr>
                <w:rFonts w:ascii="Tahoma" w:hAnsi="Tahoma" w:cs="Tahoma"/>
                <w:b/>
                <w:bCs/>
                <w:sz w:val="18"/>
                <w:szCs w:val="18"/>
                <w:lang w:eastAsia="el-GR"/>
              </w:rPr>
              <w:t>Net Cash provided by Operating Activities</w:t>
            </w:r>
          </w:p>
        </w:tc>
        <w:tc>
          <w:tcPr>
            <w:tcW w:w="1096" w:type="dxa"/>
            <w:tcBorders>
              <w:top w:val="single" w:sz="8" w:space="0" w:color="auto"/>
              <w:left w:val="nil"/>
              <w:bottom w:val="double" w:sz="6" w:space="0" w:color="auto"/>
              <w:right w:val="nil"/>
            </w:tcBorders>
            <w:shd w:val="clear" w:color="auto" w:fill="F2F2F2" w:themeFill="background1" w:themeFillShade="F2"/>
            <w:hideMark/>
          </w:tcPr>
          <w:p w14:paraId="386CC745" w14:textId="77777777" w:rsidR="0002159A" w:rsidRPr="00973D92" w:rsidRDefault="0002159A" w:rsidP="0002159A">
            <w:pPr>
              <w:jc w:val="right"/>
              <w:rPr>
                <w:rFonts w:ascii="Tahoma" w:hAnsi="Tahoma" w:cs="Tahoma"/>
                <w:b/>
                <w:bCs/>
                <w:sz w:val="18"/>
                <w:szCs w:val="18"/>
              </w:rPr>
            </w:pPr>
            <w:r w:rsidRPr="00973D92">
              <w:rPr>
                <w:rFonts w:ascii="Tahoma" w:hAnsi="Tahoma" w:cs="Tahoma"/>
                <w:b/>
                <w:bCs/>
                <w:sz w:val="18"/>
                <w:szCs w:val="18"/>
              </w:rPr>
              <w:t xml:space="preserve">318.6 </w:t>
            </w:r>
          </w:p>
        </w:tc>
        <w:tc>
          <w:tcPr>
            <w:tcW w:w="1096" w:type="dxa"/>
            <w:tcBorders>
              <w:top w:val="single" w:sz="8" w:space="0" w:color="auto"/>
              <w:left w:val="nil"/>
              <w:bottom w:val="double" w:sz="6" w:space="0" w:color="auto"/>
              <w:right w:val="nil"/>
            </w:tcBorders>
            <w:shd w:val="clear" w:color="auto" w:fill="auto"/>
            <w:hideMark/>
          </w:tcPr>
          <w:p w14:paraId="4025649A" w14:textId="77777777" w:rsidR="0002159A" w:rsidRPr="00973D92" w:rsidRDefault="0002159A" w:rsidP="0002159A">
            <w:pPr>
              <w:jc w:val="right"/>
              <w:rPr>
                <w:rFonts w:ascii="Tahoma" w:hAnsi="Tahoma" w:cs="Tahoma"/>
                <w:b/>
                <w:bCs/>
                <w:sz w:val="18"/>
                <w:szCs w:val="18"/>
              </w:rPr>
            </w:pPr>
            <w:r w:rsidRPr="00973D92">
              <w:rPr>
                <w:rFonts w:ascii="Tahoma" w:hAnsi="Tahoma" w:cs="Tahoma"/>
                <w:b/>
                <w:bCs/>
                <w:sz w:val="18"/>
                <w:szCs w:val="18"/>
              </w:rPr>
              <w:t xml:space="preserve">399.2 </w:t>
            </w:r>
          </w:p>
        </w:tc>
        <w:tc>
          <w:tcPr>
            <w:tcW w:w="1096" w:type="dxa"/>
            <w:tcBorders>
              <w:top w:val="single" w:sz="8" w:space="0" w:color="auto"/>
              <w:left w:val="nil"/>
              <w:bottom w:val="double" w:sz="6" w:space="0" w:color="auto"/>
              <w:right w:val="nil"/>
            </w:tcBorders>
            <w:shd w:val="clear" w:color="auto" w:fill="auto"/>
            <w:hideMark/>
          </w:tcPr>
          <w:p w14:paraId="75914D2C" w14:textId="77777777" w:rsidR="0002159A" w:rsidRPr="00973D92" w:rsidRDefault="0002159A" w:rsidP="0002159A">
            <w:pPr>
              <w:jc w:val="right"/>
              <w:rPr>
                <w:rFonts w:ascii="Tahoma" w:hAnsi="Tahoma" w:cs="Tahoma"/>
                <w:b/>
                <w:bCs/>
                <w:sz w:val="18"/>
                <w:szCs w:val="18"/>
              </w:rPr>
            </w:pPr>
            <w:r w:rsidRPr="00973D92">
              <w:rPr>
                <w:rFonts w:ascii="Tahoma" w:hAnsi="Tahoma" w:cs="Tahoma"/>
                <w:b/>
                <w:bCs/>
                <w:sz w:val="18"/>
                <w:szCs w:val="18"/>
              </w:rPr>
              <w:t xml:space="preserve">234.2 </w:t>
            </w:r>
          </w:p>
        </w:tc>
        <w:tc>
          <w:tcPr>
            <w:tcW w:w="1014" w:type="dxa"/>
            <w:tcBorders>
              <w:top w:val="single" w:sz="8" w:space="0" w:color="auto"/>
              <w:left w:val="nil"/>
              <w:bottom w:val="double" w:sz="6" w:space="0" w:color="auto"/>
              <w:right w:val="nil"/>
            </w:tcBorders>
            <w:shd w:val="clear" w:color="auto" w:fill="auto"/>
            <w:hideMark/>
          </w:tcPr>
          <w:p w14:paraId="624A7A08" w14:textId="77777777" w:rsidR="0002159A" w:rsidRPr="00973D92" w:rsidRDefault="0002159A" w:rsidP="0002159A">
            <w:pPr>
              <w:jc w:val="right"/>
              <w:rPr>
                <w:rFonts w:ascii="Tahoma" w:hAnsi="Tahoma" w:cs="Tahoma"/>
                <w:b/>
                <w:bCs/>
                <w:sz w:val="18"/>
                <w:szCs w:val="18"/>
              </w:rPr>
            </w:pPr>
            <w:r w:rsidRPr="00973D92">
              <w:rPr>
                <w:rFonts w:ascii="Tahoma" w:hAnsi="Tahoma" w:cs="Tahoma"/>
                <w:b/>
                <w:bCs/>
                <w:sz w:val="18"/>
                <w:szCs w:val="18"/>
              </w:rPr>
              <w:t xml:space="preserve">241.8 </w:t>
            </w:r>
          </w:p>
        </w:tc>
        <w:tc>
          <w:tcPr>
            <w:tcW w:w="1096" w:type="dxa"/>
            <w:tcBorders>
              <w:top w:val="single" w:sz="8" w:space="0" w:color="auto"/>
              <w:left w:val="nil"/>
              <w:bottom w:val="double" w:sz="6" w:space="0" w:color="auto"/>
              <w:right w:val="nil"/>
            </w:tcBorders>
            <w:shd w:val="clear" w:color="auto" w:fill="F2F2F2" w:themeFill="background1" w:themeFillShade="F2"/>
            <w:hideMark/>
          </w:tcPr>
          <w:p w14:paraId="5E387838" w14:textId="77777777" w:rsidR="0002159A" w:rsidRPr="00973D92" w:rsidRDefault="0002159A" w:rsidP="0002159A">
            <w:pPr>
              <w:jc w:val="right"/>
              <w:rPr>
                <w:rFonts w:ascii="Tahoma" w:hAnsi="Tahoma" w:cs="Tahoma"/>
                <w:b/>
                <w:bCs/>
                <w:sz w:val="18"/>
                <w:szCs w:val="18"/>
              </w:rPr>
            </w:pPr>
            <w:r w:rsidRPr="00973D92">
              <w:rPr>
                <w:rFonts w:ascii="Tahoma" w:hAnsi="Tahoma" w:cs="Tahoma"/>
                <w:b/>
                <w:bCs/>
                <w:sz w:val="18"/>
                <w:szCs w:val="18"/>
              </w:rPr>
              <w:t xml:space="preserve">356.1 </w:t>
            </w:r>
          </w:p>
        </w:tc>
      </w:tr>
      <w:tr w:rsidR="0002159A" w:rsidRPr="006837B9" w14:paraId="2C37B5CF" w14:textId="77777777" w:rsidTr="0002159A">
        <w:trPr>
          <w:trHeight w:val="255"/>
        </w:trPr>
        <w:tc>
          <w:tcPr>
            <w:tcW w:w="4896" w:type="dxa"/>
            <w:tcBorders>
              <w:top w:val="nil"/>
              <w:left w:val="nil"/>
              <w:bottom w:val="nil"/>
              <w:right w:val="nil"/>
            </w:tcBorders>
            <w:shd w:val="clear" w:color="auto" w:fill="auto"/>
            <w:hideMark/>
          </w:tcPr>
          <w:p w14:paraId="4F0F96AA" w14:textId="77777777" w:rsidR="0002159A" w:rsidRPr="006837B9" w:rsidRDefault="0002159A" w:rsidP="0002159A">
            <w:pPr>
              <w:rPr>
                <w:rFonts w:ascii="Tahoma" w:hAnsi="Tahoma" w:cs="Tahoma"/>
                <w:b/>
                <w:bCs/>
                <w:color w:val="FF0000"/>
                <w:sz w:val="18"/>
                <w:szCs w:val="18"/>
                <w:lang w:eastAsia="el-GR"/>
              </w:rPr>
            </w:pPr>
            <w:r w:rsidRPr="00973D92">
              <w:rPr>
                <w:rFonts w:ascii="Tahoma" w:hAnsi="Tahoma" w:cs="Tahoma"/>
                <w:b/>
                <w:bCs/>
                <w:sz w:val="18"/>
                <w:szCs w:val="18"/>
                <w:lang w:eastAsia="el-GR"/>
              </w:rPr>
              <w:t>Cash Flows from Investing Activities:</w:t>
            </w:r>
          </w:p>
        </w:tc>
        <w:tc>
          <w:tcPr>
            <w:tcW w:w="1096" w:type="dxa"/>
            <w:tcBorders>
              <w:top w:val="nil"/>
              <w:left w:val="nil"/>
              <w:bottom w:val="nil"/>
              <w:right w:val="nil"/>
            </w:tcBorders>
            <w:shd w:val="clear" w:color="auto" w:fill="F2F2F2" w:themeFill="background1" w:themeFillShade="F2"/>
            <w:noWrap/>
            <w:vAlign w:val="bottom"/>
            <w:hideMark/>
          </w:tcPr>
          <w:p w14:paraId="2413D246" w14:textId="77777777" w:rsidR="0002159A" w:rsidRPr="006837B9" w:rsidRDefault="0002159A" w:rsidP="0002159A">
            <w:pPr>
              <w:rPr>
                <w:rFonts w:ascii="Tahoma" w:hAnsi="Tahoma" w:cs="Tahoma"/>
                <w:color w:val="FF0000"/>
                <w:sz w:val="18"/>
                <w:szCs w:val="18"/>
                <w:lang w:eastAsia="el-GR"/>
              </w:rPr>
            </w:pPr>
          </w:p>
        </w:tc>
        <w:tc>
          <w:tcPr>
            <w:tcW w:w="1096" w:type="dxa"/>
            <w:tcBorders>
              <w:top w:val="nil"/>
              <w:left w:val="nil"/>
              <w:bottom w:val="nil"/>
              <w:right w:val="nil"/>
            </w:tcBorders>
            <w:shd w:val="clear" w:color="auto" w:fill="auto"/>
            <w:noWrap/>
            <w:vAlign w:val="bottom"/>
            <w:hideMark/>
          </w:tcPr>
          <w:p w14:paraId="27768B17" w14:textId="77777777" w:rsidR="0002159A" w:rsidRPr="006837B9" w:rsidRDefault="0002159A" w:rsidP="0002159A">
            <w:pPr>
              <w:rPr>
                <w:rFonts w:ascii="Tahoma" w:hAnsi="Tahoma" w:cs="Tahoma"/>
                <w:color w:val="FF0000"/>
                <w:sz w:val="18"/>
                <w:szCs w:val="18"/>
                <w:lang w:eastAsia="el-GR"/>
              </w:rPr>
            </w:pPr>
          </w:p>
        </w:tc>
        <w:tc>
          <w:tcPr>
            <w:tcW w:w="1096" w:type="dxa"/>
            <w:tcBorders>
              <w:top w:val="nil"/>
              <w:left w:val="nil"/>
              <w:bottom w:val="nil"/>
              <w:right w:val="nil"/>
            </w:tcBorders>
            <w:shd w:val="clear" w:color="auto" w:fill="auto"/>
            <w:noWrap/>
            <w:vAlign w:val="bottom"/>
            <w:hideMark/>
          </w:tcPr>
          <w:p w14:paraId="09C2CC06" w14:textId="77777777" w:rsidR="0002159A" w:rsidRPr="006837B9" w:rsidRDefault="0002159A" w:rsidP="0002159A">
            <w:pPr>
              <w:rPr>
                <w:rFonts w:ascii="Tahoma" w:hAnsi="Tahoma" w:cs="Tahoma"/>
                <w:color w:val="FF0000"/>
                <w:sz w:val="18"/>
                <w:szCs w:val="18"/>
                <w:lang w:eastAsia="el-GR"/>
              </w:rPr>
            </w:pPr>
          </w:p>
        </w:tc>
        <w:tc>
          <w:tcPr>
            <w:tcW w:w="1014" w:type="dxa"/>
            <w:tcBorders>
              <w:top w:val="nil"/>
              <w:left w:val="nil"/>
              <w:bottom w:val="nil"/>
              <w:right w:val="nil"/>
            </w:tcBorders>
            <w:shd w:val="clear" w:color="auto" w:fill="auto"/>
            <w:noWrap/>
            <w:vAlign w:val="bottom"/>
            <w:hideMark/>
          </w:tcPr>
          <w:p w14:paraId="1119AD6B" w14:textId="77777777" w:rsidR="0002159A" w:rsidRPr="006837B9" w:rsidRDefault="0002159A" w:rsidP="0002159A">
            <w:pPr>
              <w:rPr>
                <w:rFonts w:ascii="Tahoma" w:hAnsi="Tahoma" w:cs="Tahoma"/>
                <w:color w:val="FF0000"/>
                <w:sz w:val="18"/>
                <w:szCs w:val="18"/>
                <w:lang w:eastAsia="el-GR"/>
              </w:rPr>
            </w:pPr>
          </w:p>
        </w:tc>
        <w:tc>
          <w:tcPr>
            <w:tcW w:w="1096" w:type="dxa"/>
            <w:tcBorders>
              <w:top w:val="nil"/>
              <w:left w:val="nil"/>
              <w:bottom w:val="nil"/>
              <w:right w:val="nil"/>
            </w:tcBorders>
            <w:shd w:val="clear" w:color="auto" w:fill="F2F2F2" w:themeFill="background1" w:themeFillShade="F2"/>
            <w:noWrap/>
            <w:vAlign w:val="bottom"/>
            <w:hideMark/>
          </w:tcPr>
          <w:p w14:paraId="211E8DEE" w14:textId="77777777" w:rsidR="0002159A" w:rsidRPr="006837B9" w:rsidRDefault="0002159A" w:rsidP="0002159A">
            <w:pPr>
              <w:rPr>
                <w:rFonts w:ascii="Tahoma" w:hAnsi="Tahoma" w:cs="Tahoma"/>
                <w:color w:val="FF0000"/>
                <w:sz w:val="18"/>
                <w:szCs w:val="18"/>
                <w:lang w:eastAsia="el-GR"/>
              </w:rPr>
            </w:pPr>
          </w:p>
        </w:tc>
      </w:tr>
      <w:tr w:rsidR="0002159A" w:rsidRPr="006837B9" w14:paraId="5DEEC2C8" w14:textId="77777777" w:rsidTr="0002159A">
        <w:trPr>
          <w:trHeight w:val="255"/>
        </w:trPr>
        <w:tc>
          <w:tcPr>
            <w:tcW w:w="4896" w:type="dxa"/>
            <w:tcBorders>
              <w:top w:val="nil"/>
              <w:left w:val="nil"/>
              <w:bottom w:val="nil"/>
              <w:right w:val="nil"/>
            </w:tcBorders>
            <w:shd w:val="clear" w:color="auto" w:fill="auto"/>
            <w:hideMark/>
          </w:tcPr>
          <w:p w14:paraId="70469193" w14:textId="77777777" w:rsidR="0002159A" w:rsidRPr="00973D92" w:rsidRDefault="0002159A" w:rsidP="0002159A">
            <w:pPr>
              <w:ind w:leftChars="213" w:left="426"/>
              <w:rPr>
                <w:rFonts w:ascii="Tahoma" w:hAnsi="Tahoma" w:cs="Tahoma"/>
                <w:sz w:val="18"/>
                <w:szCs w:val="18"/>
                <w:lang w:eastAsia="el-GR"/>
              </w:rPr>
            </w:pPr>
            <w:r w:rsidRPr="00973D92">
              <w:rPr>
                <w:rFonts w:ascii="Tahoma" w:hAnsi="Tahoma" w:cs="Tahoma"/>
                <w:sz w:val="18"/>
                <w:szCs w:val="18"/>
                <w:lang w:eastAsia="el-GR"/>
              </w:rPr>
              <w:t>Acquisition of subsidiary and business units net of cash acquired</w:t>
            </w:r>
          </w:p>
        </w:tc>
        <w:tc>
          <w:tcPr>
            <w:tcW w:w="1096" w:type="dxa"/>
            <w:tcBorders>
              <w:top w:val="nil"/>
              <w:left w:val="nil"/>
              <w:bottom w:val="nil"/>
              <w:right w:val="nil"/>
            </w:tcBorders>
            <w:shd w:val="clear" w:color="auto" w:fill="F2F2F2" w:themeFill="background1" w:themeFillShade="F2"/>
            <w:noWrap/>
            <w:vAlign w:val="bottom"/>
            <w:hideMark/>
          </w:tcPr>
          <w:p w14:paraId="5E4BAA43"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(4.0)</w:t>
            </w:r>
          </w:p>
        </w:tc>
        <w:tc>
          <w:tcPr>
            <w:tcW w:w="1096" w:type="dxa"/>
            <w:tcBorders>
              <w:top w:val="nil"/>
              <w:left w:val="nil"/>
              <w:bottom w:val="nil"/>
              <w:right w:val="nil"/>
            </w:tcBorders>
            <w:shd w:val="clear" w:color="auto" w:fill="auto"/>
            <w:noWrap/>
            <w:vAlign w:val="bottom"/>
            <w:hideMark/>
          </w:tcPr>
          <w:p w14:paraId="17CFC1E8"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0.7 </w:t>
            </w:r>
          </w:p>
        </w:tc>
        <w:tc>
          <w:tcPr>
            <w:tcW w:w="1096" w:type="dxa"/>
            <w:tcBorders>
              <w:top w:val="nil"/>
              <w:left w:val="nil"/>
              <w:bottom w:val="nil"/>
              <w:right w:val="nil"/>
            </w:tcBorders>
            <w:shd w:val="clear" w:color="auto" w:fill="auto"/>
            <w:noWrap/>
            <w:vAlign w:val="bottom"/>
            <w:hideMark/>
          </w:tcPr>
          <w:p w14:paraId="184E9489"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14" w:type="dxa"/>
            <w:tcBorders>
              <w:top w:val="nil"/>
              <w:left w:val="nil"/>
              <w:bottom w:val="nil"/>
              <w:right w:val="nil"/>
            </w:tcBorders>
            <w:shd w:val="clear" w:color="auto" w:fill="auto"/>
            <w:noWrap/>
            <w:vAlign w:val="bottom"/>
            <w:hideMark/>
          </w:tcPr>
          <w:p w14:paraId="19A5088A"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96" w:type="dxa"/>
            <w:tcBorders>
              <w:top w:val="nil"/>
              <w:left w:val="nil"/>
              <w:bottom w:val="nil"/>
              <w:right w:val="nil"/>
            </w:tcBorders>
            <w:shd w:val="clear" w:color="auto" w:fill="F2F2F2" w:themeFill="background1" w:themeFillShade="F2"/>
            <w:noWrap/>
            <w:vAlign w:val="bottom"/>
            <w:hideMark/>
          </w:tcPr>
          <w:p w14:paraId="6B455585"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r>
      <w:tr w:rsidR="0002159A" w:rsidRPr="006837B9" w14:paraId="72BD298A" w14:textId="77777777" w:rsidTr="0002159A">
        <w:trPr>
          <w:trHeight w:val="255"/>
        </w:trPr>
        <w:tc>
          <w:tcPr>
            <w:tcW w:w="4896" w:type="dxa"/>
            <w:tcBorders>
              <w:top w:val="nil"/>
              <w:left w:val="nil"/>
              <w:bottom w:val="nil"/>
              <w:right w:val="nil"/>
            </w:tcBorders>
            <w:shd w:val="clear" w:color="auto" w:fill="auto"/>
            <w:vAlign w:val="center"/>
            <w:hideMark/>
          </w:tcPr>
          <w:p w14:paraId="2BB3490D" w14:textId="77777777" w:rsidR="0002159A" w:rsidRPr="00973D92" w:rsidRDefault="0002159A" w:rsidP="0002159A">
            <w:pPr>
              <w:ind w:firstLineChars="200" w:firstLine="360"/>
              <w:rPr>
                <w:rFonts w:ascii="Tahoma" w:hAnsi="Tahoma" w:cs="Tahoma"/>
                <w:sz w:val="18"/>
                <w:szCs w:val="18"/>
                <w:lang w:val="el-GR" w:eastAsia="el-GR"/>
              </w:rPr>
            </w:pPr>
            <w:proofErr w:type="spellStart"/>
            <w:r w:rsidRPr="00973D92">
              <w:rPr>
                <w:rFonts w:ascii="Tahoma" w:hAnsi="Tahoma" w:cs="Tahoma"/>
                <w:sz w:val="18"/>
                <w:szCs w:val="18"/>
                <w:lang w:val="el-GR" w:eastAsia="el-GR"/>
              </w:rPr>
              <w:t>Purchase</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of</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financial</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assets</w:t>
            </w:r>
            <w:proofErr w:type="spellEnd"/>
          </w:p>
        </w:tc>
        <w:tc>
          <w:tcPr>
            <w:tcW w:w="1096" w:type="dxa"/>
            <w:tcBorders>
              <w:top w:val="nil"/>
              <w:left w:val="nil"/>
              <w:bottom w:val="nil"/>
              <w:right w:val="nil"/>
            </w:tcBorders>
            <w:shd w:val="clear" w:color="auto" w:fill="F2F2F2" w:themeFill="background1" w:themeFillShade="F2"/>
            <w:noWrap/>
            <w:vAlign w:val="bottom"/>
            <w:hideMark/>
          </w:tcPr>
          <w:p w14:paraId="18063BC3"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(68.3)</w:t>
            </w:r>
          </w:p>
        </w:tc>
        <w:tc>
          <w:tcPr>
            <w:tcW w:w="1096" w:type="dxa"/>
            <w:tcBorders>
              <w:top w:val="nil"/>
              <w:left w:val="nil"/>
              <w:bottom w:val="nil"/>
              <w:right w:val="nil"/>
            </w:tcBorders>
            <w:shd w:val="clear" w:color="auto" w:fill="auto"/>
            <w:noWrap/>
            <w:vAlign w:val="bottom"/>
            <w:hideMark/>
          </w:tcPr>
          <w:p w14:paraId="422F589E"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(366.9)</w:t>
            </w:r>
          </w:p>
        </w:tc>
        <w:tc>
          <w:tcPr>
            <w:tcW w:w="1096" w:type="dxa"/>
            <w:tcBorders>
              <w:top w:val="nil"/>
              <w:left w:val="nil"/>
              <w:bottom w:val="nil"/>
              <w:right w:val="nil"/>
            </w:tcBorders>
            <w:shd w:val="clear" w:color="auto" w:fill="auto"/>
            <w:noWrap/>
            <w:vAlign w:val="bottom"/>
            <w:hideMark/>
          </w:tcPr>
          <w:p w14:paraId="2D6788C1"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(720.0)</w:t>
            </w:r>
          </w:p>
        </w:tc>
        <w:tc>
          <w:tcPr>
            <w:tcW w:w="1014" w:type="dxa"/>
            <w:tcBorders>
              <w:top w:val="nil"/>
              <w:left w:val="nil"/>
              <w:bottom w:val="nil"/>
              <w:right w:val="nil"/>
            </w:tcBorders>
            <w:shd w:val="clear" w:color="auto" w:fill="auto"/>
            <w:noWrap/>
            <w:vAlign w:val="bottom"/>
            <w:hideMark/>
          </w:tcPr>
          <w:p w14:paraId="77F62868"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96" w:type="dxa"/>
            <w:tcBorders>
              <w:top w:val="nil"/>
              <w:left w:val="nil"/>
              <w:bottom w:val="nil"/>
              <w:right w:val="nil"/>
            </w:tcBorders>
            <w:shd w:val="clear" w:color="auto" w:fill="F2F2F2" w:themeFill="background1" w:themeFillShade="F2"/>
            <w:noWrap/>
            <w:vAlign w:val="bottom"/>
            <w:hideMark/>
          </w:tcPr>
          <w:p w14:paraId="397904E2"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(0.1)</w:t>
            </w:r>
          </w:p>
        </w:tc>
      </w:tr>
      <w:tr w:rsidR="0002159A" w:rsidRPr="006837B9" w14:paraId="52A184D7" w14:textId="77777777" w:rsidTr="0002159A">
        <w:trPr>
          <w:trHeight w:val="255"/>
        </w:trPr>
        <w:tc>
          <w:tcPr>
            <w:tcW w:w="4896" w:type="dxa"/>
            <w:tcBorders>
              <w:top w:val="nil"/>
              <w:left w:val="nil"/>
              <w:bottom w:val="nil"/>
              <w:right w:val="nil"/>
            </w:tcBorders>
            <w:shd w:val="clear" w:color="auto" w:fill="auto"/>
            <w:vAlign w:val="center"/>
            <w:hideMark/>
          </w:tcPr>
          <w:p w14:paraId="5DEF925C" w14:textId="77777777" w:rsidR="0002159A" w:rsidRPr="00973D92" w:rsidRDefault="0002159A" w:rsidP="0002159A">
            <w:pPr>
              <w:ind w:firstLineChars="200" w:firstLine="360"/>
              <w:rPr>
                <w:rFonts w:ascii="Tahoma" w:hAnsi="Tahoma" w:cs="Tahoma"/>
                <w:sz w:val="18"/>
                <w:szCs w:val="18"/>
                <w:lang w:eastAsia="el-GR"/>
              </w:rPr>
            </w:pPr>
            <w:r w:rsidRPr="00973D92">
              <w:rPr>
                <w:rFonts w:ascii="Tahoma" w:hAnsi="Tahoma" w:cs="Tahoma"/>
                <w:sz w:val="18"/>
                <w:szCs w:val="18"/>
                <w:lang w:eastAsia="el-GR"/>
              </w:rPr>
              <w:t xml:space="preserve"> Sale/maturity of financial assets</w:t>
            </w:r>
          </w:p>
        </w:tc>
        <w:tc>
          <w:tcPr>
            <w:tcW w:w="1096" w:type="dxa"/>
            <w:tcBorders>
              <w:top w:val="nil"/>
              <w:left w:val="nil"/>
              <w:bottom w:val="nil"/>
              <w:right w:val="nil"/>
            </w:tcBorders>
            <w:shd w:val="clear" w:color="auto" w:fill="F2F2F2" w:themeFill="background1" w:themeFillShade="F2"/>
            <w:noWrap/>
            <w:vAlign w:val="bottom"/>
            <w:hideMark/>
          </w:tcPr>
          <w:p w14:paraId="4ACEBDBF"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96" w:type="dxa"/>
            <w:tcBorders>
              <w:top w:val="nil"/>
              <w:left w:val="nil"/>
              <w:bottom w:val="nil"/>
              <w:right w:val="nil"/>
            </w:tcBorders>
            <w:shd w:val="clear" w:color="auto" w:fill="auto"/>
            <w:noWrap/>
            <w:vAlign w:val="bottom"/>
            <w:hideMark/>
          </w:tcPr>
          <w:p w14:paraId="7852188F"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93.7 </w:t>
            </w:r>
          </w:p>
        </w:tc>
        <w:tc>
          <w:tcPr>
            <w:tcW w:w="1096" w:type="dxa"/>
            <w:tcBorders>
              <w:top w:val="nil"/>
              <w:left w:val="nil"/>
              <w:bottom w:val="nil"/>
              <w:right w:val="nil"/>
            </w:tcBorders>
            <w:shd w:val="clear" w:color="auto" w:fill="auto"/>
            <w:noWrap/>
            <w:vAlign w:val="bottom"/>
            <w:hideMark/>
          </w:tcPr>
          <w:p w14:paraId="00850D6E"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366.1 </w:t>
            </w:r>
          </w:p>
        </w:tc>
        <w:tc>
          <w:tcPr>
            <w:tcW w:w="1014" w:type="dxa"/>
            <w:tcBorders>
              <w:top w:val="nil"/>
              <w:left w:val="nil"/>
              <w:bottom w:val="nil"/>
              <w:right w:val="nil"/>
            </w:tcBorders>
            <w:shd w:val="clear" w:color="auto" w:fill="auto"/>
            <w:noWrap/>
            <w:vAlign w:val="bottom"/>
            <w:hideMark/>
          </w:tcPr>
          <w:p w14:paraId="0B60E299"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358.6 </w:t>
            </w:r>
          </w:p>
        </w:tc>
        <w:tc>
          <w:tcPr>
            <w:tcW w:w="1096" w:type="dxa"/>
            <w:tcBorders>
              <w:top w:val="nil"/>
              <w:left w:val="nil"/>
              <w:bottom w:val="nil"/>
              <w:right w:val="nil"/>
            </w:tcBorders>
            <w:shd w:val="clear" w:color="auto" w:fill="F2F2F2" w:themeFill="background1" w:themeFillShade="F2"/>
            <w:noWrap/>
            <w:vAlign w:val="bottom"/>
            <w:hideMark/>
          </w:tcPr>
          <w:p w14:paraId="1EE1AC73"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258.1 </w:t>
            </w:r>
          </w:p>
        </w:tc>
      </w:tr>
      <w:tr w:rsidR="0002159A" w:rsidRPr="006837B9" w14:paraId="37FD1486" w14:textId="77777777" w:rsidTr="0002159A">
        <w:trPr>
          <w:trHeight w:val="255"/>
        </w:trPr>
        <w:tc>
          <w:tcPr>
            <w:tcW w:w="4896" w:type="dxa"/>
            <w:tcBorders>
              <w:top w:val="nil"/>
              <w:left w:val="nil"/>
              <w:bottom w:val="nil"/>
              <w:right w:val="nil"/>
            </w:tcBorders>
            <w:shd w:val="clear" w:color="auto" w:fill="auto"/>
            <w:vAlign w:val="center"/>
            <w:hideMark/>
          </w:tcPr>
          <w:p w14:paraId="1972121F" w14:textId="77777777" w:rsidR="0002159A" w:rsidRPr="00973D92" w:rsidRDefault="0002159A" w:rsidP="0002159A">
            <w:pPr>
              <w:ind w:firstLineChars="200" w:firstLine="360"/>
              <w:rPr>
                <w:rFonts w:ascii="Tahoma" w:hAnsi="Tahoma" w:cs="Tahoma"/>
                <w:sz w:val="18"/>
                <w:szCs w:val="18"/>
                <w:lang w:eastAsia="el-GR"/>
              </w:rPr>
            </w:pPr>
            <w:r w:rsidRPr="00973D92">
              <w:rPr>
                <w:rFonts w:ascii="Tahoma" w:hAnsi="Tahoma" w:cs="Tahoma"/>
                <w:sz w:val="18"/>
                <w:szCs w:val="18"/>
                <w:lang w:eastAsia="el-GR"/>
              </w:rPr>
              <w:t>Repayments of loans receivables</w:t>
            </w:r>
          </w:p>
        </w:tc>
        <w:tc>
          <w:tcPr>
            <w:tcW w:w="1096" w:type="dxa"/>
            <w:tcBorders>
              <w:top w:val="nil"/>
              <w:left w:val="nil"/>
              <w:bottom w:val="nil"/>
              <w:right w:val="nil"/>
            </w:tcBorders>
            <w:shd w:val="clear" w:color="auto" w:fill="F2F2F2" w:themeFill="background1" w:themeFillShade="F2"/>
            <w:noWrap/>
            <w:vAlign w:val="bottom"/>
            <w:hideMark/>
          </w:tcPr>
          <w:p w14:paraId="482E0188"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2.4 </w:t>
            </w:r>
          </w:p>
        </w:tc>
        <w:tc>
          <w:tcPr>
            <w:tcW w:w="1096" w:type="dxa"/>
            <w:tcBorders>
              <w:top w:val="nil"/>
              <w:left w:val="nil"/>
              <w:bottom w:val="nil"/>
              <w:right w:val="nil"/>
            </w:tcBorders>
            <w:shd w:val="clear" w:color="auto" w:fill="auto"/>
            <w:noWrap/>
            <w:vAlign w:val="bottom"/>
            <w:hideMark/>
          </w:tcPr>
          <w:p w14:paraId="27FDA92E"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2.5 </w:t>
            </w:r>
          </w:p>
        </w:tc>
        <w:tc>
          <w:tcPr>
            <w:tcW w:w="1096" w:type="dxa"/>
            <w:tcBorders>
              <w:top w:val="nil"/>
              <w:left w:val="nil"/>
              <w:bottom w:val="nil"/>
              <w:right w:val="nil"/>
            </w:tcBorders>
            <w:shd w:val="clear" w:color="auto" w:fill="auto"/>
            <w:noWrap/>
            <w:vAlign w:val="bottom"/>
            <w:hideMark/>
          </w:tcPr>
          <w:p w14:paraId="49501D55"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2.6 </w:t>
            </w:r>
          </w:p>
        </w:tc>
        <w:tc>
          <w:tcPr>
            <w:tcW w:w="1014" w:type="dxa"/>
            <w:tcBorders>
              <w:top w:val="nil"/>
              <w:left w:val="nil"/>
              <w:bottom w:val="nil"/>
              <w:right w:val="nil"/>
            </w:tcBorders>
            <w:shd w:val="clear" w:color="auto" w:fill="auto"/>
            <w:noWrap/>
            <w:vAlign w:val="bottom"/>
            <w:hideMark/>
          </w:tcPr>
          <w:p w14:paraId="218214A1"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2.6 </w:t>
            </w:r>
          </w:p>
        </w:tc>
        <w:tc>
          <w:tcPr>
            <w:tcW w:w="1096" w:type="dxa"/>
            <w:tcBorders>
              <w:top w:val="nil"/>
              <w:left w:val="nil"/>
              <w:bottom w:val="nil"/>
              <w:right w:val="nil"/>
            </w:tcBorders>
            <w:shd w:val="clear" w:color="auto" w:fill="F2F2F2" w:themeFill="background1" w:themeFillShade="F2"/>
            <w:noWrap/>
            <w:vAlign w:val="bottom"/>
            <w:hideMark/>
          </w:tcPr>
          <w:p w14:paraId="165E3AA9"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2.5 </w:t>
            </w:r>
          </w:p>
        </w:tc>
      </w:tr>
      <w:tr w:rsidR="0002159A" w:rsidRPr="006837B9" w14:paraId="25D70969" w14:textId="77777777" w:rsidTr="006A3039">
        <w:trPr>
          <w:trHeight w:val="255"/>
        </w:trPr>
        <w:tc>
          <w:tcPr>
            <w:tcW w:w="4896" w:type="dxa"/>
            <w:tcBorders>
              <w:top w:val="nil"/>
              <w:left w:val="nil"/>
              <w:bottom w:val="nil"/>
              <w:right w:val="nil"/>
            </w:tcBorders>
            <w:shd w:val="clear" w:color="auto" w:fill="auto"/>
            <w:hideMark/>
          </w:tcPr>
          <w:p w14:paraId="03093C30" w14:textId="77777777" w:rsidR="0002159A" w:rsidRPr="006A3039" w:rsidRDefault="0002159A" w:rsidP="0002159A">
            <w:pPr>
              <w:ind w:leftChars="212" w:left="426" w:hangingChars="1" w:hanging="2"/>
              <w:rPr>
                <w:rFonts w:ascii="Tahoma" w:hAnsi="Tahoma" w:cs="Tahoma"/>
                <w:sz w:val="18"/>
                <w:szCs w:val="18"/>
                <w:lang w:eastAsia="el-GR"/>
              </w:rPr>
            </w:pPr>
            <w:r w:rsidRPr="006A3039">
              <w:rPr>
                <w:rFonts w:ascii="Tahoma" w:hAnsi="Tahoma" w:cs="Tahoma"/>
                <w:sz w:val="18"/>
                <w:szCs w:val="18"/>
                <w:lang w:eastAsia="el-GR"/>
              </w:rPr>
              <w:t>Purchase of property, plant and equipment and intangible assets</w:t>
            </w:r>
          </w:p>
        </w:tc>
        <w:tc>
          <w:tcPr>
            <w:tcW w:w="1096" w:type="dxa"/>
            <w:tcBorders>
              <w:top w:val="nil"/>
              <w:left w:val="nil"/>
              <w:bottom w:val="nil"/>
              <w:right w:val="nil"/>
            </w:tcBorders>
            <w:shd w:val="clear" w:color="auto" w:fill="F2F2F2" w:themeFill="background1" w:themeFillShade="F2"/>
            <w:noWrap/>
            <w:vAlign w:val="bottom"/>
            <w:hideMark/>
          </w:tcPr>
          <w:p w14:paraId="1456B94F"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(171.0)</w:t>
            </w:r>
          </w:p>
        </w:tc>
        <w:tc>
          <w:tcPr>
            <w:tcW w:w="1096" w:type="dxa"/>
            <w:tcBorders>
              <w:top w:val="nil"/>
              <w:left w:val="nil"/>
              <w:bottom w:val="nil"/>
              <w:right w:val="nil"/>
            </w:tcBorders>
            <w:shd w:val="clear" w:color="auto" w:fill="auto"/>
            <w:noWrap/>
            <w:vAlign w:val="bottom"/>
            <w:hideMark/>
          </w:tcPr>
          <w:p w14:paraId="5E0FC432"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(242.6)</w:t>
            </w:r>
          </w:p>
        </w:tc>
        <w:tc>
          <w:tcPr>
            <w:tcW w:w="1096" w:type="dxa"/>
            <w:tcBorders>
              <w:top w:val="nil"/>
              <w:left w:val="nil"/>
              <w:bottom w:val="nil"/>
              <w:right w:val="nil"/>
            </w:tcBorders>
            <w:shd w:val="clear" w:color="auto" w:fill="auto"/>
            <w:noWrap/>
            <w:vAlign w:val="bottom"/>
            <w:hideMark/>
          </w:tcPr>
          <w:p w14:paraId="1DE6A15C"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(118.5)</w:t>
            </w:r>
          </w:p>
        </w:tc>
        <w:tc>
          <w:tcPr>
            <w:tcW w:w="1014" w:type="dxa"/>
            <w:tcBorders>
              <w:top w:val="nil"/>
              <w:left w:val="nil"/>
              <w:bottom w:val="nil"/>
              <w:right w:val="nil"/>
            </w:tcBorders>
            <w:shd w:val="clear" w:color="auto" w:fill="auto"/>
            <w:noWrap/>
            <w:vAlign w:val="bottom"/>
            <w:hideMark/>
          </w:tcPr>
          <w:p w14:paraId="33C90F2E"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(100.9)</w:t>
            </w:r>
          </w:p>
        </w:tc>
        <w:tc>
          <w:tcPr>
            <w:tcW w:w="1096" w:type="dxa"/>
            <w:tcBorders>
              <w:top w:val="nil"/>
              <w:left w:val="nil"/>
              <w:bottom w:val="nil"/>
              <w:right w:val="nil"/>
            </w:tcBorders>
            <w:shd w:val="clear" w:color="auto" w:fill="F2F2F2" w:themeFill="background1" w:themeFillShade="F2"/>
            <w:noWrap/>
            <w:vAlign w:val="bottom"/>
            <w:hideMark/>
          </w:tcPr>
          <w:p w14:paraId="43581980"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(106.9)</w:t>
            </w:r>
          </w:p>
        </w:tc>
      </w:tr>
      <w:tr w:rsidR="0002159A" w:rsidRPr="006837B9" w14:paraId="61202AE3" w14:textId="77777777" w:rsidTr="006A3039">
        <w:trPr>
          <w:trHeight w:val="255"/>
        </w:trPr>
        <w:tc>
          <w:tcPr>
            <w:tcW w:w="4896" w:type="dxa"/>
            <w:tcBorders>
              <w:top w:val="nil"/>
              <w:left w:val="nil"/>
              <w:bottom w:val="nil"/>
              <w:right w:val="nil"/>
            </w:tcBorders>
            <w:shd w:val="clear" w:color="auto" w:fill="auto"/>
          </w:tcPr>
          <w:p w14:paraId="4590C6AE" w14:textId="2B8F4FD7" w:rsidR="0002159A" w:rsidRPr="006A3039" w:rsidRDefault="0002159A" w:rsidP="0002159A">
            <w:pPr>
              <w:ind w:firstLineChars="200" w:firstLine="360"/>
              <w:rPr>
                <w:rFonts w:ascii="Tahoma" w:hAnsi="Tahoma" w:cs="Tahoma"/>
                <w:sz w:val="18"/>
                <w:szCs w:val="18"/>
                <w:lang w:eastAsia="el-GR"/>
              </w:rPr>
            </w:pPr>
            <w:r w:rsidRPr="006A3039">
              <w:rPr>
                <w:rFonts w:ascii="Tahoma" w:hAnsi="Tahoma" w:cs="Tahoma"/>
                <w:sz w:val="18"/>
                <w:szCs w:val="18"/>
                <w:lang w:eastAsia="el-GR"/>
              </w:rPr>
              <w:t xml:space="preserve"> Restricted Cash for telecommunication licenses</w:t>
            </w:r>
          </w:p>
        </w:tc>
        <w:tc>
          <w:tcPr>
            <w:tcW w:w="1096" w:type="dxa"/>
            <w:tcBorders>
              <w:top w:val="nil"/>
              <w:left w:val="nil"/>
              <w:bottom w:val="nil"/>
              <w:right w:val="nil"/>
            </w:tcBorders>
            <w:shd w:val="clear" w:color="auto" w:fill="F2F2F2" w:themeFill="background1" w:themeFillShade="F2"/>
            <w:noWrap/>
            <w:vAlign w:val="bottom"/>
          </w:tcPr>
          <w:p w14:paraId="5E22CA44"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96" w:type="dxa"/>
            <w:tcBorders>
              <w:top w:val="nil"/>
              <w:left w:val="nil"/>
              <w:bottom w:val="nil"/>
              <w:right w:val="nil"/>
            </w:tcBorders>
            <w:shd w:val="clear" w:color="auto" w:fill="auto"/>
            <w:noWrap/>
            <w:vAlign w:val="bottom"/>
          </w:tcPr>
          <w:p w14:paraId="77B6705C"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96" w:type="dxa"/>
            <w:tcBorders>
              <w:top w:val="nil"/>
              <w:left w:val="nil"/>
              <w:bottom w:val="nil"/>
              <w:right w:val="nil"/>
            </w:tcBorders>
            <w:shd w:val="clear" w:color="auto" w:fill="auto"/>
            <w:noWrap/>
            <w:vAlign w:val="bottom"/>
          </w:tcPr>
          <w:p w14:paraId="2D017B93"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14" w:type="dxa"/>
            <w:tcBorders>
              <w:top w:val="nil"/>
              <w:left w:val="nil"/>
              <w:bottom w:val="nil"/>
              <w:right w:val="nil"/>
            </w:tcBorders>
            <w:shd w:val="clear" w:color="auto" w:fill="auto"/>
            <w:noWrap/>
            <w:vAlign w:val="bottom"/>
          </w:tcPr>
          <w:p w14:paraId="2CEE7D83"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96" w:type="dxa"/>
            <w:tcBorders>
              <w:top w:val="nil"/>
              <w:left w:val="nil"/>
              <w:bottom w:val="nil"/>
              <w:right w:val="nil"/>
            </w:tcBorders>
            <w:shd w:val="clear" w:color="auto" w:fill="F2F2F2" w:themeFill="background1" w:themeFillShade="F2"/>
            <w:noWrap/>
            <w:vAlign w:val="bottom"/>
          </w:tcPr>
          <w:p w14:paraId="5451CC87"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(37.0)</w:t>
            </w:r>
          </w:p>
        </w:tc>
      </w:tr>
      <w:tr w:rsidR="0002159A" w:rsidRPr="006837B9" w14:paraId="6EC3E418" w14:textId="77777777" w:rsidTr="0002159A">
        <w:trPr>
          <w:trHeight w:val="255"/>
        </w:trPr>
        <w:tc>
          <w:tcPr>
            <w:tcW w:w="4896" w:type="dxa"/>
            <w:tcBorders>
              <w:top w:val="nil"/>
              <w:left w:val="nil"/>
              <w:bottom w:val="nil"/>
              <w:right w:val="nil"/>
            </w:tcBorders>
            <w:shd w:val="clear" w:color="auto" w:fill="auto"/>
            <w:hideMark/>
          </w:tcPr>
          <w:p w14:paraId="2A1A2A1F" w14:textId="77777777" w:rsidR="0002159A" w:rsidRPr="00973D92" w:rsidRDefault="0002159A" w:rsidP="0002159A">
            <w:pPr>
              <w:ind w:firstLineChars="200" w:firstLine="360"/>
              <w:rPr>
                <w:rFonts w:ascii="Tahoma" w:hAnsi="Tahoma" w:cs="Tahoma"/>
                <w:sz w:val="18"/>
                <w:szCs w:val="18"/>
                <w:lang w:eastAsia="el-GR"/>
              </w:rPr>
            </w:pPr>
            <w:r w:rsidRPr="00973D92">
              <w:rPr>
                <w:rFonts w:ascii="Tahoma" w:hAnsi="Tahoma" w:cs="Tahoma"/>
                <w:sz w:val="18"/>
                <w:szCs w:val="18"/>
                <w:lang w:eastAsia="el-GR"/>
              </w:rPr>
              <w:t xml:space="preserve"> Proceeds from disposal of assets held for sale</w:t>
            </w:r>
          </w:p>
        </w:tc>
        <w:tc>
          <w:tcPr>
            <w:tcW w:w="1096" w:type="dxa"/>
            <w:tcBorders>
              <w:top w:val="nil"/>
              <w:left w:val="nil"/>
              <w:bottom w:val="nil"/>
              <w:right w:val="nil"/>
            </w:tcBorders>
            <w:shd w:val="clear" w:color="auto" w:fill="F2F2F2" w:themeFill="background1" w:themeFillShade="F2"/>
            <w:noWrap/>
            <w:vAlign w:val="bottom"/>
            <w:hideMark/>
          </w:tcPr>
          <w:p w14:paraId="48CEB111"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96" w:type="dxa"/>
            <w:tcBorders>
              <w:top w:val="nil"/>
              <w:left w:val="nil"/>
              <w:bottom w:val="nil"/>
              <w:right w:val="nil"/>
            </w:tcBorders>
            <w:shd w:val="clear" w:color="auto" w:fill="auto"/>
            <w:noWrap/>
            <w:vAlign w:val="bottom"/>
            <w:hideMark/>
          </w:tcPr>
          <w:p w14:paraId="3C6BAFCB"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96" w:type="dxa"/>
            <w:tcBorders>
              <w:top w:val="nil"/>
              <w:left w:val="nil"/>
              <w:bottom w:val="nil"/>
              <w:right w:val="nil"/>
            </w:tcBorders>
            <w:shd w:val="clear" w:color="auto" w:fill="auto"/>
            <w:noWrap/>
            <w:vAlign w:val="bottom"/>
            <w:hideMark/>
          </w:tcPr>
          <w:p w14:paraId="0A43D7B1"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380.0 </w:t>
            </w:r>
          </w:p>
        </w:tc>
        <w:tc>
          <w:tcPr>
            <w:tcW w:w="1014" w:type="dxa"/>
            <w:tcBorders>
              <w:top w:val="nil"/>
              <w:left w:val="nil"/>
              <w:bottom w:val="nil"/>
              <w:right w:val="nil"/>
            </w:tcBorders>
            <w:shd w:val="clear" w:color="auto" w:fill="auto"/>
            <w:noWrap/>
            <w:vAlign w:val="bottom"/>
            <w:hideMark/>
          </w:tcPr>
          <w:p w14:paraId="67B645B7"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96" w:type="dxa"/>
            <w:tcBorders>
              <w:top w:val="nil"/>
              <w:left w:val="nil"/>
              <w:bottom w:val="nil"/>
              <w:right w:val="nil"/>
            </w:tcBorders>
            <w:shd w:val="clear" w:color="auto" w:fill="F2F2F2" w:themeFill="background1" w:themeFillShade="F2"/>
            <w:noWrap/>
            <w:vAlign w:val="bottom"/>
            <w:hideMark/>
          </w:tcPr>
          <w:p w14:paraId="569D61F5"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r>
      <w:tr w:rsidR="0002159A" w:rsidRPr="006837B9" w14:paraId="44BC7090" w14:textId="77777777" w:rsidTr="0002159A">
        <w:trPr>
          <w:trHeight w:val="255"/>
        </w:trPr>
        <w:tc>
          <w:tcPr>
            <w:tcW w:w="4896" w:type="dxa"/>
            <w:tcBorders>
              <w:top w:val="nil"/>
              <w:left w:val="nil"/>
              <w:bottom w:val="nil"/>
              <w:right w:val="nil"/>
            </w:tcBorders>
            <w:shd w:val="clear" w:color="auto" w:fill="auto"/>
            <w:hideMark/>
          </w:tcPr>
          <w:p w14:paraId="6C1262BA" w14:textId="77777777" w:rsidR="0002159A" w:rsidRPr="00973D92" w:rsidRDefault="0002159A" w:rsidP="0002159A">
            <w:pPr>
              <w:ind w:firstLineChars="200" w:firstLine="360"/>
              <w:rPr>
                <w:rFonts w:ascii="Tahoma" w:hAnsi="Tahoma" w:cs="Tahoma"/>
                <w:sz w:val="18"/>
                <w:szCs w:val="18"/>
                <w:lang w:val="el-GR" w:eastAsia="el-GR"/>
              </w:rPr>
            </w:pPr>
            <w:proofErr w:type="spellStart"/>
            <w:r w:rsidRPr="00973D92">
              <w:rPr>
                <w:rFonts w:ascii="Tahoma" w:hAnsi="Tahoma" w:cs="Tahoma"/>
                <w:sz w:val="18"/>
                <w:szCs w:val="18"/>
                <w:lang w:val="el-GR" w:eastAsia="el-GR"/>
              </w:rPr>
              <w:t>Interest</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received</w:t>
            </w:r>
            <w:proofErr w:type="spellEnd"/>
          </w:p>
        </w:tc>
        <w:tc>
          <w:tcPr>
            <w:tcW w:w="1096" w:type="dxa"/>
            <w:tcBorders>
              <w:top w:val="nil"/>
              <w:left w:val="nil"/>
              <w:bottom w:val="nil"/>
              <w:right w:val="nil"/>
            </w:tcBorders>
            <w:shd w:val="clear" w:color="auto" w:fill="F2F2F2" w:themeFill="background1" w:themeFillShade="F2"/>
            <w:noWrap/>
            <w:vAlign w:val="bottom"/>
            <w:hideMark/>
          </w:tcPr>
          <w:p w14:paraId="18627D12"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2.7 </w:t>
            </w:r>
          </w:p>
        </w:tc>
        <w:tc>
          <w:tcPr>
            <w:tcW w:w="1096" w:type="dxa"/>
            <w:tcBorders>
              <w:top w:val="nil"/>
              <w:left w:val="nil"/>
              <w:bottom w:val="nil"/>
              <w:right w:val="nil"/>
            </w:tcBorders>
            <w:shd w:val="clear" w:color="auto" w:fill="auto"/>
            <w:noWrap/>
            <w:vAlign w:val="bottom"/>
            <w:hideMark/>
          </w:tcPr>
          <w:p w14:paraId="1564ECFD"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5.9 </w:t>
            </w:r>
          </w:p>
        </w:tc>
        <w:tc>
          <w:tcPr>
            <w:tcW w:w="1096" w:type="dxa"/>
            <w:tcBorders>
              <w:top w:val="nil"/>
              <w:left w:val="nil"/>
              <w:bottom w:val="nil"/>
              <w:right w:val="nil"/>
            </w:tcBorders>
            <w:shd w:val="clear" w:color="auto" w:fill="auto"/>
            <w:noWrap/>
            <w:vAlign w:val="bottom"/>
            <w:hideMark/>
          </w:tcPr>
          <w:p w14:paraId="5BE46A65"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2.9 </w:t>
            </w:r>
          </w:p>
        </w:tc>
        <w:tc>
          <w:tcPr>
            <w:tcW w:w="1014" w:type="dxa"/>
            <w:tcBorders>
              <w:top w:val="nil"/>
              <w:left w:val="nil"/>
              <w:bottom w:val="nil"/>
              <w:right w:val="nil"/>
            </w:tcBorders>
            <w:shd w:val="clear" w:color="auto" w:fill="auto"/>
            <w:noWrap/>
            <w:vAlign w:val="bottom"/>
            <w:hideMark/>
          </w:tcPr>
          <w:p w14:paraId="64D27F47"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5.1 </w:t>
            </w:r>
          </w:p>
        </w:tc>
        <w:tc>
          <w:tcPr>
            <w:tcW w:w="1096" w:type="dxa"/>
            <w:tcBorders>
              <w:top w:val="nil"/>
              <w:left w:val="nil"/>
              <w:bottom w:val="nil"/>
              <w:right w:val="nil"/>
            </w:tcBorders>
            <w:shd w:val="clear" w:color="auto" w:fill="F2F2F2" w:themeFill="background1" w:themeFillShade="F2"/>
            <w:noWrap/>
            <w:vAlign w:val="bottom"/>
            <w:hideMark/>
          </w:tcPr>
          <w:p w14:paraId="7A69B7C8"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5.1 </w:t>
            </w:r>
          </w:p>
        </w:tc>
      </w:tr>
      <w:tr w:rsidR="0002159A" w:rsidRPr="006837B9" w14:paraId="638C79DC" w14:textId="77777777" w:rsidTr="0002159A">
        <w:trPr>
          <w:trHeight w:val="255"/>
        </w:trPr>
        <w:tc>
          <w:tcPr>
            <w:tcW w:w="4896" w:type="dxa"/>
            <w:tcBorders>
              <w:top w:val="nil"/>
              <w:left w:val="nil"/>
              <w:bottom w:val="nil"/>
              <w:right w:val="nil"/>
            </w:tcBorders>
            <w:shd w:val="clear" w:color="auto" w:fill="auto"/>
            <w:hideMark/>
          </w:tcPr>
          <w:p w14:paraId="0C37165D" w14:textId="77777777" w:rsidR="0002159A" w:rsidRPr="00973D92" w:rsidRDefault="0002159A" w:rsidP="0002159A">
            <w:pPr>
              <w:ind w:firstLineChars="200" w:firstLine="360"/>
              <w:rPr>
                <w:rFonts w:ascii="Tahoma" w:hAnsi="Tahoma" w:cs="Tahoma"/>
                <w:sz w:val="18"/>
                <w:szCs w:val="18"/>
                <w:lang w:val="el-GR" w:eastAsia="el-GR"/>
              </w:rPr>
            </w:pPr>
            <w:proofErr w:type="spellStart"/>
            <w:r w:rsidRPr="00973D92">
              <w:rPr>
                <w:rFonts w:ascii="Tahoma" w:hAnsi="Tahoma" w:cs="Tahoma"/>
                <w:sz w:val="18"/>
                <w:szCs w:val="18"/>
                <w:lang w:val="el-GR" w:eastAsia="el-GR"/>
              </w:rPr>
              <w:t>Dividends</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received</w:t>
            </w:r>
            <w:proofErr w:type="spellEnd"/>
          </w:p>
        </w:tc>
        <w:tc>
          <w:tcPr>
            <w:tcW w:w="1096" w:type="dxa"/>
            <w:tcBorders>
              <w:top w:val="nil"/>
              <w:left w:val="nil"/>
              <w:bottom w:val="nil"/>
              <w:right w:val="nil"/>
            </w:tcBorders>
            <w:shd w:val="clear" w:color="auto" w:fill="F2F2F2" w:themeFill="background1" w:themeFillShade="F2"/>
            <w:noWrap/>
            <w:vAlign w:val="bottom"/>
            <w:hideMark/>
          </w:tcPr>
          <w:p w14:paraId="38619D4A"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5.2 </w:t>
            </w:r>
          </w:p>
        </w:tc>
        <w:tc>
          <w:tcPr>
            <w:tcW w:w="1096" w:type="dxa"/>
            <w:tcBorders>
              <w:top w:val="nil"/>
              <w:left w:val="nil"/>
              <w:bottom w:val="nil"/>
              <w:right w:val="nil"/>
            </w:tcBorders>
            <w:shd w:val="clear" w:color="auto" w:fill="auto"/>
            <w:noWrap/>
            <w:vAlign w:val="bottom"/>
            <w:hideMark/>
          </w:tcPr>
          <w:p w14:paraId="13DBFFDE"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5.2 </w:t>
            </w:r>
          </w:p>
        </w:tc>
        <w:tc>
          <w:tcPr>
            <w:tcW w:w="1096" w:type="dxa"/>
            <w:tcBorders>
              <w:top w:val="nil"/>
              <w:left w:val="nil"/>
              <w:bottom w:val="nil"/>
              <w:right w:val="nil"/>
            </w:tcBorders>
            <w:shd w:val="clear" w:color="auto" w:fill="auto"/>
            <w:noWrap/>
            <w:vAlign w:val="bottom"/>
            <w:hideMark/>
          </w:tcPr>
          <w:p w14:paraId="79F3B545"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17.0 </w:t>
            </w:r>
          </w:p>
        </w:tc>
        <w:tc>
          <w:tcPr>
            <w:tcW w:w="1014" w:type="dxa"/>
            <w:tcBorders>
              <w:top w:val="nil"/>
              <w:left w:val="nil"/>
              <w:bottom w:val="nil"/>
              <w:right w:val="nil"/>
            </w:tcBorders>
            <w:shd w:val="clear" w:color="auto" w:fill="auto"/>
            <w:noWrap/>
            <w:vAlign w:val="bottom"/>
            <w:hideMark/>
          </w:tcPr>
          <w:p w14:paraId="157E1F2A"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3.9 </w:t>
            </w:r>
          </w:p>
        </w:tc>
        <w:tc>
          <w:tcPr>
            <w:tcW w:w="1096" w:type="dxa"/>
            <w:tcBorders>
              <w:top w:val="nil"/>
              <w:left w:val="nil"/>
              <w:bottom w:val="nil"/>
              <w:right w:val="nil"/>
            </w:tcBorders>
            <w:shd w:val="clear" w:color="auto" w:fill="F2F2F2" w:themeFill="background1" w:themeFillShade="F2"/>
            <w:noWrap/>
            <w:vAlign w:val="bottom"/>
            <w:hideMark/>
          </w:tcPr>
          <w:p w14:paraId="227E54EB"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r>
      <w:tr w:rsidR="0002159A" w:rsidRPr="006837B9" w14:paraId="13BD4200" w14:textId="77777777" w:rsidTr="0002159A">
        <w:trPr>
          <w:trHeight w:val="255"/>
        </w:trPr>
        <w:tc>
          <w:tcPr>
            <w:tcW w:w="4896" w:type="dxa"/>
            <w:tcBorders>
              <w:top w:val="single" w:sz="8" w:space="0" w:color="auto"/>
              <w:left w:val="nil"/>
              <w:bottom w:val="double" w:sz="6" w:space="0" w:color="auto"/>
              <w:right w:val="nil"/>
            </w:tcBorders>
            <w:shd w:val="clear" w:color="auto" w:fill="auto"/>
            <w:hideMark/>
          </w:tcPr>
          <w:p w14:paraId="1F2BD97F" w14:textId="77777777" w:rsidR="0002159A" w:rsidRPr="00973D92" w:rsidRDefault="0002159A" w:rsidP="0002159A">
            <w:pPr>
              <w:rPr>
                <w:rFonts w:ascii="Tahoma" w:hAnsi="Tahoma" w:cs="Tahoma"/>
                <w:b/>
                <w:bCs/>
                <w:sz w:val="18"/>
                <w:szCs w:val="18"/>
                <w:lang w:eastAsia="el-GR"/>
              </w:rPr>
            </w:pPr>
            <w:r w:rsidRPr="00973D92">
              <w:rPr>
                <w:rFonts w:ascii="Tahoma" w:hAnsi="Tahoma" w:cs="Tahoma"/>
                <w:b/>
                <w:bCs/>
                <w:sz w:val="18"/>
                <w:szCs w:val="18"/>
                <w:lang w:eastAsia="el-GR"/>
              </w:rPr>
              <w:t>Net Cash used in Investing Activities</w:t>
            </w:r>
          </w:p>
        </w:tc>
        <w:tc>
          <w:tcPr>
            <w:tcW w:w="1096" w:type="dxa"/>
            <w:tcBorders>
              <w:top w:val="single" w:sz="8" w:space="0" w:color="auto"/>
              <w:left w:val="nil"/>
              <w:bottom w:val="double" w:sz="6" w:space="0" w:color="auto"/>
              <w:right w:val="nil"/>
            </w:tcBorders>
            <w:shd w:val="clear" w:color="auto" w:fill="F2F2F2" w:themeFill="background1" w:themeFillShade="F2"/>
            <w:hideMark/>
          </w:tcPr>
          <w:p w14:paraId="7043982D" w14:textId="77777777" w:rsidR="0002159A" w:rsidRPr="006837B9" w:rsidRDefault="0002159A" w:rsidP="0002159A">
            <w:pPr>
              <w:jc w:val="right"/>
              <w:rPr>
                <w:rFonts w:ascii="Tahoma" w:hAnsi="Tahoma" w:cs="Tahoma"/>
                <w:b/>
                <w:bCs/>
                <w:color w:val="FF0000"/>
                <w:sz w:val="18"/>
                <w:szCs w:val="18"/>
              </w:rPr>
            </w:pPr>
            <w:r>
              <w:rPr>
                <w:rFonts w:ascii="Tahoma" w:hAnsi="Tahoma" w:cs="Tahoma"/>
                <w:b/>
                <w:bCs/>
                <w:color w:val="000000"/>
                <w:sz w:val="18"/>
                <w:szCs w:val="18"/>
              </w:rPr>
              <w:t>(233.0)</w:t>
            </w:r>
          </w:p>
        </w:tc>
        <w:tc>
          <w:tcPr>
            <w:tcW w:w="1096" w:type="dxa"/>
            <w:tcBorders>
              <w:top w:val="single" w:sz="8" w:space="0" w:color="auto"/>
              <w:left w:val="nil"/>
              <w:bottom w:val="double" w:sz="6" w:space="0" w:color="auto"/>
              <w:right w:val="nil"/>
            </w:tcBorders>
            <w:shd w:val="clear" w:color="auto" w:fill="auto"/>
            <w:hideMark/>
          </w:tcPr>
          <w:p w14:paraId="6C31FBA5" w14:textId="77777777" w:rsidR="0002159A" w:rsidRPr="006837B9" w:rsidRDefault="0002159A" w:rsidP="0002159A">
            <w:pPr>
              <w:jc w:val="right"/>
              <w:rPr>
                <w:rFonts w:ascii="Tahoma" w:hAnsi="Tahoma" w:cs="Tahoma"/>
                <w:b/>
                <w:bCs/>
                <w:color w:val="FF0000"/>
                <w:sz w:val="18"/>
                <w:szCs w:val="18"/>
              </w:rPr>
            </w:pPr>
            <w:r>
              <w:rPr>
                <w:rFonts w:ascii="Tahoma" w:hAnsi="Tahoma" w:cs="Tahoma"/>
                <w:b/>
                <w:bCs/>
                <w:color w:val="000000"/>
                <w:sz w:val="18"/>
                <w:szCs w:val="18"/>
              </w:rPr>
              <w:t>(501.5)</w:t>
            </w:r>
          </w:p>
        </w:tc>
        <w:tc>
          <w:tcPr>
            <w:tcW w:w="1096" w:type="dxa"/>
            <w:tcBorders>
              <w:top w:val="single" w:sz="8" w:space="0" w:color="auto"/>
              <w:left w:val="nil"/>
              <w:bottom w:val="double" w:sz="6" w:space="0" w:color="auto"/>
              <w:right w:val="nil"/>
            </w:tcBorders>
            <w:shd w:val="clear" w:color="auto" w:fill="auto"/>
            <w:hideMark/>
          </w:tcPr>
          <w:p w14:paraId="548FC82D" w14:textId="77777777" w:rsidR="0002159A" w:rsidRPr="006837B9" w:rsidRDefault="0002159A" w:rsidP="0002159A">
            <w:pPr>
              <w:jc w:val="right"/>
              <w:rPr>
                <w:rFonts w:ascii="Tahoma" w:hAnsi="Tahoma" w:cs="Tahoma"/>
                <w:b/>
                <w:bCs/>
                <w:color w:val="FF0000"/>
                <w:sz w:val="18"/>
                <w:szCs w:val="18"/>
              </w:rPr>
            </w:pPr>
            <w:r>
              <w:rPr>
                <w:rFonts w:ascii="Tahoma" w:hAnsi="Tahoma" w:cs="Tahoma"/>
                <w:b/>
                <w:bCs/>
                <w:color w:val="000000"/>
                <w:sz w:val="18"/>
                <w:szCs w:val="18"/>
              </w:rPr>
              <w:t>(69.9)</w:t>
            </w:r>
          </w:p>
        </w:tc>
        <w:tc>
          <w:tcPr>
            <w:tcW w:w="1014" w:type="dxa"/>
            <w:tcBorders>
              <w:top w:val="single" w:sz="8" w:space="0" w:color="auto"/>
              <w:left w:val="nil"/>
              <w:bottom w:val="double" w:sz="6" w:space="0" w:color="auto"/>
              <w:right w:val="nil"/>
            </w:tcBorders>
            <w:shd w:val="clear" w:color="auto" w:fill="auto"/>
            <w:hideMark/>
          </w:tcPr>
          <w:p w14:paraId="2AFF3B18" w14:textId="77777777" w:rsidR="0002159A" w:rsidRPr="006837B9" w:rsidRDefault="0002159A" w:rsidP="0002159A">
            <w:pPr>
              <w:jc w:val="right"/>
              <w:rPr>
                <w:rFonts w:ascii="Tahoma" w:hAnsi="Tahoma" w:cs="Tahoma"/>
                <w:b/>
                <w:bCs/>
                <w:color w:val="FF0000"/>
                <w:sz w:val="18"/>
                <w:szCs w:val="18"/>
              </w:rPr>
            </w:pPr>
            <w:r>
              <w:rPr>
                <w:rFonts w:ascii="Tahoma" w:hAnsi="Tahoma" w:cs="Tahoma"/>
                <w:b/>
                <w:bCs/>
                <w:color w:val="000000"/>
                <w:sz w:val="18"/>
                <w:szCs w:val="18"/>
              </w:rPr>
              <w:t xml:space="preserve">269.3 </w:t>
            </w:r>
          </w:p>
        </w:tc>
        <w:tc>
          <w:tcPr>
            <w:tcW w:w="1096" w:type="dxa"/>
            <w:tcBorders>
              <w:top w:val="single" w:sz="8" w:space="0" w:color="auto"/>
              <w:left w:val="nil"/>
              <w:bottom w:val="double" w:sz="6" w:space="0" w:color="auto"/>
              <w:right w:val="nil"/>
            </w:tcBorders>
            <w:shd w:val="clear" w:color="auto" w:fill="F2F2F2" w:themeFill="background1" w:themeFillShade="F2"/>
            <w:hideMark/>
          </w:tcPr>
          <w:p w14:paraId="1C8ACBE8" w14:textId="77777777" w:rsidR="0002159A" w:rsidRPr="006837B9" w:rsidRDefault="0002159A" w:rsidP="0002159A">
            <w:pPr>
              <w:jc w:val="right"/>
              <w:rPr>
                <w:rFonts w:ascii="Tahoma" w:hAnsi="Tahoma" w:cs="Tahoma"/>
                <w:b/>
                <w:bCs/>
                <w:color w:val="FF0000"/>
                <w:sz w:val="18"/>
                <w:szCs w:val="18"/>
              </w:rPr>
            </w:pPr>
            <w:r>
              <w:rPr>
                <w:rFonts w:ascii="Tahoma" w:hAnsi="Tahoma" w:cs="Tahoma"/>
                <w:b/>
                <w:bCs/>
                <w:color w:val="000000"/>
                <w:sz w:val="18"/>
                <w:szCs w:val="18"/>
              </w:rPr>
              <w:t xml:space="preserve">121.7 </w:t>
            </w:r>
          </w:p>
        </w:tc>
      </w:tr>
      <w:tr w:rsidR="0002159A" w:rsidRPr="00973D92" w14:paraId="4A8ADBDC" w14:textId="77777777" w:rsidTr="0002159A">
        <w:trPr>
          <w:trHeight w:val="255"/>
        </w:trPr>
        <w:tc>
          <w:tcPr>
            <w:tcW w:w="4896" w:type="dxa"/>
            <w:tcBorders>
              <w:top w:val="nil"/>
              <w:left w:val="nil"/>
              <w:bottom w:val="nil"/>
              <w:right w:val="nil"/>
            </w:tcBorders>
            <w:shd w:val="clear" w:color="auto" w:fill="auto"/>
            <w:hideMark/>
          </w:tcPr>
          <w:p w14:paraId="5E99AEBF" w14:textId="77777777" w:rsidR="0002159A" w:rsidRPr="00973D92" w:rsidRDefault="0002159A" w:rsidP="0002159A">
            <w:pPr>
              <w:rPr>
                <w:rFonts w:ascii="Tahoma" w:hAnsi="Tahoma" w:cs="Tahoma"/>
                <w:b/>
                <w:bCs/>
                <w:sz w:val="18"/>
                <w:szCs w:val="18"/>
                <w:lang w:eastAsia="el-GR"/>
              </w:rPr>
            </w:pPr>
            <w:r w:rsidRPr="00973D92">
              <w:rPr>
                <w:rFonts w:ascii="Tahoma" w:hAnsi="Tahoma" w:cs="Tahoma"/>
                <w:b/>
                <w:bCs/>
                <w:sz w:val="18"/>
                <w:szCs w:val="18"/>
                <w:lang w:eastAsia="el-GR"/>
              </w:rPr>
              <w:t>Cash Flows from Financing Activities:</w:t>
            </w:r>
          </w:p>
        </w:tc>
        <w:tc>
          <w:tcPr>
            <w:tcW w:w="1096" w:type="dxa"/>
            <w:tcBorders>
              <w:top w:val="nil"/>
              <w:left w:val="nil"/>
              <w:bottom w:val="nil"/>
              <w:right w:val="nil"/>
            </w:tcBorders>
            <w:shd w:val="clear" w:color="auto" w:fill="F2F2F2" w:themeFill="background1" w:themeFillShade="F2"/>
            <w:noWrap/>
            <w:vAlign w:val="bottom"/>
            <w:hideMark/>
          </w:tcPr>
          <w:p w14:paraId="48D1D0CB" w14:textId="77777777" w:rsidR="0002159A" w:rsidRPr="00973D92" w:rsidRDefault="0002159A" w:rsidP="0002159A">
            <w:pPr>
              <w:rPr>
                <w:rFonts w:ascii="Tahoma" w:hAnsi="Tahoma" w:cs="Tahoma"/>
                <w:sz w:val="18"/>
                <w:szCs w:val="18"/>
                <w:lang w:eastAsia="el-GR"/>
              </w:rPr>
            </w:pPr>
          </w:p>
        </w:tc>
        <w:tc>
          <w:tcPr>
            <w:tcW w:w="1096" w:type="dxa"/>
            <w:tcBorders>
              <w:top w:val="nil"/>
              <w:left w:val="nil"/>
              <w:bottom w:val="nil"/>
              <w:right w:val="nil"/>
            </w:tcBorders>
            <w:shd w:val="clear" w:color="auto" w:fill="auto"/>
            <w:noWrap/>
            <w:vAlign w:val="bottom"/>
            <w:hideMark/>
          </w:tcPr>
          <w:p w14:paraId="3443DBCE" w14:textId="77777777" w:rsidR="0002159A" w:rsidRPr="00973D92" w:rsidRDefault="0002159A" w:rsidP="0002159A">
            <w:pPr>
              <w:rPr>
                <w:rFonts w:ascii="Tahoma" w:hAnsi="Tahoma" w:cs="Tahoma"/>
                <w:sz w:val="18"/>
                <w:szCs w:val="18"/>
                <w:lang w:eastAsia="el-GR"/>
              </w:rPr>
            </w:pPr>
          </w:p>
        </w:tc>
        <w:tc>
          <w:tcPr>
            <w:tcW w:w="1096" w:type="dxa"/>
            <w:tcBorders>
              <w:top w:val="nil"/>
              <w:left w:val="nil"/>
              <w:bottom w:val="nil"/>
              <w:right w:val="nil"/>
            </w:tcBorders>
            <w:shd w:val="clear" w:color="auto" w:fill="auto"/>
            <w:noWrap/>
            <w:vAlign w:val="bottom"/>
            <w:hideMark/>
          </w:tcPr>
          <w:p w14:paraId="2A54426E" w14:textId="77777777" w:rsidR="0002159A" w:rsidRPr="00973D92" w:rsidRDefault="0002159A" w:rsidP="0002159A">
            <w:pPr>
              <w:rPr>
                <w:rFonts w:ascii="Tahoma" w:hAnsi="Tahoma" w:cs="Tahoma"/>
                <w:sz w:val="18"/>
                <w:szCs w:val="18"/>
                <w:lang w:eastAsia="el-GR"/>
              </w:rPr>
            </w:pPr>
          </w:p>
        </w:tc>
        <w:tc>
          <w:tcPr>
            <w:tcW w:w="1014" w:type="dxa"/>
            <w:tcBorders>
              <w:top w:val="nil"/>
              <w:left w:val="nil"/>
              <w:bottom w:val="nil"/>
              <w:right w:val="nil"/>
            </w:tcBorders>
            <w:shd w:val="clear" w:color="auto" w:fill="auto"/>
            <w:noWrap/>
            <w:vAlign w:val="bottom"/>
            <w:hideMark/>
          </w:tcPr>
          <w:p w14:paraId="7D855292" w14:textId="77777777" w:rsidR="0002159A" w:rsidRPr="00973D92" w:rsidRDefault="0002159A" w:rsidP="0002159A">
            <w:pPr>
              <w:rPr>
                <w:rFonts w:ascii="Tahoma" w:hAnsi="Tahoma" w:cs="Tahoma"/>
                <w:sz w:val="18"/>
                <w:szCs w:val="18"/>
                <w:lang w:eastAsia="el-GR"/>
              </w:rPr>
            </w:pPr>
          </w:p>
        </w:tc>
        <w:tc>
          <w:tcPr>
            <w:tcW w:w="1096" w:type="dxa"/>
            <w:tcBorders>
              <w:top w:val="nil"/>
              <w:left w:val="nil"/>
              <w:bottom w:val="nil"/>
              <w:right w:val="nil"/>
            </w:tcBorders>
            <w:shd w:val="clear" w:color="auto" w:fill="F2F2F2" w:themeFill="background1" w:themeFillShade="F2"/>
            <w:noWrap/>
            <w:vAlign w:val="bottom"/>
            <w:hideMark/>
          </w:tcPr>
          <w:p w14:paraId="7EBD985B" w14:textId="77777777" w:rsidR="0002159A" w:rsidRPr="00973D92" w:rsidRDefault="0002159A" w:rsidP="0002159A">
            <w:pPr>
              <w:rPr>
                <w:rFonts w:ascii="Tahoma" w:hAnsi="Tahoma" w:cs="Tahoma"/>
                <w:sz w:val="18"/>
                <w:szCs w:val="18"/>
                <w:lang w:eastAsia="el-GR"/>
              </w:rPr>
            </w:pPr>
          </w:p>
        </w:tc>
      </w:tr>
      <w:tr w:rsidR="0002159A" w:rsidRPr="006837B9" w14:paraId="010FFE72" w14:textId="77777777" w:rsidTr="0002159A">
        <w:trPr>
          <w:trHeight w:val="255"/>
        </w:trPr>
        <w:tc>
          <w:tcPr>
            <w:tcW w:w="4896" w:type="dxa"/>
            <w:tcBorders>
              <w:top w:val="nil"/>
              <w:left w:val="nil"/>
              <w:bottom w:val="nil"/>
              <w:right w:val="nil"/>
            </w:tcBorders>
            <w:shd w:val="clear" w:color="auto" w:fill="auto"/>
            <w:hideMark/>
          </w:tcPr>
          <w:p w14:paraId="4C216A0D" w14:textId="77777777" w:rsidR="0002159A" w:rsidRPr="00973D92" w:rsidRDefault="0002159A" w:rsidP="0002159A">
            <w:pPr>
              <w:ind w:firstLineChars="200" w:firstLine="360"/>
              <w:rPr>
                <w:rFonts w:ascii="Tahoma" w:hAnsi="Tahoma" w:cs="Tahoma"/>
                <w:sz w:val="18"/>
                <w:szCs w:val="18"/>
                <w:lang w:eastAsia="el-GR"/>
              </w:rPr>
            </w:pPr>
            <w:r w:rsidRPr="00973D92">
              <w:rPr>
                <w:rFonts w:ascii="Tahoma" w:hAnsi="Tahoma" w:cs="Tahoma"/>
                <w:sz w:val="18"/>
                <w:szCs w:val="18"/>
                <w:lang w:eastAsia="el-GR"/>
              </w:rPr>
              <w:t>Proceeds from loans granted and issued</w:t>
            </w:r>
          </w:p>
        </w:tc>
        <w:tc>
          <w:tcPr>
            <w:tcW w:w="1096" w:type="dxa"/>
            <w:tcBorders>
              <w:top w:val="nil"/>
              <w:left w:val="nil"/>
              <w:bottom w:val="nil"/>
              <w:right w:val="nil"/>
            </w:tcBorders>
            <w:shd w:val="clear" w:color="auto" w:fill="F2F2F2" w:themeFill="background1" w:themeFillShade="F2"/>
            <w:noWrap/>
            <w:vAlign w:val="bottom"/>
            <w:hideMark/>
          </w:tcPr>
          <w:p w14:paraId="38EE5A7A"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310.0 </w:t>
            </w:r>
          </w:p>
        </w:tc>
        <w:tc>
          <w:tcPr>
            <w:tcW w:w="1096" w:type="dxa"/>
            <w:tcBorders>
              <w:top w:val="nil"/>
              <w:left w:val="nil"/>
              <w:bottom w:val="nil"/>
              <w:right w:val="nil"/>
            </w:tcBorders>
            <w:shd w:val="clear" w:color="auto" w:fill="auto"/>
            <w:noWrap/>
            <w:vAlign w:val="bottom"/>
            <w:hideMark/>
          </w:tcPr>
          <w:p w14:paraId="2B11C76C"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1.6 </w:t>
            </w:r>
          </w:p>
        </w:tc>
        <w:tc>
          <w:tcPr>
            <w:tcW w:w="1096" w:type="dxa"/>
            <w:tcBorders>
              <w:top w:val="nil"/>
              <w:left w:val="nil"/>
              <w:bottom w:val="nil"/>
              <w:right w:val="nil"/>
            </w:tcBorders>
            <w:shd w:val="clear" w:color="auto" w:fill="auto"/>
            <w:noWrap/>
            <w:vAlign w:val="bottom"/>
            <w:hideMark/>
          </w:tcPr>
          <w:p w14:paraId="641C508D"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4.2 </w:t>
            </w:r>
          </w:p>
        </w:tc>
        <w:tc>
          <w:tcPr>
            <w:tcW w:w="1014" w:type="dxa"/>
            <w:tcBorders>
              <w:top w:val="nil"/>
              <w:left w:val="nil"/>
              <w:bottom w:val="nil"/>
              <w:right w:val="nil"/>
            </w:tcBorders>
            <w:shd w:val="clear" w:color="auto" w:fill="auto"/>
            <w:noWrap/>
            <w:vAlign w:val="bottom"/>
            <w:hideMark/>
          </w:tcPr>
          <w:p w14:paraId="2D4B14A7"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303.7 </w:t>
            </w:r>
          </w:p>
        </w:tc>
        <w:tc>
          <w:tcPr>
            <w:tcW w:w="1096" w:type="dxa"/>
            <w:tcBorders>
              <w:top w:val="nil"/>
              <w:left w:val="nil"/>
              <w:bottom w:val="nil"/>
              <w:right w:val="nil"/>
            </w:tcBorders>
            <w:shd w:val="clear" w:color="auto" w:fill="F2F2F2" w:themeFill="background1" w:themeFillShade="F2"/>
            <w:noWrap/>
            <w:vAlign w:val="bottom"/>
            <w:hideMark/>
          </w:tcPr>
          <w:p w14:paraId="346425EF"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4.7 </w:t>
            </w:r>
          </w:p>
        </w:tc>
      </w:tr>
      <w:tr w:rsidR="0002159A" w:rsidRPr="006837B9" w14:paraId="140B2FCD" w14:textId="77777777" w:rsidTr="0002159A">
        <w:trPr>
          <w:trHeight w:val="255"/>
        </w:trPr>
        <w:tc>
          <w:tcPr>
            <w:tcW w:w="4896" w:type="dxa"/>
            <w:tcBorders>
              <w:top w:val="nil"/>
              <w:left w:val="nil"/>
              <w:bottom w:val="nil"/>
              <w:right w:val="nil"/>
            </w:tcBorders>
            <w:shd w:val="clear" w:color="auto" w:fill="auto"/>
            <w:hideMark/>
          </w:tcPr>
          <w:p w14:paraId="5DA10CDE" w14:textId="77777777" w:rsidR="0002159A" w:rsidRPr="00973D92" w:rsidRDefault="0002159A" w:rsidP="0002159A">
            <w:pPr>
              <w:ind w:firstLineChars="200" w:firstLine="360"/>
              <w:rPr>
                <w:rFonts w:ascii="Tahoma" w:hAnsi="Tahoma" w:cs="Tahoma"/>
                <w:sz w:val="18"/>
                <w:szCs w:val="18"/>
                <w:lang w:val="el-GR" w:eastAsia="el-GR"/>
              </w:rPr>
            </w:pPr>
            <w:proofErr w:type="spellStart"/>
            <w:r w:rsidRPr="00973D92">
              <w:rPr>
                <w:rFonts w:ascii="Tahoma" w:hAnsi="Tahoma" w:cs="Tahoma"/>
                <w:sz w:val="18"/>
                <w:szCs w:val="18"/>
                <w:lang w:val="el-GR" w:eastAsia="el-GR"/>
              </w:rPr>
              <w:t>Repayment</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of</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loans</w:t>
            </w:r>
            <w:proofErr w:type="spellEnd"/>
          </w:p>
        </w:tc>
        <w:tc>
          <w:tcPr>
            <w:tcW w:w="1096" w:type="dxa"/>
            <w:tcBorders>
              <w:top w:val="nil"/>
              <w:left w:val="nil"/>
              <w:bottom w:val="nil"/>
              <w:right w:val="nil"/>
            </w:tcBorders>
            <w:shd w:val="clear" w:color="auto" w:fill="F2F2F2" w:themeFill="background1" w:themeFillShade="F2"/>
            <w:noWrap/>
            <w:vAlign w:val="bottom"/>
            <w:hideMark/>
          </w:tcPr>
          <w:p w14:paraId="067775FF"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(132.3)</w:t>
            </w:r>
          </w:p>
        </w:tc>
        <w:tc>
          <w:tcPr>
            <w:tcW w:w="1096" w:type="dxa"/>
            <w:tcBorders>
              <w:top w:val="nil"/>
              <w:left w:val="nil"/>
              <w:bottom w:val="nil"/>
              <w:right w:val="nil"/>
            </w:tcBorders>
            <w:shd w:val="clear" w:color="auto" w:fill="auto"/>
            <w:noWrap/>
            <w:vAlign w:val="bottom"/>
            <w:hideMark/>
          </w:tcPr>
          <w:p w14:paraId="2FF6724F"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(289.6)</w:t>
            </w:r>
          </w:p>
        </w:tc>
        <w:tc>
          <w:tcPr>
            <w:tcW w:w="1096" w:type="dxa"/>
            <w:tcBorders>
              <w:top w:val="nil"/>
              <w:left w:val="nil"/>
              <w:bottom w:val="nil"/>
              <w:right w:val="nil"/>
            </w:tcBorders>
            <w:shd w:val="clear" w:color="auto" w:fill="auto"/>
            <w:noWrap/>
            <w:vAlign w:val="bottom"/>
            <w:hideMark/>
          </w:tcPr>
          <w:p w14:paraId="1C8BFCCB"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14" w:type="dxa"/>
            <w:tcBorders>
              <w:top w:val="nil"/>
              <w:left w:val="nil"/>
              <w:bottom w:val="nil"/>
              <w:right w:val="nil"/>
            </w:tcBorders>
            <w:shd w:val="clear" w:color="auto" w:fill="auto"/>
            <w:noWrap/>
            <w:vAlign w:val="bottom"/>
            <w:hideMark/>
          </w:tcPr>
          <w:p w14:paraId="416DC526"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(350.9)</w:t>
            </w:r>
          </w:p>
        </w:tc>
        <w:tc>
          <w:tcPr>
            <w:tcW w:w="1096" w:type="dxa"/>
            <w:tcBorders>
              <w:top w:val="nil"/>
              <w:left w:val="nil"/>
              <w:bottom w:val="nil"/>
              <w:right w:val="nil"/>
            </w:tcBorders>
            <w:shd w:val="clear" w:color="auto" w:fill="F2F2F2" w:themeFill="background1" w:themeFillShade="F2"/>
            <w:noWrap/>
            <w:vAlign w:val="bottom"/>
            <w:hideMark/>
          </w:tcPr>
          <w:p w14:paraId="2B310EA2"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(783.9)</w:t>
            </w:r>
          </w:p>
        </w:tc>
      </w:tr>
      <w:tr w:rsidR="0002159A" w:rsidRPr="006837B9" w14:paraId="2C9A2400" w14:textId="77777777" w:rsidTr="0002159A">
        <w:trPr>
          <w:trHeight w:val="255"/>
        </w:trPr>
        <w:tc>
          <w:tcPr>
            <w:tcW w:w="4896" w:type="dxa"/>
            <w:tcBorders>
              <w:top w:val="nil"/>
              <w:left w:val="nil"/>
              <w:bottom w:val="nil"/>
              <w:right w:val="nil"/>
            </w:tcBorders>
            <w:shd w:val="clear" w:color="auto" w:fill="auto"/>
            <w:hideMark/>
          </w:tcPr>
          <w:p w14:paraId="0C3581E0" w14:textId="77777777" w:rsidR="0002159A" w:rsidRPr="00973D92" w:rsidRDefault="0002159A" w:rsidP="0002159A">
            <w:pPr>
              <w:ind w:firstLineChars="200" w:firstLine="360"/>
              <w:rPr>
                <w:rFonts w:ascii="Tahoma" w:hAnsi="Tahoma" w:cs="Tahoma"/>
                <w:sz w:val="18"/>
                <w:szCs w:val="18"/>
                <w:lang w:eastAsia="el-GR"/>
              </w:rPr>
            </w:pPr>
            <w:r w:rsidRPr="00973D92">
              <w:rPr>
                <w:rFonts w:ascii="Tahoma" w:hAnsi="Tahoma" w:cs="Tahoma"/>
                <w:sz w:val="18"/>
                <w:szCs w:val="18"/>
                <w:lang w:eastAsia="el-GR"/>
              </w:rPr>
              <w:t>Dividends paid to Company's owners</w:t>
            </w:r>
          </w:p>
        </w:tc>
        <w:tc>
          <w:tcPr>
            <w:tcW w:w="1096" w:type="dxa"/>
            <w:tcBorders>
              <w:top w:val="nil"/>
              <w:left w:val="nil"/>
              <w:bottom w:val="nil"/>
              <w:right w:val="nil"/>
            </w:tcBorders>
            <w:shd w:val="clear" w:color="auto" w:fill="F2F2F2" w:themeFill="background1" w:themeFillShade="F2"/>
            <w:noWrap/>
            <w:vAlign w:val="bottom"/>
            <w:hideMark/>
          </w:tcPr>
          <w:p w14:paraId="7BC41CE7"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(52.9)</w:t>
            </w:r>
          </w:p>
        </w:tc>
        <w:tc>
          <w:tcPr>
            <w:tcW w:w="1096" w:type="dxa"/>
            <w:tcBorders>
              <w:top w:val="nil"/>
              <w:left w:val="nil"/>
              <w:bottom w:val="nil"/>
              <w:right w:val="nil"/>
            </w:tcBorders>
            <w:shd w:val="clear" w:color="auto" w:fill="auto"/>
            <w:noWrap/>
            <w:vAlign w:val="bottom"/>
            <w:hideMark/>
          </w:tcPr>
          <w:p w14:paraId="2D95C267"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96" w:type="dxa"/>
            <w:tcBorders>
              <w:top w:val="nil"/>
              <w:left w:val="nil"/>
              <w:bottom w:val="nil"/>
              <w:right w:val="nil"/>
            </w:tcBorders>
            <w:shd w:val="clear" w:color="auto" w:fill="auto"/>
            <w:noWrap/>
            <w:vAlign w:val="bottom"/>
            <w:hideMark/>
          </w:tcPr>
          <w:p w14:paraId="654FC641"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14" w:type="dxa"/>
            <w:tcBorders>
              <w:top w:val="nil"/>
              <w:left w:val="nil"/>
              <w:bottom w:val="nil"/>
              <w:right w:val="nil"/>
            </w:tcBorders>
            <w:shd w:val="clear" w:color="auto" w:fill="auto"/>
            <w:noWrap/>
            <w:vAlign w:val="bottom"/>
            <w:hideMark/>
          </w:tcPr>
          <w:p w14:paraId="4075877A"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0.0 </w:t>
            </w:r>
          </w:p>
        </w:tc>
        <w:tc>
          <w:tcPr>
            <w:tcW w:w="1096" w:type="dxa"/>
            <w:tcBorders>
              <w:top w:val="nil"/>
              <w:left w:val="nil"/>
              <w:bottom w:val="nil"/>
              <w:right w:val="nil"/>
            </w:tcBorders>
            <w:shd w:val="clear" w:color="auto" w:fill="F2F2F2" w:themeFill="background1" w:themeFillShade="F2"/>
            <w:noWrap/>
            <w:vAlign w:val="bottom"/>
            <w:hideMark/>
          </w:tcPr>
          <w:p w14:paraId="77DB2151"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(0.1)</w:t>
            </w:r>
          </w:p>
        </w:tc>
      </w:tr>
      <w:tr w:rsidR="0002159A" w:rsidRPr="006837B9" w14:paraId="5DE7EF27" w14:textId="77777777" w:rsidTr="0002159A">
        <w:trPr>
          <w:trHeight w:val="255"/>
        </w:trPr>
        <w:tc>
          <w:tcPr>
            <w:tcW w:w="4896" w:type="dxa"/>
            <w:tcBorders>
              <w:top w:val="single" w:sz="8" w:space="0" w:color="auto"/>
              <w:left w:val="nil"/>
              <w:bottom w:val="double" w:sz="6" w:space="0" w:color="auto"/>
              <w:right w:val="nil"/>
            </w:tcBorders>
            <w:shd w:val="clear" w:color="auto" w:fill="auto"/>
            <w:hideMark/>
          </w:tcPr>
          <w:p w14:paraId="3063EC57" w14:textId="77777777" w:rsidR="0002159A" w:rsidRPr="006837B9" w:rsidRDefault="0002159A" w:rsidP="0002159A">
            <w:pPr>
              <w:rPr>
                <w:rFonts w:ascii="Tahoma" w:hAnsi="Tahoma" w:cs="Tahoma"/>
                <w:b/>
                <w:bCs/>
                <w:color w:val="FF0000"/>
                <w:sz w:val="18"/>
                <w:szCs w:val="18"/>
                <w:lang w:eastAsia="el-GR"/>
              </w:rPr>
            </w:pPr>
            <w:r w:rsidRPr="00973D92">
              <w:rPr>
                <w:rFonts w:ascii="Tahoma" w:hAnsi="Tahoma" w:cs="Tahoma"/>
                <w:b/>
                <w:bCs/>
                <w:sz w:val="18"/>
                <w:szCs w:val="18"/>
                <w:lang w:eastAsia="el-GR"/>
              </w:rPr>
              <w:t>Net Cash provided by/(used in) Financing Activities</w:t>
            </w:r>
          </w:p>
        </w:tc>
        <w:tc>
          <w:tcPr>
            <w:tcW w:w="1096" w:type="dxa"/>
            <w:tcBorders>
              <w:top w:val="single" w:sz="8" w:space="0" w:color="auto"/>
              <w:left w:val="nil"/>
              <w:bottom w:val="double" w:sz="6" w:space="0" w:color="auto"/>
              <w:right w:val="nil"/>
            </w:tcBorders>
            <w:shd w:val="clear" w:color="auto" w:fill="F2F2F2" w:themeFill="background1" w:themeFillShade="F2"/>
            <w:hideMark/>
          </w:tcPr>
          <w:p w14:paraId="046EA55E" w14:textId="77777777" w:rsidR="0002159A" w:rsidRPr="006837B9" w:rsidRDefault="0002159A" w:rsidP="0002159A">
            <w:pPr>
              <w:jc w:val="right"/>
              <w:rPr>
                <w:rFonts w:ascii="Tahoma" w:hAnsi="Tahoma" w:cs="Tahoma"/>
                <w:b/>
                <w:bCs/>
                <w:color w:val="FF0000"/>
                <w:sz w:val="18"/>
                <w:szCs w:val="18"/>
              </w:rPr>
            </w:pPr>
            <w:r>
              <w:rPr>
                <w:rFonts w:ascii="Tahoma" w:hAnsi="Tahoma" w:cs="Tahoma"/>
                <w:b/>
                <w:bCs/>
                <w:color w:val="000000"/>
                <w:sz w:val="18"/>
                <w:szCs w:val="18"/>
              </w:rPr>
              <w:t xml:space="preserve">124.8 </w:t>
            </w:r>
          </w:p>
        </w:tc>
        <w:tc>
          <w:tcPr>
            <w:tcW w:w="1096" w:type="dxa"/>
            <w:tcBorders>
              <w:top w:val="single" w:sz="8" w:space="0" w:color="auto"/>
              <w:left w:val="nil"/>
              <w:bottom w:val="double" w:sz="6" w:space="0" w:color="auto"/>
              <w:right w:val="nil"/>
            </w:tcBorders>
            <w:shd w:val="clear" w:color="auto" w:fill="auto"/>
            <w:hideMark/>
          </w:tcPr>
          <w:p w14:paraId="23CABFDF" w14:textId="77777777" w:rsidR="0002159A" w:rsidRPr="006837B9" w:rsidRDefault="0002159A" w:rsidP="0002159A">
            <w:pPr>
              <w:jc w:val="right"/>
              <w:rPr>
                <w:rFonts w:ascii="Tahoma" w:hAnsi="Tahoma" w:cs="Tahoma"/>
                <w:b/>
                <w:bCs/>
                <w:color w:val="FF0000"/>
                <w:sz w:val="18"/>
                <w:szCs w:val="18"/>
              </w:rPr>
            </w:pPr>
            <w:r>
              <w:rPr>
                <w:rFonts w:ascii="Tahoma" w:hAnsi="Tahoma" w:cs="Tahoma"/>
                <w:b/>
                <w:bCs/>
                <w:color w:val="000000"/>
                <w:sz w:val="18"/>
                <w:szCs w:val="18"/>
              </w:rPr>
              <w:t>(288.0)</w:t>
            </w:r>
          </w:p>
        </w:tc>
        <w:tc>
          <w:tcPr>
            <w:tcW w:w="1096" w:type="dxa"/>
            <w:tcBorders>
              <w:top w:val="single" w:sz="8" w:space="0" w:color="auto"/>
              <w:left w:val="nil"/>
              <w:bottom w:val="double" w:sz="6" w:space="0" w:color="auto"/>
              <w:right w:val="nil"/>
            </w:tcBorders>
            <w:shd w:val="clear" w:color="auto" w:fill="auto"/>
            <w:hideMark/>
          </w:tcPr>
          <w:p w14:paraId="342F94BF" w14:textId="77777777" w:rsidR="0002159A" w:rsidRPr="006837B9" w:rsidRDefault="0002159A" w:rsidP="0002159A">
            <w:pPr>
              <w:jc w:val="right"/>
              <w:rPr>
                <w:rFonts w:ascii="Tahoma" w:hAnsi="Tahoma" w:cs="Tahoma"/>
                <w:b/>
                <w:bCs/>
                <w:color w:val="FF0000"/>
                <w:sz w:val="18"/>
                <w:szCs w:val="18"/>
              </w:rPr>
            </w:pPr>
            <w:r>
              <w:rPr>
                <w:rFonts w:ascii="Tahoma" w:hAnsi="Tahoma" w:cs="Tahoma"/>
                <w:b/>
                <w:bCs/>
                <w:color w:val="000000"/>
                <w:sz w:val="18"/>
                <w:szCs w:val="18"/>
              </w:rPr>
              <w:t xml:space="preserve">4.2 </w:t>
            </w:r>
          </w:p>
        </w:tc>
        <w:tc>
          <w:tcPr>
            <w:tcW w:w="1014" w:type="dxa"/>
            <w:tcBorders>
              <w:top w:val="single" w:sz="8" w:space="0" w:color="auto"/>
              <w:left w:val="nil"/>
              <w:bottom w:val="double" w:sz="6" w:space="0" w:color="auto"/>
              <w:right w:val="nil"/>
            </w:tcBorders>
            <w:shd w:val="clear" w:color="auto" w:fill="auto"/>
            <w:hideMark/>
          </w:tcPr>
          <w:p w14:paraId="206A28D9" w14:textId="77777777" w:rsidR="0002159A" w:rsidRPr="006837B9" w:rsidRDefault="0002159A" w:rsidP="0002159A">
            <w:pPr>
              <w:jc w:val="right"/>
              <w:rPr>
                <w:rFonts w:ascii="Tahoma" w:hAnsi="Tahoma" w:cs="Tahoma"/>
                <w:b/>
                <w:bCs/>
                <w:color w:val="FF0000"/>
                <w:sz w:val="18"/>
                <w:szCs w:val="18"/>
              </w:rPr>
            </w:pPr>
            <w:r>
              <w:rPr>
                <w:rFonts w:ascii="Tahoma" w:hAnsi="Tahoma" w:cs="Tahoma"/>
                <w:b/>
                <w:bCs/>
                <w:color w:val="000000"/>
                <w:sz w:val="18"/>
                <w:szCs w:val="18"/>
              </w:rPr>
              <w:t>(47.2)</w:t>
            </w:r>
          </w:p>
        </w:tc>
        <w:tc>
          <w:tcPr>
            <w:tcW w:w="1096" w:type="dxa"/>
            <w:tcBorders>
              <w:top w:val="single" w:sz="8" w:space="0" w:color="auto"/>
              <w:left w:val="nil"/>
              <w:bottom w:val="double" w:sz="6" w:space="0" w:color="auto"/>
              <w:right w:val="nil"/>
            </w:tcBorders>
            <w:shd w:val="clear" w:color="auto" w:fill="F2F2F2" w:themeFill="background1" w:themeFillShade="F2"/>
            <w:hideMark/>
          </w:tcPr>
          <w:p w14:paraId="23ADCEEC" w14:textId="77777777" w:rsidR="0002159A" w:rsidRPr="006837B9" w:rsidRDefault="0002159A" w:rsidP="0002159A">
            <w:pPr>
              <w:jc w:val="right"/>
              <w:rPr>
                <w:rFonts w:ascii="Tahoma" w:hAnsi="Tahoma" w:cs="Tahoma"/>
                <w:b/>
                <w:bCs/>
                <w:color w:val="FF0000"/>
                <w:sz w:val="18"/>
                <w:szCs w:val="18"/>
              </w:rPr>
            </w:pPr>
            <w:r>
              <w:rPr>
                <w:rFonts w:ascii="Tahoma" w:hAnsi="Tahoma" w:cs="Tahoma"/>
                <w:b/>
                <w:bCs/>
                <w:color w:val="000000"/>
                <w:sz w:val="18"/>
                <w:szCs w:val="18"/>
              </w:rPr>
              <w:t>(779.3)</w:t>
            </w:r>
          </w:p>
        </w:tc>
      </w:tr>
      <w:tr w:rsidR="0002159A" w:rsidRPr="006837B9" w14:paraId="7A660929" w14:textId="77777777" w:rsidTr="0002159A">
        <w:trPr>
          <w:trHeight w:val="255"/>
        </w:trPr>
        <w:tc>
          <w:tcPr>
            <w:tcW w:w="4896" w:type="dxa"/>
            <w:tcBorders>
              <w:top w:val="nil"/>
              <w:left w:val="nil"/>
              <w:bottom w:val="nil"/>
              <w:right w:val="nil"/>
            </w:tcBorders>
            <w:shd w:val="clear" w:color="auto" w:fill="auto"/>
            <w:hideMark/>
          </w:tcPr>
          <w:p w14:paraId="25CE8695" w14:textId="77777777" w:rsidR="0002159A" w:rsidRPr="00973D92" w:rsidRDefault="0002159A" w:rsidP="0002159A">
            <w:pPr>
              <w:ind w:firstLineChars="200" w:firstLine="360"/>
              <w:rPr>
                <w:rFonts w:ascii="Tahoma" w:hAnsi="Tahoma" w:cs="Tahoma"/>
                <w:sz w:val="18"/>
                <w:szCs w:val="18"/>
                <w:lang w:eastAsia="el-GR"/>
              </w:rPr>
            </w:pPr>
            <w:r w:rsidRPr="00973D92">
              <w:rPr>
                <w:rFonts w:ascii="Tahoma" w:hAnsi="Tahoma" w:cs="Tahoma"/>
                <w:sz w:val="18"/>
                <w:szCs w:val="18"/>
                <w:lang w:eastAsia="el-GR"/>
              </w:rPr>
              <w:t>Net Increase/(decrease) in Cash and Cash Equivalents</w:t>
            </w:r>
          </w:p>
        </w:tc>
        <w:tc>
          <w:tcPr>
            <w:tcW w:w="1096" w:type="dxa"/>
            <w:tcBorders>
              <w:top w:val="nil"/>
              <w:left w:val="nil"/>
              <w:bottom w:val="nil"/>
              <w:right w:val="nil"/>
            </w:tcBorders>
            <w:shd w:val="clear" w:color="auto" w:fill="F2F2F2" w:themeFill="background1" w:themeFillShade="F2"/>
            <w:noWrap/>
            <w:vAlign w:val="bottom"/>
            <w:hideMark/>
          </w:tcPr>
          <w:p w14:paraId="7F0DCCAE"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210.4 </w:t>
            </w:r>
          </w:p>
        </w:tc>
        <w:tc>
          <w:tcPr>
            <w:tcW w:w="1096" w:type="dxa"/>
            <w:tcBorders>
              <w:top w:val="nil"/>
              <w:left w:val="nil"/>
              <w:bottom w:val="nil"/>
              <w:right w:val="nil"/>
            </w:tcBorders>
            <w:shd w:val="clear" w:color="auto" w:fill="auto"/>
            <w:noWrap/>
            <w:vAlign w:val="bottom"/>
            <w:hideMark/>
          </w:tcPr>
          <w:p w14:paraId="4F722526"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(390.3)</w:t>
            </w:r>
          </w:p>
        </w:tc>
        <w:tc>
          <w:tcPr>
            <w:tcW w:w="1096" w:type="dxa"/>
            <w:tcBorders>
              <w:top w:val="nil"/>
              <w:left w:val="nil"/>
              <w:bottom w:val="nil"/>
              <w:right w:val="nil"/>
            </w:tcBorders>
            <w:shd w:val="clear" w:color="auto" w:fill="auto"/>
            <w:noWrap/>
            <w:vAlign w:val="bottom"/>
            <w:hideMark/>
          </w:tcPr>
          <w:p w14:paraId="6907F90C"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168.5 </w:t>
            </w:r>
          </w:p>
        </w:tc>
        <w:tc>
          <w:tcPr>
            <w:tcW w:w="1014" w:type="dxa"/>
            <w:tcBorders>
              <w:top w:val="nil"/>
              <w:left w:val="nil"/>
              <w:bottom w:val="nil"/>
              <w:right w:val="nil"/>
            </w:tcBorders>
            <w:shd w:val="clear" w:color="auto" w:fill="auto"/>
            <w:noWrap/>
            <w:vAlign w:val="bottom"/>
            <w:hideMark/>
          </w:tcPr>
          <w:p w14:paraId="71EA1DD1"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463.9 </w:t>
            </w:r>
          </w:p>
        </w:tc>
        <w:tc>
          <w:tcPr>
            <w:tcW w:w="1096" w:type="dxa"/>
            <w:tcBorders>
              <w:top w:val="nil"/>
              <w:left w:val="nil"/>
              <w:bottom w:val="nil"/>
              <w:right w:val="nil"/>
            </w:tcBorders>
            <w:shd w:val="clear" w:color="auto" w:fill="F2F2F2" w:themeFill="background1" w:themeFillShade="F2"/>
            <w:noWrap/>
            <w:vAlign w:val="bottom"/>
            <w:hideMark/>
          </w:tcPr>
          <w:p w14:paraId="3D86E0AC"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(301.5)</w:t>
            </w:r>
          </w:p>
        </w:tc>
      </w:tr>
      <w:tr w:rsidR="0002159A" w:rsidRPr="006837B9" w14:paraId="72BA268B" w14:textId="77777777" w:rsidTr="0002159A">
        <w:trPr>
          <w:trHeight w:val="255"/>
        </w:trPr>
        <w:tc>
          <w:tcPr>
            <w:tcW w:w="4896" w:type="dxa"/>
            <w:tcBorders>
              <w:top w:val="nil"/>
              <w:left w:val="nil"/>
              <w:bottom w:val="nil"/>
              <w:right w:val="nil"/>
            </w:tcBorders>
            <w:shd w:val="clear" w:color="auto" w:fill="auto"/>
            <w:hideMark/>
          </w:tcPr>
          <w:p w14:paraId="377A7291" w14:textId="77777777" w:rsidR="0002159A" w:rsidRPr="00973D92" w:rsidRDefault="0002159A" w:rsidP="0002159A">
            <w:pPr>
              <w:ind w:firstLineChars="200" w:firstLine="360"/>
              <w:rPr>
                <w:rFonts w:ascii="Tahoma" w:hAnsi="Tahoma" w:cs="Tahoma"/>
                <w:sz w:val="18"/>
                <w:szCs w:val="18"/>
                <w:lang w:eastAsia="el-GR"/>
              </w:rPr>
            </w:pPr>
            <w:r w:rsidRPr="00973D92">
              <w:rPr>
                <w:rFonts w:ascii="Tahoma" w:hAnsi="Tahoma" w:cs="Tahoma"/>
                <w:sz w:val="18"/>
                <w:szCs w:val="18"/>
                <w:lang w:eastAsia="el-GR"/>
              </w:rPr>
              <w:t>Cash and Cash equivalents at beginning of period</w:t>
            </w:r>
          </w:p>
        </w:tc>
        <w:tc>
          <w:tcPr>
            <w:tcW w:w="1096" w:type="dxa"/>
            <w:tcBorders>
              <w:top w:val="nil"/>
              <w:left w:val="nil"/>
              <w:bottom w:val="nil"/>
              <w:right w:val="nil"/>
            </w:tcBorders>
            <w:shd w:val="clear" w:color="auto" w:fill="F2F2F2" w:themeFill="background1" w:themeFillShade="F2"/>
            <w:noWrap/>
            <w:vAlign w:val="bottom"/>
            <w:hideMark/>
          </w:tcPr>
          <w:p w14:paraId="6F89E423"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867.4 </w:t>
            </w:r>
          </w:p>
        </w:tc>
        <w:tc>
          <w:tcPr>
            <w:tcW w:w="1096" w:type="dxa"/>
            <w:tcBorders>
              <w:top w:val="nil"/>
              <w:left w:val="nil"/>
              <w:bottom w:val="nil"/>
              <w:right w:val="nil"/>
            </w:tcBorders>
            <w:shd w:val="clear" w:color="auto" w:fill="auto"/>
            <w:noWrap/>
            <w:vAlign w:val="bottom"/>
            <w:hideMark/>
          </w:tcPr>
          <w:p w14:paraId="18020D27"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1,072.0 </w:t>
            </w:r>
          </w:p>
        </w:tc>
        <w:tc>
          <w:tcPr>
            <w:tcW w:w="1096" w:type="dxa"/>
            <w:tcBorders>
              <w:top w:val="nil"/>
              <w:left w:val="nil"/>
              <w:bottom w:val="nil"/>
              <w:right w:val="nil"/>
            </w:tcBorders>
            <w:shd w:val="clear" w:color="auto" w:fill="auto"/>
            <w:noWrap/>
            <w:vAlign w:val="bottom"/>
            <w:hideMark/>
          </w:tcPr>
          <w:p w14:paraId="21BF3D27"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683.4 </w:t>
            </w:r>
          </w:p>
        </w:tc>
        <w:tc>
          <w:tcPr>
            <w:tcW w:w="1014" w:type="dxa"/>
            <w:tcBorders>
              <w:top w:val="nil"/>
              <w:left w:val="nil"/>
              <w:bottom w:val="nil"/>
              <w:right w:val="nil"/>
            </w:tcBorders>
            <w:shd w:val="clear" w:color="auto" w:fill="auto"/>
            <w:noWrap/>
            <w:vAlign w:val="bottom"/>
            <w:hideMark/>
          </w:tcPr>
          <w:p w14:paraId="4099CC8C"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849.0 </w:t>
            </w:r>
          </w:p>
        </w:tc>
        <w:tc>
          <w:tcPr>
            <w:tcW w:w="1096" w:type="dxa"/>
            <w:tcBorders>
              <w:top w:val="nil"/>
              <w:left w:val="nil"/>
              <w:bottom w:val="nil"/>
              <w:right w:val="nil"/>
            </w:tcBorders>
            <w:shd w:val="clear" w:color="auto" w:fill="F2F2F2" w:themeFill="background1" w:themeFillShade="F2"/>
            <w:noWrap/>
            <w:vAlign w:val="bottom"/>
            <w:hideMark/>
          </w:tcPr>
          <w:p w14:paraId="6748E65B"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1,310.2 </w:t>
            </w:r>
          </w:p>
        </w:tc>
      </w:tr>
      <w:tr w:rsidR="0002159A" w:rsidRPr="006837B9" w14:paraId="5DD50528" w14:textId="77777777" w:rsidTr="0002159A">
        <w:trPr>
          <w:trHeight w:val="255"/>
        </w:trPr>
        <w:tc>
          <w:tcPr>
            <w:tcW w:w="4896" w:type="dxa"/>
            <w:tcBorders>
              <w:top w:val="nil"/>
              <w:left w:val="nil"/>
              <w:bottom w:val="single" w:sz="4" w:space="0" w:color="auto"/>
              <w:right w:val="nil"/>
            </w:tcBorders>
            <w:shd w:val="clear" w:color="auto" w:fill="auto"/>
            <w:noWrap/>
            <w:hideMark/>
          </w:tcPr>
          <w:p w14:paraId="6A659B81" w14:textId="77777777" w:rsidR="0002159A" w:rsidRPr="00973D92" w:rsidRDefault="0002159A" w:rsidP="0002159A">
            <w:pPr>
              <w:ind w:firstLineChars="200" w:firstLine="360"/>
              <w:rPr>
                <w:rFonts w:ascii="Tahoma" w:hAnsi="Tahoma" w:cs="Tahoma"/>
                <w:sz w:val="18"/>
                <w:szCs w:val="18"/>
                <w:lang w:val="el-GR" w:eastAsia="el-GR"/>
              </w:rPr>
            </w:pPr>
            <w:proofErr w:type="spellStart"/>
            <w:r w:rsidRPr="00973D92">
              <w:rPr>
                <w:rFonts w:ascii="Tahoma" w:hAnsi="Tahoma" w:cs="Tahoma"/>
                <w:sz w:val="18"/>
                <w:szCs w:val="18"/>
                <w:lang w:val="el-GR" w:eastAsia="el-GR"/>
              </w:rPr>
              <w:t>Net</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foreign</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exchange</w:t>
            </w:r>
            <w:proofErr w:type="spellEnd"/>
            <w:r w:rsidRPr="00973D92">
              <w:rPr>
                <w:rFonts w:ascii="Tahoma" w:hAnsi="Tahoma" w:cs="Tahoma"/>
                <w:sz w:val="18"/>
                <w:szCs w:val="18"/>
                <w:lang w:val="el-GR" w:eastAsia="el-GR"/>
              </w:rPr>
              <w:t xml:space="preserve"> </w:t>
            </w:r>
            <w:proofErr w:type="spellStart"/>
            <w:r w:rsidRPr="00973D92">
              <w:rPr>
                <w:rFonts w:ascii="Tahoma" w:hAnsi="Tahoma" w:cs="Tahoma"/>
                <w:sz w:val="18"/>
                <w:szCs w:val="18"/>
                <w:lang w:val="el-GR" w:eastAsia="el-GR"/>
              </w:rPr>
              <w:t>differences</w:t>
            </w:r>
            <w:proofErr w:type="spellEnd"/>
          </w:p>
        </w:tc>
        <w:tc>
          <w:tcPr>
            <w:tcW w:w="1096" w:type="dxa"/>
            <w:tcBorders>
              <w:top w:val="nil"/>
              <w:left w:val="nil"/>
              <w:bottom w:val="single" w:sz="4" w:space="0" w:color="auto"/>
              <w:right w:val="nil"/>
            </w:tcBorders>
            <w:shd w:val="clear" w:color="auto" w:fill="F2F2F2" w:themeFill="background1" w:themeFillShade="F2"/>
            <w:noWrap/>
            <w:vAlign w:val="bottom"/>
            <w:hideMark/>
          </w:tcPr>
          <w:p w14:paraId="570B8B30"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(5.8)</w:t>
            </w:r>
          </w:p>
        </w:tc>
        <w:tc>
          <w:tcPr>
            <w:tcW w:w="1096" w:type="dxa"/>
            <w:tcBorders>
              <w:top w:val="nil"/>
              <w:left w:val="nil"/>
              <w:bottom w:val="single" w:sz="4" w:space="0" w:color="auto"/>
              <w:right w:val="nil"/>
            </w:tcBorders>
            <w:shd w:val="clear" w:color="auto" w:fill="auto"/>
            <w:noWrap/>
            <w:vAlign w:val="bottom"/>
            <w:hideMark/>
          </w:tcPr>
          <w:p w14:paraId="70E79CC8"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 xml:space="preserve">1.7 </w:t>
            </w:r>
          </w:p>
        </w:tc>
        <w:tc>
          <w:tcPr>
            <w:tcW w:w="1096" w:type="dxa"/>
            <w:tcBorders>
              <w:top w:val="nil"/>
              <w:left w:val="nil"/>
              <w:bottom w:val="single" w:sz="4" w:space="0" w:color="auto"/>
              <w:right w:val="nil"/>
            </w:tcBorders>
            <w:shd w:val="clear" w:color="auto" w:fill="auto"/>
            <w:noWrap/>
            <w:vAlign w:val="bottom"/>
            <w:hideMark/>
          </w:tcPr>
          <w:p w14:paraId="00769787"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(2.9)</w:t>
            </w:r>
          </w:p>
        </w:tc>
        <w:tc>
          <w:tcPr>
            <w:tcW w:w="1014" w:type="dxa"/>
            <w:tcBorders>
              <w:top w:val="nil"/>
              <w:left w:val="nil"/>
              <w:bottom w:val="single" w:sz="4" w:space="0" w:color="auto"/>
              <w:right w:val="nil"/>
            </w:tcBorders>
            <w:shd w:val="clear" w:color="auto" w:fill="auto"/>
            <w:noWrap/>
            <w:vAlign w:val="bottom"/>
            <w:hideMark/>
          </w:tcPr>
          <w:p w14:paraId="609FB4B0"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(2.7)</w:t>
            </w:r>
          </w:p>
        </w:tc>
        <w:tc>
          <w:tcPr>
            <w:tcW w:w="1096" w:type="dxa"/>
            <w:tcBorders>
              <w:top w:val="nil"/>
              <w:left w:val="nil"/>
              <w:bottom w:val="single" w:sz="4" w:space="0" w:color="auto"/>
              <w:right w:val="nil"/>
            </w:tcBorders>
            <w:shd w:val="clear" w:color="auto" w:fill="F2F2F2" w:themeFill="background1" w:themeFillShade="F2"/>
            <w:noWrap/>
            <w:vAlign w:val="bottom"/>
            <w:hideMark/>
          </w:tcPr>
          <w:p w14:paraId="69E3A8F1" w14:textId="77777777" w:rsidR="0002159A" w:rsidRPr="006837B9" w:rsidRDefault="0002159A" w:rsidP="0002159A">
            <w:pPr>
              <w:jc w:val="right"/>
              <w:rPr>
                <w:rFonts w:ascii="Tahoma" w:hAnsi="Tahoma" w:cs="Tahoma"/>
                <w:color w:val="FF0000"/>
                <w:sz w:val="18"/>
                <w:szCs w:val="18"/>
              </w:rPr>
            </w:pPr>
            <w:r>
              <w:rPr>
                <w:rFonts w:ascii="Tahoma" w:hAnsi="Tahoma" w:cs="Tahoma"/>
                <w:color w:val="000000"/>
                <w:sz w:val="18"/>
                <w:szCs w:val="18"/>
              </w:rPr>
              <w:t>(4.9)</w:t>
            </w:r>
          </w:p>
        </w:tc>
      </w:tr>
      <w:tr w:rsidR="0002159A" w:rsidRPr="006837B9" w14:paraId="143C4FE5" w14:textId="77777777" w:rsidTr="0002159A">
        <w:trPr>
          <w:trHeight w:val="255"/>
        </w:trPr>
        <w:tc>
          <w:tcPr>
            <w:tcW w:w="4896" w:type="dxa"/>
            <w:tcBorders>
              <w:top w:val="single" w:sz="4" w:space="0" w:color="auto"/>
              <w:left w:val="nil"/>
              <w:bottom w:val="double" w:sz="4" w:space="0" w:color="auto"/>
              <w:right w:val="nil"/>
            </w:tcBorders>
            <w:shd w:val="clear" w:color="auto" w:fill="auto"/>
            <w:vAlign w:val="center"/>
            <w:hideMark/>
          </w:tcPr>
          <w:p w14:paraId="5033C70B" w14:textId="77777777" w:rsidR="0002159A" w:rsidRPr="00973D92" w:rsidRDefault="0002159A" w:rsidP="0002159A">
            <w:pPr>
              <w:rPr>
                <w:rFonts w:ascii="Tahoma" w:hAnsi="Tahoma" w:cs="Tahoma"/>
                <w:b/>
                <w:bCs/>
                <w:sz w:val="18"/>
                <w:szCs w:val="18"/>
                <w:lang w:eastAsia="el-GR"/>
              </w:rPr>
            </w:pPr>
            <w:r w:rsidRPr="00973D92">
              <w:rPr>
                <w:rFonts w:ascii="Tahoma" w:hAnsi="Tahoma" w:cs="Tahoma"/>
                <w:b/>
                <w:bCs/>
                <w:sz w:val="18"/>
                <w:szCs w:val="18"/>
                <w:lang w:eastAsia="el-GR"/>
              </w:rPr>
              <w:t>Cash and Cash Equivalents at end of period</w:t>
            </w:r>
          </w:p>
        </w:tc>
        <w:tc>
          <w:tcPr>
            <w:tcW w:w="1096" w:type="dxa"/>
            <w:tcBorders>
              <w:top w:val="single" w:sz="4" w:space="0" w:color="auto"/>
              <w:left w:val="nil"/>
              <w:bottom w:val="double" w:sz="4" w:space="0" w:color="auto"/>
              <w:right w:val="nil"/>
            </w:tcBorders>
            <w:shd w:val="clear" w:color="auto" w:fill="F2F2F2" w:themeFill="background1" w:themeFillShade="F2"/>
            <w:hideMark/>
          </w:tcPr>
          <w:p w14:paraId="6D67BFF8" w14:textId="77777777" w:rsidR="0002159A" w:rsidRPr="00973D92" w:rsidRDefault="0002159A" w:rsidP="0002159A">
            <w:pPr>
              <w:jc w:val="right"/>
              <w:rPr>
                <w:rFonts w:ascii="Tahoma" w:hAnsi="Tahoma" w:cs="Tahoma"/>
                <w:b/>
                <w:bCs/>
                <w:sz w:val="18"/>
                <w:szCs w:val="18"/>
              </w:rPr>
            </w:pPr>
            <w:r w:rsidRPr="00973D92">
              <w:rPr>
                <w:rFonts w:ascii="Tahoma" w:hAnsi="Tahoma" w:cs="Tahoma"/>
                <w:b/>
                <w:bCs/>
                <w:sz w:val="18"/>
                <w:szCs w:val="18"/>
              </w:rPr>
              <w:t xml:space="preserve">1,072.0 </w:t>
            </w:r>
          </w:p>
        </w:tc>
        <w:tc>
          <w:tcPr>
            <w:tcW w:w="1096" w:type="dxa"/>
            <w:tcBorders>
              <w:top w:val="single" w:sz="4" w:space="0" w:color="auto"/>
              <w:left w:val="nil"/>
              <w:bottom w:val="double" w:sz="4" w:space="0" w:color="auto"/>
              <w:right w:val="nil"/>
            </w:tcBorders>
            <w:shd w:val="clear" w:color="auto" w:fill="auto"/>
            <w:hideMark/>
          </w:tcPr>
          <w:p w14:paraId="403C782B" w14:textId="77777777" w:rsidR="0002159A" w:rsidRPr="00973D92" w:rsidRDefault="0002159A" w:rsidP="0002159A">
            <w:pPr>
              <w:jc w:val="right"/>
              <w:rPr>
                <w:rFonts w:ascii="Tahoma" w:hAnsi="Tahoma" w:cs="Tahoma"/>
                <w:b/>
                <w:bCs/>
                <w:sz w:val="18"/>
                <w:szCs w:val="18"/>
                <w:lang w:eastAsia="el-GR"/>
              </w:rPr>
            </w:pPr>
            <w:r w:rsidRPr="00973D92">
              <w:rPr>
                <w:rFonts w:ascii="Tahoma" w:hAnsi="Tahoma" w:cs="Tahoma"/>
                <w:b/>
                <w:bCs/>
                <w:sz w:val="18"/>
                <w:szCs w:val="18"/>
              </w:rPr>
              <w:t xml:space="preserve">683.4 </w:t>
            </w:r>
          </w:p>
        </w:tc>
        <w:tc>
          <w:tcPr>
            <w:tcW w:w="1096" w:type="dxa"/>
            <w:tcBorders>
              <w:top w:val="single" w:sz="4" w:space="0" w:color="auto"/>
              <w:left w:val="nil"/>
              <w:bottom w:val="double" w:sz="4" w:space="0" w:color="auto"/>
              <w:right w:val="nil"/>
            </w:tcBorders>
            <w:shd w:val="clear" w:color="auto" w:fill="auto"/>
            <w:hideMark/>
          </w:tcPr>
          <w:p w14:paraId="6ADAD2D3" w14:textId="77777777" w:rsidR="0002159A" w:rsidRPr="00973D92" w:rsidRDefault="0002159A" w:rsidP="0002159A">
            <w:pPr>
              <w:jc w:val="right"/>
              <w:rPr>
                <w:rFonts w:ascii="Tahoma" w:hAnsi="Tahoma" w:cs="Tahoma"/>
                <w:b/>
                <w:bCs/>
                <w:sz w:val="18"/>
                <w:szCs w:val="18"/>
                <w:lang w:eastAsia="el-GR"/>
              </w:rPr>
            </w:pPr>
            <w:r w:rsidRPr="00973D92">
              <w:rPr>
                <w:rFonts w:ascii="Tahoma" w:hAnsi="Tahoma" w:cs="Tahoma"/>
                <w:b/>
                <w:bCs/>
                <w:sz w:val="18"/>
                <w:szCs w:val="18"/>
              </w:rPr>
              <w:t xml:space="preserve">849.0 </w:t>
            </w:r>
          </w:p>
        </w:tc>
        <w:tc>
          <w:tcPr>
            <w:tcW w:w="1014" w:type="dxa"/>
            <w:tcBorders>
              <w:top w:val="single" w:sz="4" w:space="0" w:color="auto"/>
              <w:left w:val="nil"/>
              <w:bottom w:val="double" w:sz="4" w:space="0" w:color="auto"/>
              <w:right w:val="nil"/>
            </w:tcBorders>
            <w:shd w:val="clear" w:color="auto" w:fill="auto"/>
            <w:hideMark/>
          </w:tcPr>
          <w:p w14:paraId="67D6D43F" w14:textId="77777777" w:rsidR="0002159A" w:rsidRPr="00973D92" w:rsidRDefault="0002159A" w:rsidP="0002159A">
            <w:pPr>
              <w:jc w:val="right"/>
              <w:rPr>
                <w:rFonts w:ascii="Tahoma" w:hAnsi="Tahoma" w:cs="Tahoma"/>
                <w:b/>
                <w:bCs/>
                <w:sz w:val="18"/>
                <w:szCs w:val="18"/>
                <w:lang w:eastAsia="el-GR"/>
              </w:rPr>
            </w:pPr>
            <w:r w:rsidRPr="00973D92">
              <w:rPr>
                <w:rFonts w:ascii="Tahoma" w:hAnsi="Tahoma" w:cs="Tahoma"/>
                <w:b/>
                <w:bCs/>
                <w:sz w:val="18"/>
                <w:szCs w:val="18"/>
              </w:rPr>
              <w:t xml:space="preserve">1,310.2 </w:t>
            </w:r>
          </w:p>
        </w:tc>
        <w:tc>
          <w:tcPr>
            <w:tcW w:w="1096" w:type="dxa"/>
            <w:tcBorders>
              <w:top w:val="single" w:sz="4" w:space="0" w:color="auto"/>
              <w:left w:val="nil"/>
              <w:bottom w:val="double" w:sz="4" w:space="0" w:color="auto"/>
              <w:right w:val="nil"/>
            </w:tcBorders>
            <w:shd w:val="clear" w:color="auto" w:fill="F2F2F2" w:themeFill="background1" w:themeFillShade="F2"/>
            <w:hideMark/>
          </w:tcPr>
          <w:p w14:paraId="37996ECC" w14:textId="77777777" w:rsidR="0002159A" w:rsidRPr="00973D92" w:rsidRDefault="0002159A" w:rsidP="0002159A">
            <w:pPr>
              <w:jc w:val="right"/>
              <w:rPr>
                <w:rFonts w:ascii="Tahoma" w:hAnsi="Tahoma" w:cs="Tahoma"/>
                <w:b/>
                <w:bCs/>
                <w:sz w:val="18"/>
                <w:szCs w:val="18"/>
                <w:lang w:eastAsia="el-GR"/>
              </w:rPr>
            </w:pPr>
            <w:r w:rsidRPr="00973D92">
              <w:rPr>
                <w:rFonts w:ascii="Tahoma" w:hAnsi="Tahoma" w:cs="Tahoma"/>
                <w:b/>
                <w:bCs/>
                <w:sz w:val="18"/>
                <w:szCs w:val="18"/>
              </w:rPr>
              <w:t xml:space="preserve">1,003.8 </w:t>
            </w:r>
          </w:p>
        </w:tc>
      </w:tr>
      <w:tr w:rsidR="0002159A" w:rsidRPr="006837B9" w14:paraId="50912C04" w14:textId="77777777" w:rsidTr="0002159A">
        <w:trPr>
          <w:trHeight w:val="255"/>
        </w:trPr>
        <w:tc>
          <w:tcPr>
            <w:tcW w:w="10294" w:type="dxa"/>
            <w:gridSpan w:val="6"/>
            <w:tcBorders>
              <w:top w:val="nil"/>
              <w:left w:val="nil"/>
              <w:bottom w:val="double" w:sz="4" w:space="0" w:color="auto"/>
            </w:tcBorders>
            <w:shd w:val="clear" w:color="auto" w:fill="auto"/>
            <w:vAlign w:val="bottom"/>
            <w:hideMark/>
          </w:tcPr>
          <w:p w14:paraId="68D1B81D" w14:textId="4A330FA3" w:rsidR="0002159A" w:rsidRPr="00973D92" w:rsidRDefault="0002159A" w:rsidP="00621F70">
            <w:pPr>
              <w:rPr>
                <w:rFonts w:ascii="Arial" w:hAnsi="Arial" w:cs="Arial"/>
                <w:i/>
                <w:iCs/>
                <w:sz w:val="18"/>
                <w:szCs w:val="18"/>
              </w:rPr>
            </w:pPr>
            <w:r w:rsidRPr="00973D92">
              <w:rPr>
                <w:rFonts w:ascii="Arial" w:hAnsi="Arial" w:cs="Arial"/>
                <w:i/>
                <w:iCs/>
                <w:sz w:val="18"/>
                <w:szCs w:val="18"/>
              </w:rPr>
              <w:t xml:space="preserve">Below we depict OTE Group’s total liquidity adding the holdings under “Other financial assets”  </w:t>
            </w:r>
          </w:p>
        </w:tc>
      </w:tr>
      <w:tr w:rsidR="00621F70" w:rsidRPr="006837B9" w14:paraId="7BC9A07D" w14:textId="77777777" w:rsidTr="0002159A">
        <w:trPr>
          <w:trHeight w:val="255"/>
        </w:trPr>
        <w:tc>
          <w:tcPr>
            <w:tcW w:w="4896" w:type="dxa"/>
            <w:tcBorders>
              <w:top w:val="nil"/>
              <w:left w:val="nil"/>
              <w:bottom w:val="double" w:sz="4" w:space="0" w:color="auto"/>
              <w:right w:val="nil"/>
            </w:tcBorders>
            <w:shd w:val="clear" w:color="auto" w:fill="F2F2F2" w:themeFill="background1" w:themeFillShade="F2"/>
            <w:vAlign w:val="bottom"/>
            <w:hideMark/>
          </w:tcPr>
          <w:p w14:paraId="6C527C7A" w14:textId="3A03BE30" w:rsidR="00621F70" w:rsidRPr="00973D92" w:rsidRDefault="00621F70" w:rsidP="00621F70">
            <w:pPr>
              <w:rPr>
                <w:rFonts w:ascii="Arial" w:hAnsi="Arial" w:cs="Arial"/>
                <w:i/>
                <w:iCs/>
                <w:sz w:val="18"/>
                <w:szCs w:val="18"/>
              </w:rPr>
            </w:pPr>
            <w:r w:rsidRPr="00973D92">
              <w:rPr>
                <w:rFonts w:ascii="Tahoma" w:hAnsi="Tahoma" w:cs="Tahoma"/>
                <w:i/>
                <w:iCs/>
                <w:sz w:val="18"/>
                <w:szCs w:val="18"/>
              </w:rPr>
              <w:t xml:space="preserve">Other financial assets </w:t>
            </w:r>
          </w:p>
        </w:tc>
        <w:tc>
          <w:tcPr>
            <w:tcW w:w="1096" w:type="dxa"/>
            <w:tcBorders>
              <w:left w:val="nil"/>
              <w:bottom w:val="double" w:sz="4" w:space="0" w:color="auto"/>
              <w:right w:val="nil"/>
            </w:tcBorders>
            <w:shd w:val="clear" w:color="auto" w:fill="F2F2F2" w:themeFill="background1" w:themeFillShade="F2"/>
            <w:vAlign w:val="bottom"/>
            <w:hideMark/>
          </w:tcPr>
          <w:p w14:paraId="337E4B28" w14:textId="73D1A4EF" w:rsidR="00621F70" w:rsidRPr="006837B9" w:rsidRDefault="00621F70" w:rsidP="0002159A">
            <w:pPr>
              <w:jc w:val="right"/>
              <w:rPr>
                <w:rFonts w:ascii="Tahoma" w:hAnsi="Tahoma" w:cs="Tahoma"/>
                <w:color w:val="FF0000"/>
                <w:sz w:val="18"/>
                <w:szCs w:val="18"/>
              </w:rPr>
            </w:pPr>
            <w:r>
              <w:rPr>
                <w:rFonts w:ascii="Tahoma" w:hAnsi="Tahoma" w:cs="Tahoma"/>
                <w:color w:val="000000"/>
                <w:sz w:val="18"/>
                <w:szCs w:val="18"/>
              </w:rPr>
              <w:t xml:space="preserve">99.2 </w:t>
            </w:r>
          </w:p>
        </w:tc>
        <w:tc>
          <w:tcPr>
            <w:tcW w:w="1096" w:type="dxa"/>
            <w:tcBorders>
              <w:left w:val="nil"/>
              <w:bottom w:val="double" w:sz="4" w:space="0" w:color="auto"/>
              <w:right w:val="nil"/>
            </w:tcBorders>
            <w:shd w:val="clear" w:color="auto" w:fill="F2F2F2" w:themeFill="background1" w:themeFillShade="F2"/>
            <w:vAlign w:val="bottom"/>
            <w:hideMark/>
          </w:tcPr>
          <w:p w14:paraId="0F161AAC" w14:textId="4D7A9AD6" w:rsidR="00621F70" w:rsidRPr="006837B9" w:rsidRDefault="00621F70" w:rsidP="0002159A">
            <w:pPr>
              <w:jc w:val="right"/>
              <w:rPr>
                <w:rFonts w:ascii="Tahoma" w:hAnsi="Tahoma" w:cs="Tahoma"/>
                <w:i/>
                <w:color w:val="FF0000"/>
                <w:sz w:val="18"/>
                <w:szCs w:val="18"/>
              </w:rPr>
            </w:pPr>
            <w:r>
              <w:rPr>
                <w:rFonts w:ascii="Tahoma" w:hAnsi="Tahoma" w:cs="Tahoma"/>
                <w:color w:val="000000"/>
                <w:sz w:val="18"/>
                <w:szCs w:val="18"/>
              </w:rPr>
              <w:t xml:space="preserve">353.5 </w:t>
            </w:r>
          </w:p>
        </w:tc>
        <w:tc>
          <w:tcPr>
            <w:tcW w:w="1096" w:type="dxa"/>
            <w:tcBorders>
              <w:left w:val="nil"/>
              <w:bottom w:val="double" w:sz="4" w:space="0" w:color="auto"/>
              <w:right w:val="nil"/>
            </w:tcBorders>
            <w:shd w:val="clear" w:color="auto" w:fill="F2F2F2" w:themeFill="background1" w:themeFillShade="F2"/>
            <w:vAlign w:val="bottom"/>
            <w:hideMark/>
          </w:tcPr>
          <w:p w14:paraId="5E09E37E" w14:textId="66033B03" w:rsidR="00621F70" w:rsidRPr="006837B9" w:rsidRDefault="00621F70" w:rsidP="0002159A">
            <w:pPr>
              <w:jc w:val="right"/>
              <w:rPr>
                <w:rFonts w:ascii="Tahoma" w:hAnsi="Tahoma" w:cs="Tahoma"/>
                <w:i/>
                <w:color w:val="FF0000"/>
                <w:sz w:val="18"/>
                <w:szCs w:val="18"/>
              </w:rPr>
            </w:pPr>
            <w:r>
              <w:rPr>
                <w:rFonts w:ascii="Tahoma" w:hAnsi="Tahoma" w:cs="Tahoma"/>
                <w:color w:val="000000"/>
                <w:sz w:val="18"/>
                <w:szCs w:val="18"/>
              </w:rPr>
              <w:t xml:space="preserve">706.8 </w:t>
            </w:r>
          </w:p>
        </w:tc>
        <w:tc>
          <w:tcPr>
            <w:tcW w:w="1014" w:type="dxa"/>
            <w:tcBorders>
              <w:left w:val="nil"/>
              <w:bottom w:val="double" w:sz="4" w:space="0" w:color="auto"/>
              <w:right w:val="nil"/>
            </w:tcBorders>
            <w:shd w:val="clear" w:color="auto" w:fill="F2F2F2" w:themeFill="background1" w:themeFillShade="F2"/>
            <w:vAlign w:val="bottom"/>
            <w:hideMark/>
          </w:tcPr>
          <w:p w14:paraId="3C693CA7" w14:textId="6B95C667" w:rsidR="00621F70" w:rsidRPr="006837B9" w:rsidRDefault="00621F70" w:rsidP="0002159A">
            <w:pPr>
              <w:jc w:val="right"/>
              <w:rPr>
                <w:rFonts w:ascii="Tahoma" w:hAnsi="Tahoma" w:cs="Tahoma"/>
                <w:i/>
                <w:color w:val="FF0000"/>
                <w:sz w:val="18"/>
                <w:szCs w:val="18"/>
              </w:rPr>
            </w:pPr>
            <w:r>
              <w:rPr>
                <w:rFonts w:ascii="Tahoma" w:hAnsi="Tahoma" w:cs="Tahoma"/>
                <w:color w:val="000000"/>
                <w:sz w:val="18"/>
                <w:szCs w:val="18"/>
              </w:rPr>
              <w:t xml:space="preserve">347.9 </w:t>
            </w:r>
          </w:p>
        </w:tc>
        <w:tc>
          <w:tcPr>
            <w:tcW w:w="1096" w:type="dxa"/>
            <w:tcBorders>
              <w:left w:val="nil"/>
              <w:bottom w:val="double" w:sz="4" w:space="0" w:color="auto"/>
              <w:right w:val="nil"/>
            </w:tcBorders>
            <w:shd w:val="clear" w:color="auto" w:fill="F2F2F2" w:themeFill="background1" w:themeFillShade="F2"/>
            <w:vAlign w:val="bottom"/>
            <w:hideMark/>
          </w:tcPr>
          <w:p w14:paraId="2C48B161" w14:textId="6FBCD0E8" w:rsidR="00621F70" w:rsidRPr="006837B9" w:rsidRDefault="00621F70" w:rsidP="0002159A">
            <w:pPr>
              <w:jc w:val="right"/>
              <w:rPr>
                <w:rFonts w:ascii="Tahoma" w:hAnsi="Tahoma" w:cs="Tahoma"/>
                <w:i/>
                <w:color w:val="FF0000"/>
                <w:sz w:val="18"/>
                <w:szCs w:val="18"/>
              </w:rPr>
            </w:pPr>
            <w:r>
              <w:rPr>
                <w:rFonts w:ascii="Tahoma" w:hAnsi="Tahoma" w:cs="Tahoma"/>
                <w:color w:val="000000"/>
                <w:sz w:val="18"/>
                <w:szCs w:val="18"/>
              </w:rPr>
              <w:t xml:space="preserve">84.3 </w:t>
            </w:r>
          </w:p>
        </w:tc>
      </w:tr>
      <w:tr w:rsidR="00621F70" w:rsidRPr="006837B9" w14:paraId="4B22780B" w14:textId="77777777" w:rsidTr="0002159A">
        <w:trPr>
          <w:trHeight w:val="255"/>
        </w:trPr>
        <w:tc>
          <w:tcPr>
            <w:tcW w:w="4896" w:type="dxa"/>
            <w:tcBorders>
              <w:top w:val="double" w:sz="4" w:space="0" w:color="auto"/>
              <w:left w:val="nil"/>
              <w:bottom w:val="double" w:sz="6" w:space="0" w:color="auto"/>
              <w:right w:val="nil"/>
            </w:tcBorders>
            <w:shd w:val="clear" w:color="auto" w:fill="F2F2F2" w:themeFill="background1" w:themeFillShade="F2"/>
            <w:vAlign w:val="bottom"/>
            <w:hideMark/>
          </w:tcPr>
          <w:p w14:paraId="011EDBD7" w14:textId="77777777" w:rsidR="00621F70" w:rsidRPr="00973D92" w:rsidRDefault="00621F70" w:rsidP="0002159A">
            <w:pPr>
              <w:rPr>
                <w:rFonts w:ascii="Tahoma" w:hAnsi="Tahoma" w:cs="Tahoma"/>
                <w:b/>
                <w:i/>
                <w:iCs/>
                <w:sz w:val="18"/>
                <w:szCs w:val="18"/>
              </w:rPr>
            </w:pPr>
            <w:r w:rsidRPr="00973D92">
              <w:rPr>
                <w:rFonts w:ascii="Tahoma" w:hAnsi="Tahoma" w:cs="Tahoma"/>
                <w:b/>
                <w:bCs/>
                <w:i/>
                <w:iCs/>
                <w:sz w:val="18"/>
                <w:szCs w:val="18"/>
              </w:rPr>
              <w:t>OTE Group's total liquidity</w:t>
            </w:r>
          </w:p>
        </w:tc>
        <w:tc>
          <w:tcPr>
            <w:tcW w:w="1096" w:type="dxa"/>
            <w:tcBorders>
              <w:top w:val="double" w:sz="4" w:space="0" w:color="auto"/>
              <w:left w:val="nil"/>
              <w:bottom w:val="double" w:sz="6" w:space="0" w:color="auto"/>
              <w:right w:val="nil"/>
            </w:tcBorders>
            <w:shd w:val="clear" w:color="auto" w:fill="F2F2F2" w:themeFill="background1" w:themeFillShade="F2"/>
            <w:vAlign w:val="center"/>
            <w:hideMark/>
          </w:tcPr>
          <w:p w14:paraId="17E48779" w14:textId="61EB3B9B" w:rsidR="00621F70" w:rsidRPr="006837B9" w:rsidRDefault="00621F70" w:rsidP="0002159A">
            <w:pPr>
              <w:jc w:val="right"/>
              <w:rPr>
                <w:rFonts w:ascii="Tahoma" w:hAnsi="Tahoma" w:cs="Tahoma"/>
                <w:b/>
                <w:i/>
                <w:iCs/>
                <w:color w:val="FF0000"/>
                <w:sz w:val="18"/>
                <w:szCs w:val="18"/>
              </w:rPr>
            </w:pPr>
            <w:r>
              <w:rPr>
                <w:rFonts w:ascii="Tahoma" w:hAnsi="Tahoma" w:cs="Tahoma"/>
                <w:b/>
                <w:bCs/>
                <w:i/>
                <w:iCs/>
                <w:color w:val="000000"/>
                <w:sz w:val="18"/>
                <w:szCs w:val="18"/>
              </w:rPr>
              <w:t xml:space="preserve">1,171.2 </w:t>
            </w:r>
          </w:p>
        </w:tc>
        <w:tc>
          <w:tcPr>
            <w:tcW w:w="1096" w:type="dxa"/>
            <w:tcBorders>
              <w:top w:val="double" w:sz="4" w:space="0" w:color="auto"/>
              <w:left w:val="nil"/>
              <w:bottom w:val="double" w:sz="6" w:space="0" w:color="auto"/>
              <w:right w:val="nil"/>
            </w:tcBorders>
            <w:shd w:val="clear" w:color="auto" w:fill="F2F2F2" w:themeFill="background1" w:themeFillShade="F2"/>
            <w:vAlign w:val="center"/>
            <w:hideMark/>
          </w:tcPr>
          <w:p w14:paraId="352DE18F" w14:textId="642C718D" w:rsidR="00621F70" w:rsidRPr="006837B9" w:rsidRDefault="00621F70" w:rsidP="0002159A">
            <w:pPr>
              <w:jc w:val="right"/>
              <w:rPr>
                <w:rFonts w:ascii="Tahoma" w:hAnsi="Tahoma" w:cs="Tahoma"/>
                <w:b/>
                <w:i/>
                <w:iCs/>
                <w:color w:val="FF0000"/>
                <w:sz w:val="18"/>
                <w:szCs w:val="18"/>
              </w:rPr>
            </w:pPr>
            <w:r>
              <w:rPr>
                <w:rFonts w:ascii="Tahoma" w:hAnsi="Tahoma" w:cs="Tahoma"/>
                <w:b/>
                <w:bCs/>
                <w:i/>
                <w:iCs/>
                <w:color w:val="000000"/>
                <w:sz w:val="18"/>
                <w:szCs w:val="18"/>
              </w:rPr>
              <w:t xml:space="preserve">1,036.9 </w:t>
            </w:r>
          </w:p>
        </w:tc>
        <w:tc>
          <w:tcPr>
            <w:tcW w:w="1096" w:type="dxa"/>
            <w:tcBorders>
              <w:top w:val="double" w:sz="4" w:space="0" w:color="auto"/>
              <w:left w:val="nil"/>
              <w:bottom w:val="double" w:sz="6" w:space="0" w:color="auto"/>
              <w:right w:val="nil"/>
            </w:tcBorders>
            <w:shd w:val="clear" w:color="auto" w:fill="F2F2F2" w:themeFill="background1" w:themeFillShade="F2"/>
            <w:vAlign w:val="center"/>
            <w:hideMark/>
          </w:tcPr>
          <w:p w14:paraId="3C32FD8F" w14:textId="4A4B1955" w:rsidR="00621F70" w:rsidRPr="006837B9" w:rsidRDefault="00621F70" w:rsidP="0002159A">
            <w:pPr>
              <w:jc w:val="right"/>
              <w:rPr>
                <w:rFonts w:ascii="Tahoma" w:hAnsi="Tahoma" w:cs="Tahoma"/>
                <w:b/>
                <w:i/>
                <w:iCs/>
                <w:color w:val="FF0000"/>
                <w:sz w:val="18"/>
                <w:szCs w:val="18"/>
              </w:rPr>
            </w:pPr>
            <w:r>
              <w:rPr>
                <w:rFonts w:ascii="Tahoma" w:hAnsi="Tahoma" w:cs="Tahoma"/>
                <w:b/>
                <w:bCs/>
                <w:i/>
                <w:iCs/>
                <w:color w:val="000000"/>
                <w:sz w:val="18"/>
                <w:szCs w:val="18"/>
              </w:rPr>
              <w:t xml:space="preserve">1,555.8 </w:t>
            </w:r>
          </w:p>
        </w:tc>
        <w:tc>
          <w:tcPr>
            <w:tcW w:w="1014" w:type="dxa"/>
            <w:tcBorders>
              <w:top w:val="double" w:sz="4" w:space="0" w:color="auto"/>
              <w:left w:val="nil"/>
              <w:bottom w:val="double" w:sz="6" w:space="0" w:color="auto"/>
              <w:right w:val="nil"/>
            </w:tcBorders>
            <w:shd w:val="clear" w:color="auto" w:fill="F2F2F2" w:themeFill="background1" w:themeFillShade="F2"/>
            <w:vAlign w:val="center"/>
            <w:hideMark/>
          </w:tcPr>
          <w:p w14:paraId="0B36278A" w14:textId="2EDB4FBB" w:rsidR="00621F70" w:rsidRPr="006837B9" w:rsidRDefault="00621F70" w:rsidP="0002159A">
            <w:pPr>
              <w:jc w:val="right"/>
              <w:rPr>
                <w:rFonts w:ascii="Tahoma" w:hAnsi="Tahoma" w:cs="Tahoma"/>
                <w:b/>
                <w:i/>
                <w:iCs/>
                <w:color w:val="FF0000"/>
                <w:sz w:val="18"/>
                <w:szCs w:val="18"/>
              </w:rPr>
            </w:pPr>
            <w:r>
              <w:rPr>
                <w:rFonts w:ascii="Tahoma" w:hAnsi="Tahoma" w:cs="Tahoma"/>
                <w:b/>
                <w:bCs/>
                <w:i/>
                <w:iCs/>
                <w:color w:val="000000"/>
                <w:sz w:val="18"/>
                <w:szCs w:val="18"/>
              </w:rPr>
              <w:t xml:space="preserve">1,658.1 </w:t>
            </w:r>
          </w:p>
        </w:tc>
        <w:tc>
          <w:tcPr>
            <w:tcW w:w="1096" w:type="dxa"/>
            <w:tcBorders>
              <w:top w:val="double" w:sz="4" w:space="0" w:color="auto"/>
              <w:left w:val="nil"/>
              <w:bottom w:val="double" w:sz="6" w:space="0" w:color="auto"/>
              <w:right w:val="nil"/>
            </w:tcBorders>
            <w:shd w:val="clear" w:color="auto" w:fill="F2F2F2" w:themeFill="background1" w:themeFillShade="F2"/>
            <w:vAlign w:val="center"/>
            <w:hideMark/>
          </w:tcPr>
          <w:p w14:paraId="379786FD" w14:textId="2C0F4538" w:rsidR="00621F70" w:rsidRPr="006837B9" w:rsidRDefault="00621F70" w:rsidP="0002159A">
            <w:pPr>
              <w:jc w:val="right"/>
              <w:rPr>
                <w:rFonts w:ascii="Tahoma" w:hAnsi="Tahoma" w:cs="Tahoma"/>
                <w:b/>
                <w:i/>
                <w:iCs/>
                <w:color w:val="FF0000"/>
                <w:sz w:val="18"/>
                <w:szCs w:val="18"/>
              </w:rPr>
            </w:pPr>
            <w:r>
              <w:rPr>
                <w:rFonts w:ascii="Tahoma" w:hAnsi="Tahoma" w:cs="Tahoma"/>
                <w:b/>
                <w:bCs/>
                <w:i/>
                <w:iCs/>
                <w:color w:val="000000"/>
                <w:sz w:val="18"/>
                <w:szCs w:val="18"/>
              </w:rPr>
              <w:t xml:space="preserve">1,088.1 </w:t>
            </w:r>
          </w:p>
        </w:tc>
      </w:tr>
    </w:tbl>
    <w:p w14:paraId="0F355B71" w14:textId="77777777" w:rsidR="0002159A" w:rsidRPr="00615048" w:rsidRDefault="0002159A" w:rsidP="0002159A">
      <w:pPr>
        <w:pStyle w:val="BodyText2"/>
        <w:spacing w:before="0"/>
        <w:ind w:left="0"/>
        <w:rPr>
          <w:b/>
          <w:bCs/>
          <w:lang w:eastAsia="el-GR"/>
        </w:rPr>
      </w:pPr>
      <w:bookmarkStart w:id="2" w:name="OLE_LINK2"/>
      <w:r w:rsidRPr="00615048">
        <w:rPr>
          <w:b/>
          <w:bCs/>
          <w:lang w:eastAsia="el-GR"/>
        </w:rPr>
        <w:lastRenderedPageBreak/>
        <w:t>EXHIBIT IV – GROUP REVENUES</w:t>
      </w:r>
    </w:p>
    <w:p w14:paraId="0D01C563" w14:textId="77777777" w:rsidR="0002159A" w:rsidRPr="006837B9" w:rsidRDefault="0002159A" w:rsidP="0002159A">
      <w:pPr>
        <w:pStyle w:val="BodyText2"/>
        <w:spacing w:before="0"/>
        <w:ind w:left="0"/>
        <w:rPr>
          <w:b/>
          <w:bCs/>
          <w:color w:val="FF0000"/>
          <w:lang w:eastAsia="el-GR"/>
        </w:rPr>
      </w:pPr>
    </w:p>
    <w:tbl>
      <w:tblPr>
        <w:tblW w:w="10168" w:type="dxa"/>
        <w:tblInd w:w="-252" w:type="dxa"/>
        <w:tblLook w:val="0000" w:firstRow="0" w:lastRow="0" w:firstColumn="0" w:lastColumn="0" w:noHBand="0" w:noVBand="0"/>
      </w:tblPr>
      <w:tblGrid>
        <w:gridCol w:w="3123"/>
        <w:gridCol w:w="239"/>
        <w:gridCol w:w="978"/>
        <w:gridCol w:w="996"/>
        <w:gridCol w:w="89"/>
        <w:gridCol w:w="1269"/>
        <w:gridCol w:w="978"/>
        <w:gridCol w:w="1077"/>
        <w:gridCol w:w="1419"/>
      </w:tblGrid>
      <w:tr w:rsidR="0002159A" w:rsidRPr="006837B9" w14:paraId="52FE32C0" w14:textId="77777777" w:rsidTr="0002159A">
        <w:trPr>
          <w:trHeight w:val="440"/>
        </w:trPr>
        <w:tc>
          <w:tcPr>
            <w:tcW w:w="3362" w:type="dxa"/>
            <w:gridSpan w:val="2"/>
            <w:tcBorders>
              <w:top w:val="nil"/>
              <w:left w:val="nil"/>
              <w:bottom w:val="single" w:sz="4" w:space="0" w:color="auto"/>
              <w:right w:val="nil"/>
            </w:tcBorders>
            <w:shd w:val="clear" w:color="auto" w:fill="auto"/>
            <w:noWrap/>
            <w:vAlign w:val="bottom"/>
          </w:tcPr>
          <w:p w14:paraId="17FE1772" w14:textId="77777777" w:rsidR="0002159A" w:rsidRPr="009A23C3" w:rsidRDefault="0002159A" w:rsidP="0002159A">
            <w:pPr>
              <w:rPr>
                <w:rFonts w:ascii="Tahoma" w:hAnsi="Tahoma" w:cs="Tahoma"/>
                <w:b/>
                <w:bCs/>
              </w:rPr>
            </w:pPr>
            <w:r w:rsidRPr="009A23C3">
              <w:rPr>
                <w:rFonts w:ascii="Tahoma" w:hAnsi="Tahoma" w:cs="Tahoma"/>
                <w:b/>
                <w:bCs/>
              </w:rPr>
              <w:t xml:space="preserve">(€ </w:t>
            </w:r>
            <w:proofErr w:type="spellStart"/>
            <w:r w:rsidRPr="009A23C3">
              <w:rPr>
                <w:rFonts w:ascii="Tahoma" w:hAnsi="Tahoma" w:cs="Tahoma"/>
                <w:b/>
                <w:bCs/>
              </w:rPr>
              <w:t>mn</w:t>
            </w:r>
            <w:proofErr w:type="spellEnd"/>
            <w:r w:rsidRPr="009A23C3">
              <w:rPr>
                <w:rFonts w:ascii="Tahoma" w:hAnsi="Tahoma" w:cs="Tahoma"/>
                <w:b/>
                <w:bCs/>
              </w:rPr>
              <w:t>)</w:t>
            </w:r>
          </w:p>
        </w:tc>
        <w:tc>
          <w:tcPr>
            <w:tcW w:w="978" w:type="dxa"/>
            <w:tcBorders>
              <w:top w:val="nil"/>
              <w:left w:val="nil"/>
              <w:bottom w:val="single" w:sz="4" w:space="0" w:color="auto"/>
              <w:right w:val="nil"/>
            </w:tcBorders>
            <w:shd w:val="clear" w:color="auto" w:fill="auto"/>
            <w:vAlign w:val="bottom"/>
          </w:tcPr>
          <w:p w14:paraId="09D637E6" w14:textId="77777777" w:rsidR="0002159A" w:rsidRPr="009A23C3" w:rsidRDefault="0002159A" w:rsidP="0002159A">
            <w:pPr>
              <w:jc w:val="right"/>
              <w:rPr>
                <w:rFonts w:ascii="Tahoma" w:hAnsi="Tahoma" w:cs="Tahoma"/>
                <w:b/>
                <w:bCs/>
              </w:rPr>
            </w:pPr>
            <w:r w:rsidRPr="009A23C3">
              <w:rPr>
                <w:rFonts w:ascii="Tahoma" w:hAnsi="Tahoma" w:cs="Tahoma"/>
                <w:b/>
                <w:bCs/>
              </w:rPr>
              <w:t>Q3 '12</w:t>
            </w:r>
          </w:p>
        </w:tc>
        <w:tc>
          <w:tcPr>
            <w:tcW w:w="996" w:type="dxa"/>
            <w:tcBorders>
              <w:top w:val="nil"/>
              <w:left w:val="nil"/>
              <w:bottom w:val="single" w:sz="4" w:space="0" w:color="auto"/>
              <w:right w:val="nil"/>
            </w:tcBorders>
            <w:shd w:val="clear" w:color="auto" w:fill="auto"/>
            <w:vAlign w:val="bottom"/>
          </w:tcPr>
          <w:p w14:paraId="7A2B30F7" w14:textId="77777777" w:rsidR="0002159A" w:rsidRPr="009A23C3" w:rsidRDefault="0002159A" w:rsidP="0002159A">
            <w:pPr>
              <w:jc w:val="right"/>
              <w:rPr>
                <w:rFonts w:ascii="Tahoma" w:hAnsi="Tahoma" w:cs="Tahoma"/>
                <w:b/>
                <w:bCs/>
              </w:rPr>
            </w:pPr>
            <w:r w:rsidRPr="009A23C3">
              <w:rPr>
                <w:rFonts w:ascii="Tahoma" w:hAnsi="Tahoma" w:cs="Tahoma"/>
                <w:b/>
                <w:bCs/>
              </w:rPr>
              <w:t>Q3 '11</w:t>
            </w:r>
          </w:p>
        </w:tc>
        <w:tc>
          <w:tcPr>
            <w:tcW w:w="1358" w:type="dxa"/>
            <w:gridSpan w:val="2"/>
            <w:tcBorders>
              <w:top w:val="nil"/>
              <w:left w:val="nil"/>
              <w:bottom w:val="single" w:sz="4" w:space="0" w:color="auto"/>
              <w:right w:val="nil"/>
            </w:tcBorders>
            <w:vAlign w:val="bottom"/>
          </w:tcPr>
          <w:p w14:paraId="66027FB2" w14:textId="77777777" w:rsidR="0002159A" w:rsidRPr="009A23C3" w:rsidRDefault="0002159A" w:rsidP="0002159A">
            <w:pPr>
              <w:jc w:val="right"/>
              <w:rPr>
                <w:rFonts w:ascii="Tahoma" w:hAnsi="Tahoma" w:cs="Tahoma"/>
                <w:b/>
                <w:bCs/>
              </w:rPr>
            </w:pPr>
            <w:r w:rsidRPr="009A23C3">
              <w:rPr>
                <w:rFonts w:ascii="Tahoma" w:hAnsi="Tahoma" w:cs="Tahoma"/>
                <w:b/>
                <w:bCs/>
              </w:rPr>
              <w:t>% Change</w:t>
            </w:r>
          </w:p>
        </w:tc>
        <w:tc>
          <w:tcPr>
            <w:tcW w:w="978" w:type="dxa"/>
            <w:tcBorders>
              <w:top w:val="nil"/>
              <w:left w:val="nil"/>
              <w:bottom w:val="single" w:sz="4" w:space="0" w:color="auto"/>
              <w:right w:val="nil"/>
            </w:tcBorders>
            <w:vAlign w:val="bottom"/>
          </w:tcPr>
          <w:p w14:paraId="08E9B532" w14:textId="77777777" w:rsidR="0002159A" w:rsidRPr="009A23C3" w:rsidRDefault="0002159A" w:rsidP="0002159A">
            <w:pPr>
              <w:jc w:val="right"/>
              <w:rPr>
                <w:rFonts w:ascii="Tahoma" w:hAnsi="Tahoma" w:cs="Tahoma"/>
                <w:b/>
                <w:bCs/>
              </w:rPr>
            </w:pPr>
            <w:r w:rsidRPr="009A23C3">
              <w:rPr>
                <w:rFonts w:ascii="Tahoma" w:hAnsi="Tahoma" w:cs="Tahoma"/>
                <w:b/>
                <w:bCs/>
              </w:rPr>
              <w:t>9M '12</w:t>
            </w:r>
          </w:p>
        </w:tc>
        <w:tc>
          <w:tcPr>
            <w:tcW w:w="1077" w:type="dxa"/>
            <w:tcBorders>
              <w:top w:val="nil"/>
              <w:left w:val="nil"/>
              <w:bottom w:val="single" w:sz="4" w:space="0" w:color="auto"/>
              <w:right w:val="nil"/>
            </w:tcBorders>
            <w:vAlign w:val="bottom"/>
          </w:tcPr>
          <w:p w14:paraId="08D8F75D" w14:textId="77777777" w:rsidR="0002159A" w:rsidRPr="009A23C3" w:rsidRDefault="0002159A" w:rsidP="0002159A">
            <w:pPr>
              <w:jc w:val="right"/>
              <w:rPr>
                <w:rFonts w:ascii="Tahoma" w:hAnsi="Tahoma" w:cs="Tahoma"/>
                <w:b/>
                <w:bCs/>
              </w:rPr>
            </w:pPr>
            <w:r w:rsidRPr="009A23C3">
              <w:rPr>
                <w:rFonts w:ascii="Tahoma" w:hAnsi="Tahoma" w:cs="Tahoma"/>
                <w:b/>
                <w:bCs/>
              </w:rPr>
              <w:t>9M '11</w:t>
            </w:r>
          </w:p>
        </w:tc>
        <w:tc>
          <w:tcPr>
            <w:tcW w:w="1419" w:type="dxa"/>
            <w:tcBorders>
              <w:top w:val="nil"/>
              <w:left w:val="nil"/>
              <w:bottom w:val="single" w:sz="4" w:space="0" w:color="auto"/>
              <w:right w:val="nil"/>
            </w:tcBorders>
            <w:vAlign w:val="bottom"/>
          </w:tcPr>
          <w:p w14:paraId="0696671B" w14:textId="77777777" w:rsidR="0002159A" w:rsidRPr="009A23C3" w:rsidRDefault="0002159A" w:rsidP="0002159A">
            <w:pPr>
              <w:jc w:val="right"/>
              <w:rPr>
                <w:rFonts w:ascii="Tahoma" w:hAnsi="Tahoma" w:cs="Tahoma"/>
                <w:b/>
                <w:bCs/>
              </w:rPr>
            </w:pPr>
            <w:r w:rsidRPr="009A23C3">
              <w:rPr>
                <w:rFonts w:ascii="Tahoma" w:hAnsi="Tahoma" w:cs="Tahoma"/>
                <w:b/>
                <w:bCs/>
              </w:rPr>
              <w:t>% Change</w:t>
            </w:r>
          </w:p>
        </w:tc>
      </w:tr>
      <w:tr w:rsidR="0002159A" w:rsidRPr="006837B9" w14:paraId="6FBFE94D" w14:textId="77777777" w:rsidTr="0002159A">
        <w:trPr>
          <w:trHeight w:val="234"/>
        </w:trPr>
        <w:tc>
          <w:tcPr>
            <w:tcW w:w="3362" w:type="dxa"/>
            <w:gridSpan w:val="2"/>
            <w:tcBorders>
              <w:top w:val="nil"/>
              <w:left w:val="nil"/>
              <w:bottom w:val="nil"/>
              <w:right w:val="nil"/>
            </w:tcBorders>
            <w:shd w:val="clear" w:color="auto" w:fill="auto"/>
            <w:vAlign w:val="bottom"/>
          </w:tcPr>
          <w:p w14:paraId="7CEDD593" w14:textId="77777777" w:rsidR="0002159A" w:rsidRPr="009A23C3" w:rsidRDefault="0002159A" w:rsidP="0002159A">
            <w:pPr>
              <w:rPr>
                <w:rFonts w:ascii="Tahoma" w:hAnsi="Tahoma" w:cs="Tahoma"/>
                <w:b/>
                <w:bCs/>
              </w:rPr>
            </w:pPr>
            <w:r w:rsidRPr="009A23C3">
              <w:rPr>
                <w:rFonts w:ascii="Tahoma" w:hAnsi="Tahoma" w:cs="Tahoma"/>
                <w:b/>
                <w:bCs/>
              </w:rPr>
              <w:t>Domestic Telephony:</w:t>
            </w:r>
          </w:p>
        </w:tc>
        <w:tc>
          <w:tcPr>
            <w:tcW w:w="978" w:type="dxa"/>
            <w:tcBorders>
              <w:top w:val="nil"/>
              <w:left w:val="nil"/>
              <w:bottom w:val="nil"/>
              <w:right w:val="nil"/>
            </w:tcBorders>
            <w:shd w:val="clear" w:color="auto" w:fill="auto"/>
            <w:vAlign w:val="bottom"/>
          </w:tcPr>
          <w:p w14:paraId="4B2762D6" w14:textId="77777777" w:rsidR="0002159A" w:rsidRPr="009A23C3" w:rsidRDefault="0002159A" w:rsidP="0002159A">
            <w:pPr>
              <w:jc w:val="right"/>
              <w:rPr>
                <w:rFonts w:ascii="Tahoma" w:hAnsi="Tahoma" w:cs="Tahoma"/>
              </w:rPr>
            </w:pPr>
          </w:p>
        </w:tc>
        <w:tc>
          <w:tcPr>
            <w:tcW w:w="996" w:type="dxa"/>
            <w:tcBorders>
              <w:top w:val="nil"/>
              <w:left w:val="nil"/>
              <w:bottom w:val="nil"/>
              <w:right w:val="nil"/>
            </w:tcBorders>
            <w:shd w:val="clear" w:color="auto" w:fill="auto"/>
            <w:vAlign w:val="bottom"/>
          </w:tcPr>
          <w:p w14:paraId="41077E17" w14:textId="77777777" w:rsidR="0002159A" w:rsidRPr="009A23C3" w:rsidRDefault="0002159A" w:rsidP="0002159A">
            <w:pPr>
              <w:jc w:val="right"/>
              <w:rPr>
                <w:rFonts w:ascii="Tahoma" w:hAnsi="Tahoma" w:cs="Tahoma"/>
              </w:rPr>
            </w:pPr>
          </w:p>
        </w:tc>
        <w:tc>
          <w:tcPr>
            <w:tcW w:w="1358" w:type="dxa"/>
            <w:gridSpan w:val="2"/>
            <w:tcBorders>
              <w:top w:val="nil"/>
              <w:left w:val="nil"/>
              <w:bottom w:val="nil"/>
              <w:right w:val="nil"/>
            </w:tcBorders>
            <w:vAlign w:val="bottom"/>
          </w:tcPr>
          <w:p w14:paraId="577D03BB" w14:textId="77777777" w:rsidR="0002159A" w:rsidRPr="009A23C3" w:rsidRDefault="0002159A" w:rsidP="0002159A">
            <w:pPr>
              <w:jc w:val="right"/>
              <w:rPr>
                <w:rFonts w:ascii="Tahoma" w:hAnsi="Tahoma" w:cs="Tahoma"/>
              </w:rPr>
            </w:pPr>
          </w:p>
        </w:tc>
        <w:tc>
          <w:tcPr>
            <w:tcW w:w="978" w:type="dxa"/>
            <w:tcBorders>
              <w:top w:val="nil"/>
              <w:left w:val="nil"/>
              <w:bottom w:val="nil"/>
              <w:right w:val="nil"/>
            </w:tcBorders>
            <w:vAlign w:val="bottom"/>
          </w:tcPr>
          <w:p w14:paraId="720512CB" w14:textId="77777777" w:rsidR="0002159A" w:rsidRPr="009A23C3" w:rsidRDefault="0002159A" w:rsidP="0002159A">
            <w:pPr>
              <w:jc w:val="right"/>
              <w:rPr>
                <w:rFonts w:ascii="Tahoma" w:hAnsi="Tahoma" w:cs="Tahoma"/>
              </w:rPr>
            </w:pPr>
          </w:p>
        </w:tc>
        <w:tc>
          <w:tcPr>
            <w:tcW w:w="1077" w:type="dxa"/>
            <w:tcBorders>
              <w:top w:val="nil"/>
              <w:left w:val="nil"/>
              <w:bottom w:val="nil"/>
              <w:right w:val="nil"/>
            </w:tcBorders>
            <w:vAlign w:val="bottom"/>
          </w:tcPr>
          <w:p w14:paraId="47AEEB3C" w14:textId="77777777" w:rsidR="0002159A" w:rsidRPr="009A23C3" w:rsidRDefault="0002159A" w:rsidP="0002159A">
            <w:pPr>
              <w:jc w:val="right"/>
              <w:rPr>
                <w:rFonts w:ascii="Tahoma" w:hAnsi="Tahoma" w:cs="Tahoma"/>
              </w:rPr>
            </w:pPr>
          </w:p>
        </w:tc>
        <w:tc>
          <w:tcPr>
            <w:tcW w:w="1419" w:type="dxa"/>
            <w:tcBorders>
              <w:top w:val="nil"/>
              <w:left w:val="nil"/>
              <w:bottom w:val="nil"/>
              <w:right w:val="nil"/>
            </w:tcBorders>
            <w:vAlign w:val="bottom"/>
          </w:tcPr>
          <w:p w14:paraId="1C832F72" w14:textId="77777777" w:rsidR="0002159A" w:rsidRPr="009A23C3" w:rsidRDefault="0002159A" w:rsidP="0002159A">
            <w:pPr>
              <w:jc w:val="right"/>
              <w:rPr>
                <w:rFonts w:ascii="Tahoma" w:hAnsi="Tahoma" w:cs="Tahoma"/>
              </w:rPr>
            </w:pPr>
          </w:p>
        </w:tc>
      </w:tr>
      <w:tr w:rsidR="0002159A" w:rsidRPr="006837B9" w14:paraId="0616B0B7" w14:textId="77777777" w:rsidTr="0002159A">
        <w:trPr>
          <w:trHeight w:val="234"/>
        </w:trPr>
        <w:tc>
          <w:tcPr>
            <w:tcW w:w="3362" w:type="dxa"/>
            <w:gridSpan w:val="2"/>
            <w:tcBorders>
              <w:top w:val="nil"/>
              <w:left w:val="nil"/>
              <w:bottom w:val="nil"/>
              <w:right w:val="nil"/>
            </w:tcBorders>
            <w:shd w:val="clear" w:color="auto" w:fill="auto"/>
            <w:vAlign w:val="bottom"/>
          </w:tcPr>
          <w:p w14:paraId="3066145A" w14:textId="77777777" w:rsidR="0002159A" w:rsidRPr="009A23C3" w:rsidRDefault="0002159A" w:rsidP="0002159A">
            <w:pPr>
              <w:ind w:firstLineChars="100" w:firstLine="200"/>
              <w:rPr>
                <w:rFonts w:ascii="Tahoma" w:hAnsi="Tahoma" w:cs="Tahoma"/>
              </w:rPr>
            </w:pPr>
            <w:r w:rsidRPr="009A23C3">
              <w:rPr>
                <w:rFonts w:ascii="Tahoma" w:hAnsi="Tahoma" w:cs="Tahoma"/>
              </w:rPr>
              <w:t>Basic monthly rentals</w:t>
            </w:r>
          </w:p>
        </w:tc>
        <w:tc>
          <w:tcPr>
            <w:tcW w:w="978" w:type="dxa"/>
            <w:tcBorders>
              <w:top w:val="nil"/>
              <w:left w:val="nil"/>
              <w:bottom w:val="nil"/>
              <w:right w:val="nil"/>
            </w:tcBorders>
            <w:shd w:val="clear" w:color="auto" w:fill="auto"/>
            <w:noWrap/>
            <w:vAlign w:val="bottom"/>
          </w:tcPr>
          <w:p w14:paraId="57279164" w14:textId="77777777" w:rsidR="0002159A" w:rsidRPr="009A23C3" w:rsidRDefault="0002159A" w:rsidP="0002159A">
            <w:pPr>
              <w:jc w:val="right"/>
              <w:rPr>
                <w:rFonts w:ascii="Tahoma" w:hAnsi="Tahoma" w:cs="Tahoma"/>
              </w:rPr>
            </w:pPr>
            <w:r w:rsidRPr="009A23C3">
              <w:rPr>
                <w:rFonts w:ascii="Tahoma" w:hAnsi="Tahoma" w:cs="Tahoma"/>
              </w:rPr>
              <w:t xml:space="preserve">143.0 </w:t>
            </w:r>
          </w:p>
        </w:tc>
        <w:tc>
          <w:tcPr>
            <w:tcW w:w="996" w:type="dxa"/>
            <w:tcBorders>
              <w:top w:val="nil"/>
              <w:left w:val="nil"/>
              <w:bottom w:val="nil"/>
              <w:right w:val="nil"/>
            </w:tcBorders>
            <w:shd w:val="clear" w:color="auto" w:fill="auto"/>
            <w:noWrap/>
            <w:vAlign w:val="bottom"/>
          </w:tcPr>
          <w:p w14:paraId="24019B39" w14:textId="77777777" w:rsidR="0002159A" w:rsidRPr="009A23C3" w:rsidRDefault="0002159A" w:rsidP="0002159A">
            <w:pPr>
              <w:jc w:val="right"/>
              <w:rPr>
                <w:rFonts w:ascii="Tahoma" w:hAnsi="Tahoma" w:cs="Tahoma"/>
              </w:rPr>
            </w:pPr>
            <w:r w:rsidRPr="009A23C3">
              <w:rPr>
                <w:rFonts w:ascii="Tahoma" w:hAnsi="Tahoma" w:cs="Tahoma"/>
              </w:rPr>
              <w:t xml:space="preserve">156.8 </w:t>
            </w:r>
          </w:p>
        </w:tc>
        <w:tc>
          <w:tcPr>
            <w:tcW w:w="1358" w:type="dxa"/>
            <w:gridSpan w:val="2"/>
            <w:tcBorders>
              <w:top w:val="nil"/>
              <w:left w:val="nil"/>
              <w:bottom w:val="nil"/>
              <w:right w:val="nil"/>
            </w:tcBorders>
            <w:vAlign w:val="bottom"/>
          </w:tcPr>
          <w:p w14:paraId="6CAC90C7" w14:textId="77777777" w:rsidR="0002159A" w:rsidRPr="009A23C3" w:rsidRDefault="0002159A" w:rsidP="0002159A">
            <w:pPr>
              <w:jc w:val="right"/>
              <w:rPr>
                <w:rFonts w:ascii="Tahoma" w:hAnsi="Tahoma" w:cs="Tahoma"/>
              </w:rPr>
            </w:pPr>
            <w:r w:rsidRPr="009A23C3">
              <w:rPr>
                <w:rFonts w:ascii="Tahoma" w:hAnsi="Tahoma" w:cs="Tahoma"/>
              </w:rPr>
              <w:t>-8.8%</w:t>
            </w:r>
          </w:p>
        </w:tc>
        <w:tc>
          <w:tcPr>
            <w:tcW w:w="978" w:type="dxa"/>
            <w:tcBorders>
              <w:top w:val="nil"/>
              <w:left w:val="nil"/>
              <w:bottom w:val="nil"/>
              <w:right w:val="nil"/>
            </w:tcBorders>
            <w:vAlign w:val="bottom"/>
          </w:tcPr>
          <w:p w14:paraId="333B0F8A" w14:textId="77777777" w:rsidR="0002159A" w:rsidRPr="009A23C3" w:rsidRDefault="0002159A" w:rsidP="0002159A">
            <w:pPr>
              <w:jc w:val="right"/>
              <w:rPr>
                <w:rFonts w:ascii="Tahoma" w:hAnsi="Tahoma" w:cs="Tahoma"/>
              </w:rPr>
            </w:pPr>
            <w:r w:rsidRPr="009A23C3">
              <w:rPr>
                <w:rFonts w:ascii="Tahoma" w:hAnsi="Tahoma" w:cs="Tahoma"/>
              </w:rPr>
              <w:t xml:space="preserve">437.3 </w:t>
            </w:r>
          </w:p>
        </w:tc>
        <w:tc>
          <w:tcPr>
            <w:tcW w:w="1077" w:type="dxa"/>
            <w:tcBorders>
              <w:top w:val="nil"/>
              <w:left w:val="nil"/>
              <w:bottom w:val="nil"/>
              <w:right w:val="nil"/>
            </w:tcBorders>
            <w:vAlign w:val="bottom"/>
          </w:tcPr>
          <w:p w14:paraId="7BCFF4AD" w14:textId="77777777" w:rsidR="0002159A" w:rsidRPr="009A23C3" w:rsidRDefault="0002159A" w:rsidP="0002159A">
            <w:pPr>
              <w:jc w:val="right"/>
              <w:rPr>
                <w:rFonts w:ascii="Tahoma" w:hAnsi="Tahoma" w:cs="Tahoma"/>
              </w:rPr>
            </w:pPr>
            <w:r w:rsidRPr="009A23C3">
              <w:rPr>
                <w:rFonts w:ascii="Tahoma" w:hAnsi="Tahoma" w:cs="Tahoma"/>
              </w:rPr>
              <w:t xml:space="preserve">489.7 </w:t>
            </w:r>
          </w:p>
        </w:tc>
        <w:tc>
          <w:tcPr>
            <w:tcW w:w="1419" w:type="dxa"/>
            <w:tcBorders>
              <w:top w:val="nil"/>
              <w:left w:val="nil"/>
              <w:bottom w:val="nil"/>
              <w:right w:val="nil"/>
            </w:tcBorders>
            <w:vAlign w:val="bottom"/>
          </w:tcPr>
          <w:p w14:paraId="73EA7EFD" w14:textId="77777777" w:rsidR="0002159A" w:rsidRPr="009A23C3" w:rsidRDefault="0002159A" w:rsidP="0002159A">
            <w:pPr>
              <w:jc w:val="right"/>
              <w:rPr>
                <w:rFonts w:ascii="Tahoma" w:hAnsi="Tahoma" w:cs="Tahoma"/>
              </w:rPr>
            </w:pPr>
            <w:r w:rsidRPr="009A23C3">
              <w:rPr>
                <w:rFonts w:ascii="Tahoma" w:hAnsi="Tahoma" w:cs="Tahoma"/>
              </w:rPr>
              <w:t>-10.7%</w:t>
            </w:r>
          </w:p>
        </w:tc>
      </w:tr>
      <w:tr w:rsidR="0002159A" w:rsidRPr="006837B9" w14:paraId="31F3DA0B" w14:textId="77777777" w:rsidTr="0002159A">
        <w:trPr>
          <w:trHeight w:val="234"/>
        </w:trPr>
        <w:tc>
          <w:tcPr>
            <w:tcW w:w="3362" w:type="dxa"/>
            <w:gridSpan w:val="2"/>
            <w:tcBorders>
              <w:top w:val="nil"/>
              <w:left w:val="nil"/>
              <w:bottom w:val="nil"/>
              <w:right w:val="nil"/>
            </w:tcBorders>
            <w:shd w:val="clear" w:color="auto" w:fill="auto"/>
            <w:vAlign w:val="bottom"/>
          </w:tcPr>
          <w:p w14:paraId="2F861940" w14:textId="77777777" w:rsidR="0002159A" w:rsidRPr="009A23C3" w:rsidRDefault="0002159A" w:rsidP="0002159A">
            <w:pPr>
              <w:ind w:firstLineChars="100" w:firstLine="200"/>
              <w:rPr>
                <w:rFonts w:ascii="Tahoma" w:hAnsi="Tahoma" w:cs="Tahoma"/>
              </w:rPr>
            </w:pPr>
            <w:r w:rsidRPr="009A23C3">
              <w:rPr>
                <w:rFonts w:ascii="Tahoma" w:hAnsi="Tahoma" w:cs="Tahoma"/>
              </w:rPr>
              <w:t>Local and long distance calls</w:t>
            </w:r>
          </w:p>
        </w:tc>
        <w:tc>
          <w:tcPr>
            <w:tcW w:w="978" w:type="dxa"/>
            <w:tcBorders>
              <w:top w:val="nil"/>
              <w:left w:val="nil"/>
              <w:bottom w:val="nil"/>
              <w:right w:val="nil"/>
            </w:tcBorders>
            <w:shd w:val="clear" w:color="auto" w:fill="auto"/>
            <w:noWrap/>
            <w:vAlign w:val="bottom"/>
          </w:tcPr>
          <w:p w14:paraId="46836BA4" w14:textId="77777777" w:rsidR="0002159A" w:rsidRPr="009A23C3" w:rsidRDefault="0002159A" w:rsidP="0002159A">
            <w:pPr>
              <w:jc w:val="right"/>
              <w:rPr>
                <w:rFonts w:ascii="Tahoma" w:hAnsi="Tahoma" w:cs="Tahoma"/>
              </w:rPr>
            </w:pPr>
          </w:p>
        </w:tc>
        <w:tc>
          <w:tcPr>
            <w:tcW w:w="996" w:type="dxa"/>
            <w:tcBorders>
              <w:top w:val="nil"/>
              <w:left w:val="nil"/>
              <w:bottom w:val="nil"/>
              <w:right w:val="nil"/>
            </w:tcBorders>
            <w:shd w:val="clear" w:color="auto" w:fill="auto"/>
            <w:noWrap/>
            <w:vAlign w:val="bottom"/>
          </w:tcPr>
          <w:p w14:paraId="3AC53FAE" w14:textId="77777777" w:rsidR="0002159A" w:rsidRPr="009A23C3" w:rsidRDefault="0002159A" w:rsidP="0002159A">
            <w:pPr>
              <w:jc w:val="right"/>
              <w:rPr>
                <w:rFonts w:ascii="Tahoma" w:hAnsi="Tahoma" w:cs="Tahoma"/>
              </w:rPr>
            </w:pPr>
          </w:p>
        </w:tc>
        <w:tc>
          <w:tcPr>
            <w:tcW w:w="1358" w:type="dxa"/>
            <w:gridSpan w:val="2"/>
            <w:tcBorders>
              <w:top w:val="nil"/>
              <w:left w:val="nil"/>
              <w:bottom w:val="nil"/>
              <w:right w:val="nil"/>
            </w:tcBorders>
            <w:vAlign w:val="bottom"/>
          </w:tcPr>
          <w:p w14:paraId="3C28CC87" w14:textId="77777777" w:rsidR="0002159A" w:rsidRPr="009A23C3" w:rsidRDefault="0002159A" w:rsidP="0002159A">
            <w:pPr>
              <w:jc w:val="right"/>
              <w:rPr>
                <w:rFonts w:ascii="Tahoma" w:hAnsi="Tahoma" w:cs="Tahoma"/>
              </w:rPr>
            </w:pPr>
          </w:p>
        </w:tc>
        <w:tc>
          <w:tcPr>
            <w:tcW w:w="978" w:type="dxa"/>
            <w:tcBorders>
              <w:top w:val="nil"/>
              <w:left w:val="nil"/>
              <w:bottom w:val="nil"/>
              <w:right w:val="nil"/>
            </w:tcBorders>
            <w:vAlign w:val="bottom"/>
          </w:tcPr>
          <w:p w14:paraId="043B3A7A" w14:textId="77777777" w:rsidR="0002159A" w:rsidRPr="009A23C3" w:rsidRDefault="0002159A" w:rsidP="0002159A">
            <w:pPr>
              <w:jc w:val="right"/>
              <w:rPr>
                <w:rFonts w:ascii="Tahoma" w:hAnsi="Tahoma" w:cs="Tahoma"/>
              </w:rPr>
            </w:pPr>
          </w:p>
        </w:tc>
        <w:tc>
          <w:tcPr>
            <w:tcW w:w="1077" w:type="dxa"/>
            <w:tcBorders>
              <w:top w:val="nil"/>
              <w:left w:val="nil"/>
              <w:bottom w:val="nil"/>
              <w:right w:val="nil"/>
            </w:tcBorders>
            <w:vAlign w:val="bottom"/>
          </w:tcPr>
          <w:p w14:paraId="6F3F0F38" w14:textId="77777777" w:rsidR="0002159A" w:rsidRPr="009A23C3" w:rsidRDefault="0002159A" w:rsidP="0002159A">
            <w:pPr>
              <w:jc w:val="right"/>
              <w:rPr>
                <w:rFonts w:ascii="Tahoma" w:hAnsi="Tahoma" w:cs="Tahoma"/>
              </w:rPr>
            </w:pPr>
          </w:p>
        </w:tc>
        <w:tc>
          <w:tcPr>
            <w:tcW w:w="1419" w:type="dxa"/>
            <w:tcBorders>
              <w:top w:val="nil"/>
              <w:left w:val="nil"/>
              <w:bottom w:val="nil"/>
              <w:right w:val="nil"/>
            </w:tcBorders>
            <w:vAlign w:val="bottom"/>
          </w:tcPr>
          <w:p w14:paraId="6137BA53" w14:textId="77777777" w:rsidR="0002159A" w:rsidRPr="009A23C3" w:rsidRDefault="0002159A" w:rsidP="0002159A">
            <w:pPr>
              <w:jc w:val="right"/>
              <w:rPr>
                <w:rFonts w:ascii="Tahoma" w:hAnsi="Tahoma" w:cs="Tahoma"/>
              </w:rPr>
            </w:pPr>
          </w:p>
        </w:tc>
      </w:tr>
      <w:tr w:rsidR="0002159A" w:rsidRPr="006837B9" w14:paraId="2CEC32B3" w14:textId="77777777" w:rsidTr="0002159A">
        <w:trPr>
          <w:trHeight w:val="254"/>
        </w:trPr>
        <w:tc>
          <w:tcPr>
            <w:tcW w:w="3362" w:type="dxa"/>
            <w:gridSpan w:val="2"/>
            <w:tcBorders>
              <w:top w:val="nil"/>
              <w:left w:val="nil"/>
              <w:bottom w:val="nil"/>
              <w:right w:val="nil"/>
            </w:tcBorders>
            <w:shd w:val="clear" w:color="auto" w:fill="auto"/>
            <w:vAlign w:val="bottom"/>
          </w:tcPr>
          <w:p w14:paraId="7300B44E" w14:textId="77777777" w:rsidR="0002159A" w:rsidRPr="009A23C3" w:rsidRDefault="0002159A" w:rsidP="0002159A">
            <w:pPr>
              <w:rPr>
                <w:rFonts w:ascii="Tahoma" w:hAnsi="Tahoma" w:cs="Tahoma"/>
              </w:rPr>
            </w:pPr>
            <w:r w:rsidRPr="009A23C3">
              <w:rPr>
                <w:rFonts w:ascii="Tahoma" w:hAnsi="Tahoma" w:cs="Tahoma"/>
              </w:rPr>
              <w:t xml:space="preserve">       -Fixed to fixed</w:t>
            </w:r>
          </w:p>
        </w:tc>
        <w:tc>
          <w:tcPr>
            <w:tcW w:w="978" w:type="dxa"/>
            <w:tcBorders>
              <w:top w:val="nil"/>
              <w:left w:val="nil"/>
              <w:bottom w:val="nil"/>
              <w:right w:val="nil"/>
            </w:tcBorders>
            <w:shd w:val="clear" w:color="auto" w:fill="auto"/>
            <w:noWrap/>
            <w:vAlign w:val="bottom"/>
          </w:tcPr>
          <w:p w14:paraId="7D120C25" w14:textId="77777777" w:rsidR="0002159A" w:rsidRPr="009A23C3" w:rsidRDefault="0002159A" w:rsidP="0002159A">
            <w:pPr>
              <w:jc w:val="right"/>
              <w:rPr>
                <w:rFonts w:ascii="Tahoma" w:hAnsi="Tahoma" w:cs="Tahoma"/>
              </w:rPr>
            </w:pPr>
            <w:r w:rsidRPr="009A23C3">
              <w:rPr>
                <w:rFonts w:ascii="Tahoma" w:hAnsi="Tahoma" w:cs="Tahoma"/>
              </w:rPr>
              <w:t xml:space="preserve">63.1 </w:t>
            </w:r>
          </w:p>
        </w:tc>
        <w:tc>
          <w:tcPr>
            <w:tcW w:w="996" w:type="dxa"/>
            <w:tcBorders>
              <w:top w:val="nil"/>
              <w:left w:val="nil"/>
              <w:bottom w:val="nil"/>
              <w:right w:val="nil"/>
            </w:tcBorders>
            <w:shd w:val="clear" w:color="auto" w:fill="auto"/>
            <w:noWrap/>
            <w:vAlign w:val="bottom"/>
          </w:tcPr>
          <w:p w14:paraId="3868D25D" w14:textId="77777777" w:rsidR="0002159A" w:rsidRPr="009A23C3" w:rsidRDefault="0002159A" w:rsidP="0002159A">
            <w:pPr>
              <w:jc w:val="right"/>
              <w:rPr>
                <w:rFonts w:ascii="Tahoma" w:hAnsi="Tahoma" w:cs="Tahoma"/>
              </w:rPr>
            </w:pPr>
            <w:r w:rsidRPr="009A23C3">
              <w:rPr>
                <w:rFonts w:ascii="Tahoma" w:hAnsi="Tahoma" w:cs="Tahoma"/>
              </w:rPr>
              <w:t xml:space="preserve">81.6 </w:t>
            </w:r>
          </w:p>
        </w:tc>
        <w:tc>
          <w:tcPr>
            <w:tcW w:w="1358" w:type="dxa"/>
            <w:gridSpan w:val="2"/>
            <w:tcBorders>
              <w:top w:val="nil"/>
              <w:left w:val="nil"/>
              <w:bottom w:val="nil"/>
              <w:right w:val="nil"/>
            </w:tcBorders>
            <w:vAlign w:val="bottom"/>
          </w:tcPr>
          <w:p w14:paraId="285B1B6B" w14:textId="77777777" w:rsidR="0002159A" w:rsidRPr="009A23C3" w:rsidRDefault="0002159A" w:rsidP="0002159A">
            <w:pPr>
              <w:jc w:val="right"/>
              <w:rPr>
                <w:rFonts w:ascii="Tahoma" w:hAnsi="Tahoma" w:cs="Tahoma"/>
              </w:rPr>
            </w:pPr>
            <w:r w:rsidRPr="009A23C3">
              <w:rPr>
                <w:rFonts w:ascii="Tahoma" w:hAnsi="Tahoma" w:cs="Tahoma"/>
              </w:rPr>
              <w:t>-22.7%</w:t>
            </w:r>
          </w:p>
        </w:tc>
        <w:tc>
          <w:tcPr>
            <w:tcW w:w="978" w:type="dxa"/>
            <w:tcBorders>
              <w:top w:val="nil"/>
              <w:left w:val="nil"/>
              <w:bottom w:val="nil"/>
              <w:right w:val="nil"/>
            </w:tcBorders>
            <w:vAlign w:val="bottom"/>
          </w:tcPr>
          <w:p w14:paraId="4A37A559" w14:textId="77777777" w:rsidR="0002159A" w:rsidRPr="009A23C3" w:rsidRDefault="0002159A" w:rsidP="0002159A">
            <w:pPr>
              <w:jc w:val="right"/>
              <w:rPr>
                <w:rFonts w:ascii="Tahoma" w:hAnsi="Tahoma" w:cs="Tahoma"/>
              </w:rPr>
            </w:pPr>
            <w:r w:rsidRPr="009A23C3">
              <w:rPr>
                <w:rFonts w:ascii="Tahoma" w:hAnsi="Tahoma" w:cs="Tahoma"/>
              </w:rPr>
              <w:t xml:space="preserve">202.4 </w:t>
            </w:r>
          </w:p>
        </w:tc>
        <w:tc>
          <w:tcPr>
            <w:tcW w:w="1077" w:type="dxa"/>
            <w:tcBorders>
              <w:top w:val="nil"/>
              <w:left w:val="nil"/>
              <w:bottom w:val="nil"/>
              <w:right w:val="nil"/>
            </w:tcBorders>
            <w:vAlign w:val="bottom"/>
          </w:tcPr>
          <w:p w14:paraId="53CF1A20" w14:textId="77777777" w:rsidR="0002159A" w:rsidRPr="009A23C3" w:rsidRDefault="0002159A" w:rsidP="0002159A">
            <w:pPr>
              <w:jc w:val="right"/>
              <w:rPr>
                <w:rFonts w:ascii="Tahoma" w:hAnsi="Tahoma" w:cs="Tahoma"/>
              </w:rPr>
            </w:pPr>
            <w:r w:rsidRPr="009A23C3">
              <w:rPr>
                <w:rFonts w:ascii="Tahoma" w:hAnsi="Tahoma" w:cs="Tahoma"/>
              </w:rPr>
              <w:t xml:space="preserve">253.0 </w:t>
            </w:r>
          </w:p>
        </w:tc>
        <w:tc>
          <w:tcPr>
            <w:tcW w:w="1419" w:type="dxa"/>
            <w:tcBorders>
              <w:top w:val="nil"/>
              <w:left w:val="nil"/>
              <w:bottom w:val="nil"/>
              <w:right w:val="nil"/>
            </w:tcBorders>
            <w:vAlign w:val="bottom"/>
          </w:tcPr>
          <w:p w14:paraId="4B2A32D0" w14:textId="77777777" w:rsidR="0002159A" w:rsidRPr="009A23C3" w:rsidRDefault="0002159A" w:rsidP="0002159A">
            <w:pPr>
              <w:jc w:val="right"/>
              <w:rPr>
                <w:rFonts w:ascii="Tahoma" w:hAnsi="Tahoma" w:cs="Tahoma"/>
              </w:rPr>
            </w:pPr>
            <w:r w:rsidRPr="009A23C3">
              <w:rPr>
                <w:rFonts w:ascii="Tahoma" w:hAnsi="Tahoma" w:cs="Tahoma"/>
              </w:rPr>
              <w:t>-20.0%</w:t>
            </w:r>
          </w:p>
        </w:tc>
      </w:tr>
      <w:tr w:rsidR="0002159A" w:rsidRPr="006837B9" w14:paraId="62C03E36" w14:textId="77777777" w:rsidTr="0002159A">
        <w:trPr>
          <w:trHeight w:val="271"/>
        </w:trPr>
        <w:tc>
          <w:tcPr>
            <w:tcW w:w="3362" w:type="dxa"/>
            <w:gridSpan w:val="2"/>
            <w:tcBorders>
              <w:top w:val="nil"/>
              <w:left w:val="nil"/>
              <w:bottom w:val="single" w:sz="4" w:space="0" w:color="auto"/>
              <w:right w:val="nil"/>
            </w:tcBorders>
            <w:shd w:val="clear" w:color="auto" w:fill="auto"/>
            <w:vAlign w:val="bottom"/>
          </w:tcPr>
          <w:p w14:paraId="7C61CE65" w14:textId="77777777" w:rsidR="0002159A" w:rsidRPr="009A23C3" w:rsidRDefault="0002159A" w:rsidP="0002159A">
            <w:pPr>
              <w:rPr>
                <w:rFonts w:ascii="Tahoma" w:hAnsi="Tahoma" w:cs="Tahoma"/>
              </w:rPr>
            </w:pPr>
            <w:r w:rsidRPr="009A23C3">
              <w:rPr>
                <w:rFonts w:ascii="Tahoma" w:hAnsi="Tahoma" w:cs="Tahoma"/>
              </w:rPr>
              <w:t xml:space="preserve">       -Fixed to mobile</w:t>
            </w:r>
          </w:p>
        </w:tc>
        <w:tc>
          <w:tcPr>
            <w:tcW w:w="978" w:type="dxa"/>
            <w:tcBorders>
              <w:top w:val="nil"/>
              <w:left w:val="nil"/>
              <w:bottom w:val="single" w:sz="4" w:space="0" w:color="auto"/>
              <w:right w:val="nil"/>
            </w:tcBorders>
            <w:shd w:val="clear" w:color="auto" w:fill="auto"/>
            <w:noWrap/>
            <w:vAlign w:val="bottom"/>
          </w:tcPr>
          <w:p w14:paraId="4F3802EF" w14:textId="77777777" w:rsidR="0002159A" w:rsidRPr="009A23C3" w:rsidRDefault="0002159A" w:rsidP="0002159A">
            <w:pPr>
              <w:jc w:val="right"/>
              <w:rPr>
                <w:rFonts w:ascii="Tahoma" w:hAnsi="Tahoma" w:cs="Tahoma"/>
              </w:rPr>
            </w:pPr>
            <w:r w:rsidRPr="009A23C3">
              <w:rPr>
                <w:rFonts w:ascii="Tahoma" w:hAnsi="Tahoma" w:cs="Tahoma"/>
              </w:rPr>
              <w:t xml:space="preserve">28.9 </w:t>
            </w:r>
          </w:p>
        </w:tc>
        <w:tc>
          <w:tcPr>
            <w:tcW w:w="996" w:type="dxa"/>
            <w:tcBorders>
              <w:top w:val="nil"/>
              <w:left w:val="nil"/>
              <w:bottom w:val="single" w:sz="4" w:space="0" w:color="auto"/>
              <w:right w:val="nil"/>
            </w:tcBorders>
            <w:shd w:val="clear" w:color="auto" w:fill="auto"/>
            <w:noWrap/>
            <w:vAlign w:val="bottom"/>
          </w:tcPr>
          <w:p w14:paraId="32D5699C" w14:textId="77777777" w:rsidR="0002159A" w:rsidRPr="009A23C3" w:rsidRDefault="0002159A" w:rsidP="0002159A">
            <w:pPr>
              <w:jc w:val="right"/>
              <w:rPr>
                <w:rFonts w:ascii="Tahoma" w:hAnsi="Tahoma" w:cs="Tahoma"/>
              </w:rPr>
            </w:pPr>
            <w:r w:rsidRPr="009A23C3">
              <w:rPr>
                <w:rFonts w:ascii="Tahoma" w:hAnsi="Tahoma" w:cs="Tahoma"/>
              </w:rPr>
              <w:t xml:space="preserve">32.4 </w:t>
            </w:r>
          </w:p>
        </w:tc>
        <w:tc>
          <w:tcPr>
            <w:tcW w:w="1358" w:type="dxa"/>
            <w:gridSpan w:val="2"/>
            <w:tcBorders>
              <w:top w:val="nil"/>
              <w:left w:val="nil"/>
              <w:bottom w:val="single" w:sz="4" w:space="0" w:color="auto"/>
              <w:right w:val="nil"/>
            </w:tcBorders>
            <w:vAlign w:val="bottom"/>
          </w:tcPr>
          <w:p w14:paraId="404156E5" w14:textId="77777777" w:rsidR="0002159A" w:rsidRPr="009A23C3" w:rsidRDefault="0002159A" w:rsidP="0002159A">
            <w:pPr>
              <w:jc w:val="right"/>
              <w:rPr>
                <w:rFonts w:ascii="Tahoma" w:hAnsi="Tahoma" w:cs="Tahoma"/>
              </w:rPr>
            </w:pPr>
            <w:r w:rsidRPr="009A23C3">
              <w:rPr>
                <w:rFonts w:ascii="Tahoma" w:hAnsi="Tahoma" w:cs="Tahoma"/>
              </w:rPr>
              <w:t>-10.8%</w:t>
            </w:r>
          </w:p>
        </w:tc>
        <w:tc>
          <w:tcPr>
            <w:tcW w:w="978" w:type="dxa"/>
            <w:tcBorders>
              <w:top w:val="nil"/>
              <w:left w:val="nil"/>
              <w:bottom w:val="single" w:sz="4" w:space="0" w:color="auto"/>
              <w:right w:val="nil"/>
            </w:tcBorders>
            <w:vAlign w:val="bottom"/>
          </w:tcPr>
          <w:p w14:paraId="25AF6523" w14:textId="77777777" w:rsidR="0002159A" w:rsidRPr="009A23C3" w:rsidRDefault="0002159A" w:rsidP="0002159A">
            <w:pPr>
              <w:jc w:val="right"/>
              <w:rPr>
                <w:rFonts w:ascii="Tahoma" w:hAnsi="Tahoma" w:cs="Tahoma"/>
              </w:rPr>
            </w:pPr>
            <w:r w:rsidRPr="009A23C3">
              <w:rPr>
                <w:rFonts w:ascii="Tahoma" w:hAnsi="Tahoma" w:cs="Tahoma"/>
              </w:rPr>
              <w:t xml:space="preserve">88.8 </w:t>
            </w:r>
          </w:p>
        </w:tc>
        <w:tc>
          <w:tcPr>
            <w:tcW w:w="1077" w:type="dxa"/>
            <w:tcBorders>
              <w:top w:val="nil"/>
              <w:left w:val="nil"/>
              <w:bottom w:val="single" w:sz="4" w:space="0" w:color="auto"/>
              <w:right w:val="nil"/>
            </w:tcBorders>
            <w:vAlign w:val="bottom"/>
          </w:tcPr>
          <w:p w14:paraId="54C7B04D" w14:textId="77777777" w:rsidR="0002159A" w:rsidRPr="009A23C3" w:rsidRDefault="0002159A" w:rsidP="0002159A">
            <w:pPr>
              <w:jc w:val="right"/>
              <w:rPr>
                <w:rFonts w:ascii="Tahoma" w:hAnsi="Tahoma" w:cs="Tahoma"/>
              </w:rPr>
            </w:pPr>
            <w:r w:rsidRPr="009A23C3">
              <w:rPr>
                <w:rFonts w:ascii="Tahoma" w:hAnsi="Tahoma" w:cs="Tahoma"/>
              </w:rPr>
              <w:t xml:space="preserve">95.4 </w:t>
            </w:r>
          </w:p>
        </w:tc>
        <w:tc>
          <w:tcPr>
            <w:tcW w:w="1419" w:type="dxa"/>
            <w:tcBorders>
              <w:top w:val="nil"/>
              <w:left w:val="nil"/>
              <w:bottom w:val="single" w:sz="4" w:space="0" w:color="auto"/>
              <w:right w:val="nil"/>
            </w:tcBorders>
            <w:vAlign w:val="bottom"/>
          </w:tcPr>
          <w:p w14:paraId="0BC369D8" w14:textId="77777777" w:rsidR="0002159A" w:rsidRPr="009A23C3" w:rsidRDefault="0002159A" w:rsidP="0002159A">
            <w:pPr>
              <w:jc w:val="right"/>
              <w:rPr>
                <w:rFonts w:ascii="Tahoma" w:hAnsi="Tahoma" w:cs="Tahoma"/>
              </w:rPr>
            </w:pPr>
            <w:r w:rsidRPr="009A23C3">
              <w:rPr>
                <w:rFonts w:ascii="Tahoma" w:hAnsi="Tahoma" w:cs="Tahoma"/>
              </w:rPr>
              <w:t>-6.9%</w:t>
            </w:r>
          </w:p>
        </w:tc>
      </w:tr>
      <w:tr w:rsidR="0002159A" w:rsidRPr="006837B9" w14:paraId="5A9E9502" w14:textId="77777777" w:rsidTr="0002159A">
        <w:trPr>
          <w:trHeight w:val="244"/>
        </w:trPr>
        <w:tc>
          <w:tcPr>
            <w:tcW w:w="3362" w:type="dxa"/>
            <w:gridSpan w:val="2"/>
            <w:tcBorders>
              <w:top w:val="nil"/>
              <w:left w:val="nil"/>
              <w:bottom w:val="nil"/>
              <w:right w:val="nil"/>
            </w:tcBorders>
            <w:shd w:val="clear" w:color="auto" w:fill="auto"/>
            <w:vAlign w:val="bottom"/>
          </w:tcPr>
          <w:p w14:paraId="041F870C" w14:textId="77777777" w:rsidR="0002159A" w:rsidRPr="009A23C3" w:rsidRDefault="0002159A" w:rsidP="0002159A">
            <w:pPr>
              <w:rPr>
                <w:rFonts w:ascii="Tahoma" w:hAnsi="Tahoma" w:cs="Tahoma"/>
              </w:rPr>
            </w:pPr>
          </w:p>
        </w:tc>
        <w:tc>
          <w:tcPr>
            <w:tcW w:w="978" w:type="dxa"/>
            <w:tcBorders>
              <w:top w:val="nil"/>
              <w:left w:val="nil"/>
              <w:bottom w:val="nil"/>
              <w:right w:val="nil"/>
            </w:tcBorders>
            <w:shd w:val="clear" w:color="auto" w:fill="auto"/>
            <w:noWrap/>
            <w:vAlign w:val="bottom"/>
          </w:tcPr>
          <w:p w14:paraId="488C7A47" w14:textId="77777777" w:rsidR="0002159A" w:rsidRPr="009A23C3" w:rsidRDefault="0002159A" w:rsidP="0002159A">
            <w:pPr>
              <w:jc w:val="right"/>
              <w:rPr>
                <w:rFonts w:ascii="Tahoma" w:hAnsi="Tahoma" w:cs="Tahoma"/>
              </w:rPr>
            </w:pPr>
            <w:r w:rsidRPr="009A23C3">
              <w:rPr>
                <w:rFonts w:ascii="Tahoma" w:hAnsi="Tahoma" w:cs="Tahoma"/>
              </w:rPr>
              <w:t xml:space="preserve">                    92.0 </w:t>
            </w:r>
          </w:p>
        </w:tc>
        <w:tc>
          <w:tcPr>
            <w:tcW w:w="996" w:type="dxa"/>
            <w:tcBorders>
              <w:top w:val="nil"/>
              <w:left w:val="nil"/>
              <w:bottom w:val="nil"/>
              <w:right w:val="nil"/>
            </w:tcBorders>
            <w:shd w:val="clear" w:color="auto" w:fill="auto"/>
            <w:noWrap/>
            <w:vAlign w:val="bottom"/>
          </w:tcPr>
          <w:p w14:paraId="503BC1FF" w14:textId="77777777" w:rsidR="0002159A" w:rsidRPr="009A23C3" w:rsidRDefault="0002159A" w:rsidP="0002159A">
            <w:pPr>
              <w:jc w:val="right"/>
              <w:rPr>
                <w:rFonts w:ascii="Tahoma" w:hAnsi="Tahoma" w:cs="Tahoma"/>
              </w:rPr>
            </w:pPr>
            <w:r w:rsidRPr="009A23C3">
              <w:rPr>
                <w:rFonts w:ascii="Tahoma" w:hAnsi="Tahoma" w:cs="Tahoma"/>
              </w:rPr>
              <w:t xml:space="preserve">                  114.0 </w:t>
            </w:r>
          </w:p>
        </w:tc>
        <w:tc>
          <w:tcPr>
            <w:tcW w:w="1358" w:type="dxa"/>
            <w:gridSpan w:val="2"/>
            <w:tcBorders>
              <w:top w:val="nil"/>
              <w:left w:val="nil"/>
              <w:bottom w:val="nil"/>
              <w:right w:val="nil"/>
            </w:tcBorders>
            <w:vAlign w:val="bottom"/>
          </w:tcPr>
          <w:p w14:paraId="1F8E2310" w14:textId="77777777" w:rsidR="0002159A" w:rsidRPr="009A23C3" w:rsidRDefault="0002159A" w:rsidP="0002159A">
            <w:pPr>
              <w:jc w:val="right"/>
              <w:rPr>
                <w:rFonts w:ascii="Tahoma" w:hAnsi="Tahoma" w:cs="Tahoma"/>
              </w:rPr>
            </w:pPr>
            <w:r w:rsidRPr="009A23C3">
              <w:rPr>
                <w:rFonts w:ascii="Tahoma" w:hAnsi="Tahoma" w:cs="Tahoma"/>
              </w:rPr>
              <w:t>-19.3%</w:t>
            </w:r>
          </w:p>
        </w:tc>
        <w:tc>
          <w:tcPr>
            <w:tcW w:w="978" w:type="dxa"/>
            <w:tcBorders>
              <w:top w:val="nil"/>
              <w:left w:val="nil"/>
              <w:bottom w:val="nil"/>
              <w:right w:val="nil"/>
            </w:tcBorders>
            <w:vAlign w:val="bottom"/>
          </w:tcPr>
          <w:p w14:paraId="2AE3E4F8" w14:textId="77777777" w:rsidR="0002159A" w:rsidRPr="009A23C3" w:rsidRDefault="0002159A" w:rsidP="0002159A">
            <w:pPr>
              <w:jc w:val="right"/>
              <w:rPr>
                <w:rFonts w:ascii="Tahoma" w:hAnsi="Tahoma" w:cs="Tahoma"/>
              </w:rPr>
            </w:pPr>
            <w:r w:rsidRPr="009A23C3">
              <w:rPr>
                <w:rFonts w:ascii="Tahoma" w:hAnsi="Tahoma" w:cs="Tahoma"/>
              </w:rPr>
              <w:t xml:space="preserve">              291.2 </w:t>
            </w:r>
          </w:p>
        </w:tc>
        <w:tc>
          <w:tcPr>
            <w:tcW w:w="1077" w:type="dxa"/>
            <w:tcBorders>
              <w:top w:val="nil"/>
              <w:left w:val="nil"/>
              <w:bottom w:val="nil"/>
              <w:right w:val="nil"/>
            </w:tcBorders>
            <w:vAlign w:val="bottom"/>
          </w:tcPr>
          <w:p w14:paraId="03D3D4DD" w14:textId="77777777" w:rsidR="0002159A" w:rsidRPr="009A23C3" w:rsidRDefault="0002159A" w:rsidP="0002159A">
            <w:pPr>
              <w:jc w:val="right"/>
              <w:rPr>
                <w:rFonts w:ascii="Tahoma" w:hAnsi="Tahoma" w:cs="Tahoma"/>
              </w:rPr>
            </w:pPr>
            <w:r w:rsidRPr="009A23C3">
              <w:rPr>
                <w:rFonts w:ascii="Tahoma" w:hAnsi="Tahoma" w:cs="Tahoma"/>
              </w:rPr>
              <w:t xml:space="preserve">          348.4 </w:t>
            </w:r>
          </w:p>
        </w:tc>
        <w:tc>
          <w:tcPr>
            <w:tcW w:w="1419" w:type="dxa"/>
            <w:tcBorders>
              <w:top w:val="nil"/>
              <w:left w:val="nil"/>
              <w:bottom w:val="nil"/>
              <w:right w:val="nil"/>
            </w:tcBorders>
            <w:vAlign w:val="bottom"/>
          </w:tcPr>
          <w:p w14:paraId="7099E2CC" w14:textId="77777777" w:rsidR="0002159A" w:rsidRPr="009A23C3" w:rsidRDefault="0002159A" w:rsidP="0002159A">
            <w:pPr>
              <w:jc w:val="right"/>
              <w:rPr>
                <w:rFonts w:ascii="Tahoma" w:hAnsi="Tahoma" w:cs="Tahoma"/>
              </w:rPr>
            </w:pPr>
            <w:r w:rsidRPr="009A23C3">
              <w:rPr>
                <w:rFonts w:ascii="Tahoma" w:hAnsi="Tahoma" w:cs="Tahoma"/>
              </w:rPr>
              <w:t>-16.4%</w:t>
            </w:r>
          </w:p>
        </w:tc>
      </w:tr>
      <w:tr w:rsidR="0002159A" w:rsidRPr="006837B9" w14:paraId="4C2D779D" w14:textId="77777777" w:rsidTr="0002159A">
        <w:trPr>
          <w:trHeight w:val="368"/>
        </w:trPr>
        <w:tc>
          <w:tcPr>
            <w:tcW w:w="3362" w:type="dxa"/>
            <w:gridSpan w:val="2"/>
            <w:tcBorders>
              <w:top w:val="nil"/>
              <w:left w:val="nil"/>
              <w:bottom w:val="nil"/>
              <w:right w:val="nil"/>
            </w:tcBorders>
            <w:shd w:val="clear" w:color="auto" w:fill="auto"/>
            <w:vAlign w:val="bottom"/>
          </w:tcPr>
          <w:p w14:paraId="10C752F5" w14:textId="77777777" w:rsidR="0002159A" w:rsidRPr="009A23C3" w:rsidRDefault="0002159A" w:rsidP="0002159A">
            <w:pPr>
              <w:ind w:firstLineChars="100" w:firstLine="200"/>
              <w:rPr>
                <w:rFonts w:ascii="Tahoma" w:hAnsi="Tahoma" w:cs="Tahoma"/>
              </w:rPr>
            </w:pPr>
            <w:r w:rsidRPr="009A23C3">
              <w:rPr>
                <w:rFonts w:ascii="Tahoma" w:hAnsi="Tahoma" w:cs="Tahoma"/>
              </w:rPr>
              <w:t>Other</w:t>
            </w:r>
          </w:p>
        </w:tc>
        <w:tc>
          <w:tcPr>
            <w:tcW w:w="978" w:type="dxa"/>
            <w:tcBorders>
              <w:top w:val="nil"/>
              <w:left w:val="nil"/>
              <w:bottom w:val="nil"/>
              <w:right w:val="nil"/>
            </w:tcBorders>
            <w:shd w:val="clear" w:color="auto" w:fill="auto"/>
            <w:noWrap/>
            <w:vAlign w:val="bottom"/>
          </w:tcPr>
          <w:p w14:paraId="49C643B1" w14:textId="77777777" w:rsidR="0002159A" w:rsidRPr="009A23C3" w:rsidRDefault="0002159A" w:rsidP="0002159A">
            <w:pPr>
              <w:jc w:val="right"/>
              <w:rPr>
                <w:rFonts w:ascii="Tahoma" w:hAnsi="Tahoma" w:cs="Tahoma"/>
              </w:rPr>
            </w:pPr>
            <w:r w:rsidRPr="009A23C3">
              <w:rPr>
                <w:rFonts w:ascii="Tahoma" w:hAnsi="Tahoma" w:cs="Tahoma"/>
              </w:rPr>
              <w:t xml:space="preserve">13.5 </w:t>
            </w:r>
          </w:p>
        </w:tc>
        <w:tc>
          <w:tcPr>
            <w:tcW w:w="996" w:type="dxa"/>
            <w:tcBorders>
              <w:top w:val="nil"/>
              <w:left w:val="nil"/>
              <w:bottom w:val="nil"/>
              <w:right w:val="nil"/>
            </w:tcBorders>
            <w:shd w:val="clear" w:color="auto" w:fill="auto"/>
            <w:noWrap/>
            <w:vAlign w:val="bottom"/>
          </w:tcPr>
          <w:p w14:paraId="561FAA1A" w14:textId="77777777" w:rsidR="0002159A" w:rsidRPr="009A23C3" w:rsidRDefault="0002159A" w:rsidP="0002159A">
            <w:pPr>
              <w:jc w:val="right"/>
              <w:rPr>
                <w:rFonts w:ascii="Tahoma" w:hAnsi="Tahoma" w:cs="Tahoma"/>
              </w:rPr>
            </w:pPr>
            <w:r w:rsidRPr="009A23C3">
              <w:rPr>
                <w:rFonts w:ascii="Tahoma" w:hAnsi="Tahoma" w:cs="Tahoma"/>
              </w:rPr>
              <w:t xml:space="preserve">15.5 </w:t>
            </w:r>
          </w:p>
        </w:tc>
        <w:tc>
          <w:tcPr>
            <w:tcW w:w="1358" w:type="dxa"/>
            <w:gridSpan w:val="2"/>
            <w:tcBorders>
              <w:top w:val="nil"/>
              <w:left w:val="nil"/>
              <w:bottom w:val="nil"/>
              <w:right w:val="nil"/>
            </w:tcBorders>
            <w:vAlign w:val="bottom"/>
          </w:tcPr>
          <w:p w14:paraId="17CD8841" w14:textId="77777777" w:rsidR="0002159A" w:rsidRPr="009A23C3" w:rsidRDefault="0002159A" w:rsidP="0002159A">
            <w:pPr>
              <w:jc w:val="right"/>
              <w:rPr>
                <w:rFonts w:ascii="Tahoma" w:hAnsi="Tahoma" w:cs="Tahoma"/>
              </w:rPr>
            </w:pPr>
            <w:r w:rsidRPr="009A23C3">
              <w:rPr>
                <w:rFonts w:ascii="Tahoma" w:hAnsi="Tahoma" w:cs="Tahoma"/>
              </w:rPr>
              <w:t>-12.9%</w:t>
            </w:r>
          </w:p>
        </w:tc>
        <w:tc>
          <w:tcPr>
            <w:tcW w:w="978" w:type="dxa"/>
            <w:tcBorders>
              <w:top w:val="nil"/>
              <w:left w:val="nil"/>
              <w:bottom w:val="nil"/>
              <w:right w:val="nil"/>
            </w:tcBorders>
            <w:vAlign w:val="bottom"/>
          </w:tcPr>
          <w:p w14:paraId="42F0F32A" w14:textId="77777777" w:rsidR="0002159A" w:rsidRPr="009A23C3" w:rsidRDefault="0002159A" w:rsidP="0002159A">
            <w:pPr>
              <w:jc w:val="right"/>
              <w:rPr>
                <w:rFonts w:ascii="Tahoma" w:hAnsi="Tahoma" w:cs="Tahoma"/>
              </w:rPr>
            </w:pPr>
            <w:r w:rsidRPr="009A23C3">
              <w:rPr>
                <w:rFonts w:ascii="Tahoma" w:hAnsi="Tahoma" w:cs="Tahoma"/>
              </w:rPr>
              <w:t xml:space="preserve">40.4 </w:t>
            </w:r>
          </w:p>
        </w:tc>
        <w:tc>
          <w:tcPr>
            <w:tcW w:w="1077" w:type="dxa"/>
            <w:tcBorders>
              <w:top w:val="nil"/>
              <w:left w:val="nil"/>
              <w:bottom w:val="nil"/>
              <w:right w:val="nil"/>
            </w:tcBorders>
            <w:vAlign w:val="bottom"/>
          </w:tcPr>
          <w:p w14:paraId="30AD6C06" w14:textId="77777777" w:rsidR="0002159A" w:rsidRPr="009A23C3" w:rsidRDefault="0002159A" w:rsidP="0002159A">
            <w:pPr>
              <w:jc w:val="right"/>
              <w:rPr>
                <w:rFonts w:ascii="Tahoma" w:hAnsi="Tahoma" w:cs="Tahoma"/>
              </w:rPr>
            </w:pPr>
            <w:r w:rsidRPr="009A23C3">
              <w:rPr>
                <w:rFonts w:ascii="Tahoma" w:hAnsi="Tahoma" w:cs="Tahoma"/>
              </w:rPr>
              <w:t xml:space="preserve">47.8 </w:t>
            </w:r>
          </w:p>
        </w:tc>
        <w:tc>
          <w:tcPr>
            <w:tcW w:w="1419" w:type="dxa"/>
            <w:tcBorders>
              <w:top w:val="nil"/>
              <w:left w:val="nil"/>
              <w:bottom w:val="nil"/>
              <w:right w:val="nil"/>
            </w:tcBorders>
            <w:vAlign w:val="bottom"/>
          </w:tcPr>
          <w:p w14:paraId="0815ECE3" w14:textId="77777777" w:rsidR="0002159A" w:rsidRPr="009A23C3" w:rsidRDefault="0002159A" w:rsidP="0002159A">
            <w:pPr>
              <w:jc w:val="right"/>
              <w:rPr>
                <w:rFonts w:ascii="Tahoma" w:hAnsi="Tahoma" w:cs="Tahoma"/>
              </w:rPr>
            </w:pPr>
            <w:r w:rsidRPr="009A23C3">
              <w:rPr>
                <w:rFonts w:ascii="Tahoma" w:hAnsi="Tahoma" w:cs="Tahoma"/>
              </w:rPr>
              <w:t>-15.5%</w:t>
            </w:r>
          </w:p>
        </w:tc>
      </w:tr>
      <w:tr w:rsidR="0002159A" w:rsidRPr="006837B9" w14:paraId="464B6CFA" w14:textId="77777777" w:rsidTr="0002159A">
        <w:trPr>
          <w:trHeight w:val="433"/>
        </w:trPr>
        <w:tc>
          <w:tcPr>
            <w:tcW w:w="3362" w:type="dxa"/>
            <w:gridSpan w:val="2"/>
            <w:tcBorders>
              <w:top w:val="nil"/>
              <w:left w:val="nil"/>
              <w:bottom w:val="double" w:sz="6" w:space="0" w:color="auto"/>
              <w:right w:val="nil"/>
            </w:tcBorders>
            <w:shd w:val="clear" w:color="auto" w:fill="auto"/>
            <w:vAlign w:val="bottom"/>
          </w:tcPr>
          <w:p w14:paraId="07528FE4" w14:textId="77777777" w:rsidR="0002159A" w:rsidRPr="009A23C3" w:rsidRDefault="0002159A" w:rsidP="0002159A">
            <w:pPr>
              <w:rPr>
                <w:rFonts w:ascii="Tahoma" w:hAnsi="Tahoma" w:cs="Tahoma"/>
                <w:b/>
                <w:bCs/>
              </w:rPr>
            </w:pPr>
            <w:r w:rsidRPr="009A23C3">
              <w:rPr>
                <w:rFonts w:ascii="Tahoma" w:hAnsi="Tahoma" w:cs="Tahoma"/>
                <w:b/>
                <w:bCs/>
              </w:rPr>
              <w:t>Total Domestic Telephony</w:t>
            </w:r>
          </w:p>
        </w:tc>
        <w:tc>
          <w:tcPr>
            <w:tcW w:w="978" w:type="dxa"/>
            <w:tcBorders>
              <w:top w:val="nil"/>
              <w:left w:val="nil"/>
              <w:bottom w:val="double" w:sz="6" w:space="0" w:color="auto"/>
              <w:right w:val="nil"/>
            </w:tcBorders>
            <w:shd w:val="clear" w:color="auto" w:fill="auto"/>
            <w:noWrap/>
            <w:vAlign w:val="bottom"/>
          </w:tcPr>
          <w:p w14:paraId="0566C6BE" w14:textId="77777777" w:rsidR="0002159A" w:rsidRPr="009A23C3" w:rsidRDefault="0002159A" w:rsidP="0002159A">
            <w:pPr>
              <w:jc w:val="right"/>
              <w:rPr>
                <w:rFonts w:ascii="Tahoma" w:hAnsi="Tahoma" w:cs="Tahoma"/>
                <w:b/>
                <w:bCs/>
              </w:rPr>
            </w:pPr>
            <w:r w:rsidRPr="009A23C3">
              <w:rPr>
                <w:rFonts w:ascii="Tahoma" w:hAnsi="Tahoma" w:cs="Tahoma"/>
                <w:b/>
                <w:bCs/>
              </w:rPr>
              <w:t xml:space="preserve">                 248.5 </w:t>
            </w:r>
          </w:p>
        </w:tc>
        <w:tc>
          <w:tcPr>
            <w:tcW w:w="996" w:type="dxa"/>
            <w:tcBorders>
              <w:top w:val="nil"/>
              <w:left w:val="nil"/>
              <w:bottom w:val="double" w:sz="6" w:space="0" w:color="auto"/>
              <w:right w:val="nil"/>
            </w:tcBorders>
            <w:shd w:val="clear" w:color="auto" w:fill="auto"/>
            <w:noWrap/>
            <w:vAlign w:val="bottom"/>
          </w:tcPr>
          <w:p w14:paraId="52E3213E" w14:textId="77777777" w:rsidR="0002159A" w:rsidRPr="009A23C3" w:rsidRDefault="0002159A" w:rsidP="0002159A">
            <w:pPr>
              <w:jc w:val="right"/>
              <w:rPr>
                <w:rFonts w:ascii="Tahoma" w:hAnsi="Tahoma" w:cs="Tahoma"/>
                <w:b/>
                <w:bCs/>
              </w:rPr>
            </w:pPr>
            <w:r w:rsidRPr="009A23C3">
              <w:rPr>
                <w:rFonts w:ascii="Tahoma" w:hAnsi="Tahoma" w:cs="Tahoma"/>
                <w:b/>
                <w:bCs/>
              </w:rPr>
              <w:t xml:space="preserve">                 286.3 </w:t>
            </w:r>
          </w:p>
        </w:tc>
        <w:tc>
          <w:tcPr>
            <w:tcW w:w="1358" w:type="dxa"/>
            <w:gridSpan w:val="2"/>
            <w:tcBorders>
              <w:top w:val="nil"/>
              <w:left w:val="nil"/>
              <w:bottom w:val="double" w:sz="6" w:space="0" w:color="auto"/>
              <w:right w:val="nil"/>
            </w:tcBorders>
            <w:vAlign w:val="bottom"/>
          </w:tcPr>
          <w:p w14:paraId="6E7F2688" w14:textId="77777777" w:rsidR="0002159A" w:rsidRPr="009A23C3" w:rsidRDefault="0002159A" w:rsidP="0002159A">
            <w:pPr>
              <w:jc w:val="right"/>
              <w:rPr>
                <w:rFonts w:ascii="Tahoma" w:hAnsi="Tahoma" w:cs="Tahoma"/>
                <w:b/>
                <w:bCs/>
              </w:rPr>
            </w:pPr>
            <w:r w:rsidRPr="009A23C3">
              <w:rPr>
                <w:rFonts w:ascii="Tahoma" w:hAnsi="Tahoma" w:cs="Tahoma"/>
                <w:b/>
                <w:bCs/>
              </w:rPr>
              <w:t>-13.2%</w:t>
            </w:r>
          </w:p>
        </w:tc>
        <w:tc>
          <w:tcPr>
            <w:tcW w:w="978" w:type="dxa"/>
            <w:tcBorders>
              <w:top w:val="nil"/>
              <w:left w:val="nil"/>
              <w:bottom w:val="double" w:sz="6" w:space="0" w:color="auto"/>
              <w:right w:val="nil"/>
            </w:tcBorders>
            <w:vAlign w:val="bottom"/>
          </w:tcPr>
          <w:p w14:paraId="1EF61589" w14:textId="77777777" w:rsidR="0002159A" w:rsidRPr="009A23C3" w:rsidRDefault="0002159A" w:rsidP="0002159A">
            <w:pPr>
              <w:jc w:val="right"/>
              <w:rPr>
                <w:rFonts w:ascii="Tahoma" w:hAnsi="Tahoma" w:cs="Tahoma"/>
                <w:b/>
                <w:bCs/>
              </w:rPr>
            </w:pPr>
            <w:r w:rsidRPr="009A23C3">
              <w:rPr>
                <w:rFonts w:ascii="Tahoma" w:hAnsi="Tahoma" w:cs="Tahoma"/>
                <w:b/>
                <w:bCs/>
              </w:rPr>
              <w:t xml:space="preserve">             768.9 </w:t>
            </w:r>
          </w:p>
        </w:tc>
        <w:tc>
          <w:tcPr>
            <w:tcW w:w="1077" w:type="dxa"/>
            <w:tcBorders>
              <w:top w:val="nil"/>
              <w:left w:val="nil"/>
              <w:bottom w:val="double" w:sz="6" w:space="0" w:color="auto"/>
              <w:right w:val="nil"/>
            </w:tcBorders>
            <w:vAlign w:val="bottom"/>
          </w:tcPr>
          <w:p w14:paraId="61A4F26C" w14:textId="77777777" w:rsidR="0002159A" w:rsidRPr="009A23C3" w:rsidRDefault="0002159A" w:rsidP="0002159A">
            <w:pPr>
              <w:jc w:val="right"/>
              <w:rPr>
                <w:rFonts w:ascii="Tahoma" w:hAnsi="Tahoma" w:cs="Tahoma"/>
                <w:b/>
                <w:bCs/>
              </w:rPr>
            </w:pPr>
            <w:r w:rsidRPr="009A23C3">
              <w:rPr>
                <w:rFonts w:ascii="Tahoma" w:hAnsi="Tahoma" w:cs="Tahoma"/>
                <w:b/>
                <w:bCs/>
              </w:rPr>
              <w:t xml:space="preserve">         885.9 </w:t>
            </w:r>
          </w:p>
        </w:tc>
        <w:tc>
          <w:tcPr>
            <w:tcW w:w="1419" w:type="dxa"/>
            <w:tcBorders>
              <w:top w:val="nil"/>
              <w:left w:val="nil"/>
              <w:bottom w:val="double" w:sz="6" w:space="0" w:color="auto"/>
              <w:right w:val="nil"/>
            </w:tcBorders>
            <w:vAlign w:val="bottom"/>
          </w:tcPr>
          <w:p w14:paraId="0FF50848" w14:textId="77777777" w:rsidR="0002159A" w:rsidRPr="009A23C3" w:rsidRDefault="0002159A" w:rsidP="0002159A">
            <w:pPr>
              <w:jc w:val="right"/>
              <w:rPr>
                <w:rFonts w:ascii="Tahoma" w:hAnsi="Tahoma" w:cs="Tahoma"/>
                <w:b/>
                <w:bCs/>
              </w:rPr>
            </w:pPr>
            <w:r w:rsidRPr="009A23C3">
              <w:rPr>
                <w:rFonts w:ascii="Tahoma" w:hAnsi="Tahoma" w:cs="Tahoma"/>
                <w:b/>
                <w:bCs/>
              </w:rPr>
              <w:t>-13.2%</w:t>
            </w:r>
          </w:p>
        </w:tc>
      </w:tr>
      <w:tr w:rsidR="0002159A" w:rsidRPr="006837B9" w14:paraId="08185780" w14:textId="77777777" w:rsidTr="0002159A">
        <w:trPr>
          <w:trHeight w:val="249"/>
        </w:trPr>
        <w:tc>
          <w:tcPr>
            <w:tcW w:w="3362" w:type="dxa"/>
            <w:gridSpan w:val="2"/>
            <w:tcBorders>
              <w:top w:val="nil"/>
              <w:left w:val="nil"/>
              <w:bottom w:val="nil"/>
              <w:right w:val="nil"/>
            </w:tcBorders>
            <w:shd w:val="clear" w:color="auto" w:fill="auto"/>
            <w:vAlign w:val="bottom"/>
          </w:tcPr>
          <w:p w14:paraId="56A07CD9" w14:textId="77777777" w:rsidR="0002159A" w:rsidRPr="009A23C3" w:rsidRDefault="0002159A" w:rsidP="0002159A">
            <w:pPr>
              <w:rPr>
                <w:rFonts w:ascii="Tahoma" w:hAnsi="Tahoma" w:cs="Tahoma"/>
              </w:rPr>
            </w:pPr>
          </w:p>
        </w:tc>
        <w:tc>
          <w:tcPr>
            <w:tcW w:w="978" w:type="dxa"/>
            <w:tcBorders>
              <w:top w:val="nil"/>
              <w:left w:val="nil"/>
              <w:bottom w:val="nil"/>
              <w:right w:val="nil"/>
            </w:tcBorders>
            <w:shd w:val="clear" w:color="auto" w:fill="auto"/>
            <w:noWrap/>
            <w:vAlign w:val="bottom"/>
          </w:tcPr>
          <w:p w14:paraId="65E27C5A" w14:textId="77777777" w:rsidR="0002159A" w:rsidRPr="009A23C3" w:rsidRDefault="0002159A" w:rsidP="0002159A">
            <w:pPr>
              <w:jc w:val="right"/>
              <w:rPr>
                <w:rFonts w:ascii="Tahoma" w:hAnsi="Tahoma" w:cs="Tahoma"/>
                <w:b/>
                <w:bCs/>
              </w:rPr>
            </w:pPr>
          </w:p>
        </w:tc>
        <w:tc>
          <w:tcPr>
            <w:tcW w:w="996" w:type="dxa"/>
            <w:tcBorders>
              <w:top w:val="nil"/>
              <w:left w:val="nil"/>
              <w:bottom w:val="nil"/>
              <w:right w:val="nil"/>
            </w:tcBorders>
            <w:shd w:val="clear" w:color="auto" w:fill="auto"/>
            <w:noWrap/>
            <w:vAlign w:val="bottom"/>
          </w:tcPr>
          <w:p w14:paraId="3CC97BA3" w14:textId="77777777" w:rsidR="0002159A" w:rsidRPr="009A23C3" w:rsidRDefault="0002159A" w:rsidP="0002159A">
            <w:pPr>
              <w:jc w:val="right"/>
              <w:rPr>
                <w:rFonts w:ascii="Tahoma" w:hAnsi="Tahoma" w:cs="Tahoma"/>
                <w:b/>
                <w:bCs/>
              </w:rPr>
            </w:pPr>
          </w:p>
        </w:tc>
        <w:tc>
          <w:tcPr>
            <w:tcW w:w="1358" w:type="dxa"/>
            <w:gridSpan w:val="2"/>
            <w:tcBorders>
              <w:top w:val="nil"/>
              <w:left w:val="nil"/>
              <w:bottom w:val="nil"/>
              <w:right w:val="nil"/>
            </w:tcBorders>
            <w:vAlign w:val="bottom"/>
          </w:tcPr>
          <w:p w14:paraId="1898E81F" w14:textId="77777777" w:rsidR="0002159A" w:rsidRPr="009A23C3" w:rsidRDefault="0002159A" w:rsidP="0002159A">
            <w:pPr>
              <w:jc w:val="right"/>
              <w:rPr>
                <w:rFonts w:ascii="Tahoma" w:hAnsi="Tahoma" w:cs="Tahoma"/>
              </w:rPr>
            </w:pPr>
          </w:p>
        </w:tc>
        <w:tc>
          <w:tcPr>
            <w:tcW w:w="978" w:type="dxa"/>
            <w:tcBorders>
              <w:top w:val="nil"/>
              <w:left w:val="nil"/>
              <w:bottom w:val="nil"/>
              <w:right w:val="nil"/>
            </w:tcBorders>
            <w:vAlign w:val="bottom"/>
          </w:tcPr>
          <w:p w14:paraId="3D0DA0D0" w14:textId="77777777" w:rsidR="0002159A" w:rsidRPr="009A23C3" w:rsidRDefault="0002159A" w:rsidP="0002159A">
            <w:pPr>
              <w:jc w:val="right"/>
              <w:rPr>
                <w:rFonts w:ascii="Tahoma" w:hAnsi="Tahoma" w:cs="Tahoma"/>
                <w:b/>
                <w:bCs/>
              </w:rPr>
            </w:pPr>
          </w:p>
        </w:tc>
        <w:tc>
          <w:tcPr>
            <w:tcW w:w="1077" w:type="dxa"/>
            <w:tcBorders>
              <w:top w:val="nil"/>
              <w:left w:val="nil"/>
              <w:bottom w:val="nil"/>
              <w:right w:val="nil"/>
            </w:tcBorders>
            <w:vAlign w:val="bottom"/>
          </w:tcPr>
          <w:p w14:paraId="4EDF2434" w14:textId="77777777" w:rsidR="0002159A" w:rsidRPr="009A23C3" w:rsidRDefault="0002159A" w:rsidP="0002159A">
            <w:pPr>
              <w:jc w:val="right"/>
              <w:rPr>
                <w:rFonts w:ascii="Tahoma" w:hAnsi="Tahoma" w:cs="Tahoma"/>
                <w:b/>
                <w:bCs/>
              </w:rPr>
            </w:pPr>
          </w:p>
        </w:tc>
        <w:tc>
          <w:tcPr>
            <w:tcW w:w="1419" w:type="dxa"/>
            <w:tcBorders>
              <w:top w:val="nil"/>
              <w:left w:val="nil"/>
              <w:bottom w:val="nil"/>
              <w:right w:val="nil"/>
            </w:tcBorders>
            <w:vAlign w:val="bottom"/>
          </w:tcPr>
          <w:p w14:paraId="617CB428" w14:textId="77777777" w:rsidR="0002159A" w:rsidRPr="009A23C3" w:rsidRDefault="0002159A" w:rsidP="0002159A">
            <w:pPr>
              <w:jc w:val="right"/>
              <w:rPr>
                <w:rFonts w:ascii="Tahoma" w:hAnsi="Tahoma" w:cs="Tahoma"/>
              </w:rPr>
            </w:pPr>
          </w:p>
        </w:tc>
      </w:tr>
      <w:tr w:rsidR="0002159A" w:rsidRPr="006837B9" w14:paraId="536B5981" w14:textId="77777777" w:rsidTr="0002159A">
        <w:trPr>
          <w:trHeight w:val="85"/>
        </w:trPr>
        <w:tc>
          <w:tcPr>
            <w:tcW w:w="3362" w:type="dxa"/>
            <w:gridSpan w:val="2"/>
            <w:tcBorders>
              <w:top w:val="nil"/>
              <w:left w:val="nil"/>
              <w:bottom w:val="nil"/>
              <w:right w:val="nil"/>
            </w:tcBorders>
            <w:shd w:val="clear" w:color="auto" w:fill="auto"/>
            <w:vAlign w:val="bottom"/>
          </w:tcPr>
          <w:p w14:paraId="28E16B5F" w14:textId="77777777" w:rsidR="0002159A" w:rsidRPr="009A23C3" w:rsidRDefault="0002159A" w:rsidP="0002159A">
            <w:pPr>
              <w:rPr>
                <w:rFonts w:ascii="Tahoma" w:hAnsi="Tahoma" w:cs="Tahoma"/>
                <w:b/>
                <w:bCs/>
              </w:rPr>
            </w:pPr>
            <w:r w:rsidRPr="009A23C3">
              <w:rPr>
                <w:rFonts w:ascii="Tahoma" w:hAnsi="Tahoma" w:cs="Tahoma"/>
                <w:b/>
                <w:bCs/>
              </w:rPr>
              <w:t>International Telephony:</w:t>
            </w:r>
          </w:p>
        </w:tc>
        <w:tc>
          <w:tcPr>
            <w:tcW w:w="978" w:type="dxa"/>
            <w:tcBorders>
              <w:top w:val="nil"/>
              <w:left w:val="nil"/>
              <w:bottom w:val="nil"/>
              <w:right w:val="nil"/>
            </w:tcBorders>
            <w:shd w:val="clear" w:color="auto" w:fill="auto"/>
            <w:noWrap/>
            <w:vAlign w:val="bottom"/>
          </w:tcPr>
          <w:p w14:paraId="6AE0D2E2" w14:textId="77777777" w:rsidR="0002159A" w:rsidRPr="009A23C3" w:rsidRDefault="0002159A" w:rsidP="0002159A">
            <w:pPr>
              <w:jc w:val="right"/>
              <w:rPr>
                <w:rFonts w:ascii="Tahoma" w:hAnsi="Tahoma" w:cs="Tahoma"/>
              </w:rPr>
            </w:pPr>
          </w:p>
        </w:tc>
        <w:tc>
          <w:tcPr>
            <w:tcW w:w="1085" w:type="dxa"/>
            <w:gridSpan w:val="2"/>
            <w:tcBorders>
              <w:top w:val="nil"/>
              <w:left w:val="nil"/>
              <w:bottom w:val="nil"/>
              <w:right w:val="nil"/>
            </w:tcBorders>
            <w:shd w:val="clear" w:color="auto" w:fill="auto"/>
            <w:noWrap/>
            <w:vAlign w:val="bottom"/>
          </w:tcPr>
          <w:p w14:paraId="4E070ADB" w14:textId="77777777" w:rsidR="0002159A" w:rsidRPr="009A23C3" w:rsidRDefault="0002159A" w:rsidP="0002159A">
            <w:pPr>
              <w:jc w:val="right"/>
              <w:rPr>
                <w:rFonts w:ascii="Tahoma" w:hAnsi="Tahoma" w:cs="Tahoma"/>
              </w:rPr>
            </w:pPr>
          </w:p>
        </w:tc>
        <w:tc>
          <w:tcPr>
            <w:tcW w:w="1269" w:type="dxa"/>
            <w:tcBorders>
              <w:top w:val="nil"/>
              <w:left w:val="nil"/>
              <w:bottom w:val="nil"/>
              <w:right w:val="nil"/>
            </w:tcBorders>
            <w:vAlign w:val="bottom"/>
          </w:tcPr>
          <w:p w14:paraId="7F385CFB" w14:textId="77777777" w:rsidR="0002159A" w:rsidRPr="009A23C3" w:rsidRDefault="0002159A" w:rsidP="0002159A">
            <w:pPr>
              <w:jc w:val="right"/>
              <w:rPr>
                <w:rFonts w:ascii="Tahoma" w:hAnsi="Tahoma" w:cs="Tahoma"/>
              </w:rPr>
            </w:pPr>
          </w:p>
        </w:tc>
        <w:tc>
          <w:tcPr>
            <w:tcW w:w="978" w:type="dxa"/>
            <w:tcBorders>
              <w:top w:val="nil"/>
              <w:left w:val="nil"/>
              <w:bottom w:val="nil"/>
              <w:right w:val="nil"/>
            </w:tcBorders>
            <w:vAlign w:val="bottom"/>
          </w:tcPr>
          <w:p w14:paraId="3053F8D4" w14:textId="77777777" w:rsidR="0002159A" w:rsidRPr="009A23C3" w:rsidRDefault="0002159A" w:rsidP="0002159A">
            <w:pPr>
              <w:jc w:val="right"/>
              <w:rPr>
                <w:rFonts w:ascii="Tahoma" w:hAnsi="Tahoma" w:cs="Tahoma"/>
              </w:rPr>
            </w:pPr>
          </w:p>
        </w:tc>
        <w:tc>
          <w:tcPr>
            <w:tcW w:w="1077" w:type="dxa"/>
            <w:tcBorders>
              <w:top w:val="nil"/>
              <w:left w:val="nil"/>
              <w:bottom w:val="nil"/>
              <w:right w:val="nil"/>
            </w:tcBorders>
            <w:vAlign w:val="bottom"/>
          </w:tcPr>
          <w:p w14:paraId="207DA95F" w14:textId="77777777" w:rsidR="0002159A" w:rsidRPr="009A23C3" w:rsidRDefault="0002159A" w:rsidP="0002159A">
            <w:pPr>
              <w:jc w:val="right"/>
              <w:rPr>
                <w:rFonts w:ascii="Tahoma" w:hAnsi="Tahoma" w:cs="Tahoma"/>
              </w:rPr>
            </w:pPr>
          </w:p>
        </w:tc>
        <w:tc>
          <w:tcPr>
            <w:tcW w:w="1419" w:type="dxa"/>
            <w:tcBorders>
              <w:top w:val="nil"/>
              <w:left w:val="nil"/>
              <w:bottom w:val="nil"/>
              <w:right w:val="nil"/>
            </w:tcBorders>
            <w:vAlign w:val="bottom"/>
          </w:tcPr>
          <w:p w14:paraId="0FD75883" w14:textId="77777777" w:rsidR="0002159A" w:rsidRPr="009A23C3" w:rsidRDefault="0002159A" w:rsidP="0002159A">
            <w:pPr>
              <w:jc w:val="right"/>
              <w:rPr>
                <w:rFonts w:ascii="Tahoma" w:hAnsi="Tahoma" w:cs="Tahoma"/>
              </w:rPr>
            </w:pPr>
          </w:p>
        </w:tc>
      </w:tr>
      <w:tr w:rsidR="0002159A" w:rsidRPr="006837B9" w14:paraId="13B2968F" w14:textId="77777777" w:rsidTr="0002159A">
        <w:trPr>
          <w:trHeight w:val="234"/>
        </w:trPr>
        <w:tc>
          <w:tcPr>
            <w:tcW w:w="3123" w:type="dxa"/>
            <w:tcBorders>
              <w:top w:val="nil"/>
              <w:left w:val="nil"/>
              <w:bottom w:val="nil"/>
              <w:right w:val="nil"/>
            </w:tcBorders>
            <w:shd w:val="clear" w:color="auto" w:fill="auto"/>
            <w:vAlign w:val="bottom"/>
          </w:tcPr>
          <w:p w14:paraId="58558161" w14:textId="77777777" w:rsidR="0002159A" w:rsidRPr="009A23C3" w:rsidRDefault="0002159A" w:rsidP="0002159A">
            <w:pPr>
              <w:ind w:firstLineChars="100" w:firstLine="200"/>
              <w:rPr>
                <w:rFonts w:ascii="Tahoma" w:hAnsi="Tahoma" w:cs="Tahoma"/>
              </w:rPr>
            </w:pPr>
            <w:r w:rsidRPr="009A23C3">
              <w:rPr>
                <w:rFonts w:ascii="Tahoma" w:hAnsi="Tahoma" w:cs="Tahoma"/>
              </w:rPr>
              <w:t>International traffic</w:t>
            </w:r>
          </w:p>
        </w:tc>
        <w:tc>
          <w:tcPr>
            <w:tcW w:w="1217" w:type="dxa"/>
            <w:gridSpan w:val="2"/>
            <w:tcBorders>
              <w:top w:val="nil"/>
              <w:left w:val="nil"/>
              <w:bottom w:val="nil"/>
              <w:right w:val="nil"/>
            </w:tcBorders>
            <w:shd w:val="clear" w:color="auto" w:fill="auto"/>
            <w:noWrap/>
            <w:vAlign w:val="bottom"/>
          </w:tcPr>
          <w:p w14:paraId="63514612" w14:textId="77777777" w:rsidR="0002159A" w:rsidRPr="009A23C3" w:rsidRDefault="0002159A" w:rsidP="0002159A">
            <w:pPr>
              <w:jc w:val="right"/>
              <w:rPr>
                <w:rFonts w:ascii="Tahoma" w:hAnsi="Tahoma" w:cs="Tahoma"/>
              </w:rPr>
            </w:pPr>
            <w:r w:rsidRPr="009A23C3">
              <w:rPr>
                <w:rFonts w:ascii="Tahoma" w:hAnsi="Tahoma" w:cs="Tahoma"/>
              </w:rPr>
              <w:t xml:space="preserve">12.8 </w:t>
            </w:r>
          </w:p>
        </w:tc>
        <w:tc>
          <w:tcPr>
            <w:tcW w:w="1085" w:type="dxa"/>
            <w:gridSpan w:val="2"/>
            <w:tcBorders>
              <w:top w:val="nil"/>
              <w:left w:val="nil"/>
              <w:bottom w:val="nil"/>
              <w:right w:val="nil"/>
            </w:tcBorders>
            <w:shd w:val="clear" w:color="auto" w:fill="auto"/>
            <w:noWrap/>
            <w:vAlign w:val="bottom"/>
          </w:tcPr>
          <w:p w14:paraId="3FFA0697" w14:textId="77777777" w:rsidR="0002159A" w:rsidRPr="009A23C3" w:rsidRDefault="0002159A" w:rsidP="0002159A">
            <w:pPr>
              <w:jc w:val="right"/>
              <w:rPr>
                <w:rFonts w:ascii="Tahoma" w:hAnsi="Tahoma" w:cs="Tahoma"/>
              </w:rPr>
            </w:pPr>
            <w:r w:rsidRPr="009A23C3">
              <w:rPr>
                <w:rFonts w:ascii="Tahoma" w:hAnsi="Tahoma" w:cs="Tahoma"/>
              </w:rPr>
              <w:t xml:space="preserve">15.5 </w:t>
            </w:r>
          </w:p>
        </w:tc>
        <w:tc>
          <w:tcPr>
            <w:tcW w:w="1269" w:type="dxa"/>
            <w:tcBorders>
              <w:top w:val="nil"/>
              <w:left w:val="nil"/>
              <w:bottom w:val="nil"/>
              <w:right w:val="nil"/>
            </w:tcBorders>
            <w:vAlign w:val="bottom"/>
          </w:tcPr>
          <w:p w14:paraId="75DBB7D4" w14:textId="77777777" w:rsidR="0002159A" w:rsidRPr="009A23C3" w:rsidRDefault="0002159A" w:rsidP="0002159A">
            <w:pPr>
              <w:jc w:val="right"/>
              <w:rPr>
                <w:rFonts w:ascii="Tahoma" w:hAnsi="Tahoma" w:cs="Tahoma"/>
              </w:rPr>
            </w:pPr>
            <w:r w:rsidRPr="009A23C3">
              <w:rPr>
                <w:rFonts w:ascii="Tahoma" w:hAnsi="Tahoma" w:cs="Tahoma"/>
              </w:rPr>
              <w:t>-17.4%</w:t>
            </w:r>
          </w:p>
        </w:tc>
        <w:tc>
          <w:tcPr>
            <w:tcW w:w="978" w:type="dxa"/>
            <w:tcBorders>
              <w:top w:val="nil"/>
              <w:left w:val="nil"/>
              <w:bottom w:val="nil"/>
              <w:right w:val="nil"/>
            </w:tcBorders>
            <w:vAlign w:val="bottom"/>
          </w:tcPr>
          <w:p w14:paraId="09282C37" w14:textId="77777777" w:rsidR="0002159A" w:rsidRPr="009A23C3" w:rsidRDefault="0002159A" w:rsidP="0002159A">
            <w:pPr>
              <w:jc w:val="right"/>
              <w:rPr>
                <w:rFonts w:ascii="Tahoma" w:hAnsi="Tahoma" w:cs="Tahoma"/>
              </w:rPr>
            </w:pPr>
            <w:r w:rsidRPr="009A23C3">
              <w:rPr>
                <w:rFonts w:ascii="Tahoma" w:hAnsi="Tahoma" w:cs="Tahoma"/>
              </w:rPr>
              <w:t xml:space="preserve">38.3 </w:t>
            </w:r>
          </w:p>
        </w:tc>
        <w:tc>
          <w:tcPr>
            <w:tcW w:w="1077" w:type="dxa"/>
            <w:tcBorders>
              <w:top w:val="nil"/>
              <w:left w:val="nil"/>
              <w:bottom w:val="nil"/>
              <w:right w:val="nil"/>
            </w:tcBorders>
            <w:vAlign w:val="bottom"/>
          </w:tcPr>
          <w:p w14:paraId="6534F88B" w14:textId="77777777" w:rsidR="0002159A" w:rsidRPr="009A23C3" w:rsidRDefault="0002159A" w:rsidP="0002159A">
            <w:pPr>
              <w:jc w:val="right"/>
              <w:rPr>
                <w:rFonts w:ascii="Tahoma" w:hAnsi="Tahoma" w:cs="Tahoma"/>
              </w:rPr>
            </w:pPr>
            <w:r w:rsidRPr="009A23C3">
              <w:rPr>
                <w:rFonts w:ascii="Tahoma" w:hAnsi="Tahoma" w:cs="Tahoma"/>
              </w:rPr>
              <w:t xml:space="preserve">46.3 </w:t>
            </w:r>
          </w:p>
        </w:tc>
        <w:tc>
          <w:tcPr>
            <w:tcW w:w="1419" w:type="dxa"/>
            <w:tcBorders>
              <w:top w:val="nil"/>
              <w:left w:val="nil"/>
              <w:bottom w:val="nil"/>
              <w:right w:val="nil"/>
            </w:tcBorders>
            <w:vAlign w:val="bottom"/>
          </w:tcPr>
          <w:p w14:paraId="3C2FE009" w14:textId="77777777" w:rsidR="0002159A" w:rsidRPr="009A23C3" w:rsidRDefault="0002159A" w:rsidP="0002159A">
            <w:pPr>
              <w:jc w:val="right"/>
              <w:rPr>
                <w:rFonts w:ascii="Tahoma" w:hAnsi="Tahoma" w:cs="Tahoma"/>
              </w:rPr>
            </w:pPr>
            <w:r w:rsidRPr="009A23C3">
              <w:rPr>
                <w:rFonts w:ascii="Tahoma" w:hAnsi="Tahoma" w:cs="Tahoma"/>
              </w:rPr>
              <w:t>-17.3%</w:t>
            </w:r>
          </w:p>
        </w:tc>
      </w:tr>
      <w:tr w:rsidR="0002159A" w:rsidRPr="006837B9" w14:paraId="66E633BB" w14:textId="77777777" w:rsidTr="0002159A">
        <w:trPr>
          <w:trHeight w:val="178"/>
        </w:trPr>
        <w:tc>
          <w:tcPr>
            <w:tcW w:w="3123" w:type="dxa"/>
            <w:tcBorders>
              <w:top w:val="nil"/>
              <w:left w:val="nil"/>
              <w:bottom w:val="single" w:sz="4" w:space="0" w:color="auto"/>
              <w:right w:val="nil"/>
            </w:tcBorders>
            <w:shd w:val="clear" w:color="auto" w:fill="auto"/>
            <w:vAlign w:val="bottom"/>
          </w:tcPr>
          <w:p w14:paraId="4546A4E5" w14:textId="77777777" w:rsidR="0002159A" w:rsidRPr="009A23C3" w:rsidRDefault="0002159A" w:rsidP="0002159A">
            <w:pPr>
              <w:ind w:firstLineChars="100" w:firstLine="200"/>
              <w:rPr>
                <w:rFonts w:ascii="Tahoma" w:hAnsi="Tahoma" w:cs="Tahoma"/>
              </w:rPr>
            </w:pPr>
            <w:r w:rsidRPr="009A23C3">
              <w:rPr>
                <w:rFonts w:ascii="Tahoma" w:hAnsi="Tahoma" w:cs="Tahoma"/>
              </w:rPr>
              <w:t>Payments from mobile operators</w:t>
            </w:r>
          </w:p>
        </w:tc>
        <w:tc>
          <w:tcPr>
            <w:tcW w:w="1217" w:type="dxa"/>
            <w:gridSpan w:val="2"/>
            <w:tcBorders>
              <w:top w:val="nil"/>
              <w:left w:val="nil"/>
              <w:bottom w:val="single" w:sz="4" w:space="0" w:color="auto"/>
              <w:right w:val="nil"/>
            </w:tcBorders>
            <w:shd w:val="clear" w:color="auto" w:fill="auto"/>
            <w:noWrap/>
            <w:vAlign w:val="bottom"/>
          </w:tcPr>
          <w:p w14:paraId="4230C0D4" w14:textId="77777777" w:rsidR="0002159A" w:rsidRPr="009A23C3" w:rsidRDefault="0002159A" w:rsidP="0002159A">
            <w:pPr>
              <w:jc w:val="right"/>
              <w:rPr>
                <w:rFonts w:ascii="Tahoma" w:hAnsi="Tahoma" w:cs="Tahoma"/>
              </w:rPr>
            </w:pPr>
            <w:r w:rsidRPr="009A23C3">
              <w:rPr>
                <w:rFonts w:ascii="Tahoma" w:hAnsi="Tahoma" w:cs="Tahoma"/>
              </w:rPr>
              <w:t xml:space="preserve">9.9 </w:t>
            </w:r>
          </w:p>
        </w:tc>
        <w:tc>
          <w:tcPr>
            <w:tcW w:w="1085" w:type="dxa"/>
            <w:gridSpan w:val="2"/>
            <w:tcBorders>
              <w:top w:val="nil"/>
              <w:left w:val="nil"/>
              <w:bottom w:val="single" w:sz="4" w:space="0" w:color="auto"/>
              <w:right w:val="nil"/>
            </w:tcBorders>
            <w:shd w:val="clear" w:color="auto" w:fill="auto"/>
            <w:noWrap/>
            <w:vAlign w:val="bottom"/>
          </w:tcPr>
          <w:p w14:paraId="63626479" w14:textId="77777777" w:rsidR="0002159A" w:rsidRPr="009A23C3" w:rsidRDefault="0002159A" w:rsidP="0002159A">
            <w:pPr>
              <w:jc w:val="right"/>
              <w:rPr>
                <w:rFonts w:ascii="Tahoma" w:hAnsi="Tahoma" w:cs="Tahoma"/>
              </w:rPr>
            </w:pPr>
            <w:r w:rsidRPr="009A23C3">
              <w:rPr>
                <w:rFonts w:ascii="Tahoma" w:hAnsi="Tahoma" w:cs="Tahoma"/>
              </w:rPr>
              <w:t xml:space="preserve">8.9 </w:t>
            </w:r>
          </w:p>
        </w:tc>
        <w:tc>
          <w:tcPr>
            <w:tcW w:w="1269" w:type="dxa"/>
            <w:tcBorders>
              <w:top w:val="nil"/>
              <w:left w:val="nil"/>
              <w:bottom w:val="single" w:sz="4" w:space="0" w:color="auto"/>
              <w:right w:val="nil"/>
            </w:tcBorders>
            <w:vAlign w:val="bottom"/>
          </w:tcPr>
          <w:p w14:paraId="50B55F88" w14:textId="77777777" w:rsidR="0002159A" w:rsidRPr="009A23C3" w:rsidRDefault="0002159A" w:rsidP="0002159A">
            <w:pPr>
              <w:jc w:val="right"/>
              <w:rPr>
                <w:rFonts w:ascii="Tahoma" w:hAnsi="Tahoma" w:cs="Tahoma"/>
              </w:rPr>
            </w:pPr>
            <w:r w:rsidRPr="009A23C3">
              <w:rPr>
                <w:rFonts w:ascii="Tahoma" w:hAnsi="Tahoma" w:cs="Tahoma"/>
              </w:rPr>
              <w:t>+11.2%</w:t>
            </w:r>
          </w:p>
        </w:tc>
        <w:tc>
          <w:tcPr>
            <w:tcW w:w="978" w:type="dxa"/>
            <w:tcBorders>
              <w:top w:val="nil"/>
              <w:left w:val="nil"/>
              <w:bottom w:val="single" w:sz="4" w:space="0" w:color="auto"/>
              <w:right w:val="nil"/>
            </w:tcBorders>
            <w:vAlign w:val="bottom"/>
          </w:tcPr>
          <w:p w14:paraId="591EBB9F" w14:textId="77777777" w:rsidR="0002159A" w:rsidRPr="009A23C3" w:rsidRDefault="0002159A" w:rsidP="0002159A">
            <w:pPr>
              <w:jc w:val="right"/>
              <w:rPr>
                <w:rFonts w:ascii="Tahoma" w:hAnsi="Tahoma" w:cs="Tahoma"/>
              </w:rPr>
            </w:pPr>
            <w:r w:rsidRPr="009A23C3">
              <w:rPr>
                <w:rFonts w:ascii="Tahoma" w:hAnsi="Tahoma" w:cs="Tahoma"/>
              </w:rPr>
              <w:t xml:space="preserve">24.7 </w:t>
            </w:r>
          </w:p>
        </w:tc>
        <w:tc>
          <w:tcPr>
            <w:tcW w:w="1077" w:type="dxa"/>
            <w:tcBorders>
              <w:top w:val="nil"/>
              <w:left w:val="nil"/>
              <w:bottom w:val="single" w:sz="4" w:space="0" w:color="auto"/>
              <w:right w:val="nil"/>
            </w:tcBorders>
            <w:vAlign w:val="bottom"/>
          </w:tcPr>
          <w:p w14:paraId="0B10AD17" w14:textId="77777777" w:rsidR="0002159A" w:rsidRPr="009A23C3" w:rsidRDefault="0002159A" w:rsidP="0002159A">
            <w:pPr>
              <w:jc w:val="right"/>
              <w:rPr>
                <w:rFonts w:ascii="Tahoma" w:hAnsi="Tahoma" w:cs="Tahoma"/>
              </w:rPr>
            </w:pPr>
            <w:r w:rsidRPr="009A23C3">
              <w:rPr>
                <w:rFonts w:ascii="Tahoma" w:hAnsi="Tahoma" w:cs="Tahoma"/>
              </w:rPr>
              <w:t xml:space="preserve">23.2 </w:t>
            </w:r>
          </w:p>
        </w:tc>
        <w:tc>
          <w:tcPr>
            <w:tcW w:w="1419" w:type="dxa"/>
            <w:tcBorders>
              <w:top w:val="nil"/>
              <w:left w:val="nil"/>
              <w:bottom w:val="single" w:sz="4" w:space="0" w:color="auto"/>
              <w:right w:val="nil"/>
            </w:tcBorders>
            <w:vAlign w:val="bottom"/>
          </w:tcPr>
          <w:p w14:paraId="19CCF52B" w14:textId="77777777" w:rsidR="0002159A" w:rsidRPr="009A23C3" w:rsidRDefault="0002159A" w:rsidP="0002159A">
            <w:pPr>
              <w:jc w:val="right"/>
              <w:rPr>
                <w:rFonts w:ascii="Tahoma" w:hAnsi="Tahoma" w:cs="Tahoma"/>
              </w:rPr>
            </w:pPr>
            <w:r w:rsidRPr="009A23C3">
              <w:rPr>
                <w:rFonts w:ascii="Tahoma" w:hAnsi="Tahoma" w:cs="Tahoma"/>
              </w:rPr>
              <w:t>+6.5%</w:t>
            </w:r>
          </w:p>
        </w:tc>
      </w:tr>
      <w:tr w:rsidR="0002159A" w:rsidRPr="006837B9" w14:paraId="6CAA3180" w14:textId="77777777" w:rsidTr="0002159A">
        <w:trPr>
          <w:trHeight w:val="381"/>
        </w:trPr>
        <w:tc>
          <w:tcPr>
            <w:tcW w:w="3123" w:type="dxa"/>
            <w:tcBorders>
              <w:top w:val="nil"/>
              <w:left w:val="nil"/>
              <w:bottom w:val="nil"/>
              <w:right w:val="nil"/>
            </w:tcBorders>
            <w:shd w:val="clear" w:color="auto" w:fill="auto"/>
            <w:vAlign w:val="bottom"/>
          </w:tcPr>
          <w:p w14:paraId="285B8738" w14:textId="77777777" w:rsidR="0002159A" w:rsidRPr="009A23C3" w:rsidRDefault="0002159A" w:rsidP="0002159A">
            <w:pPr>
              <w:rPr>
                <w:rFonts w:ascii="Tahoma" w:hAnsi="Tahoma" w:cs="Tahoma"/>
              </w:rPr>
            </w:pPr>
          </w:p>
        </w:tc>
        <w:tc>
          <w:tcPr>
            <w:tcW w:w="1217" w:type="dxa"/>
            <w:gridSpan w:val="2"/>
            <w:tcBorders>
              <w:top w:val="nil"/>
              <w:left w:val="nil"/>
              <w:bottom w:val="nil"/>
              <w:right w:val="nil"/>
            </w:tcBorders>
            <w:shd w:val="clear" w:color="auto" w:fill="auto"/>
            <w:noWrap/>
            <w:vAlign w:val="bottom"/>
          </w:tcPr>
          <w:p w14:paraId="5A5F339A" w14:textId="77777777" w:rsidR="0002159A" w:rsidRPr="009A23C3" w:rsidRDefault="0002159A" w:rsidP="0002159A">
            <w:pPr>
              <w:jc w:val="right"/>
              <w:rPr>
                <w:rFonts w:ascii="Tahoma" w:hAnsi="Tahoma" w:cs="Tahoma"/>
              </w:rPr>
            </w:pPr>
            <w:r w:rsidRPr="009A23C3">
              <w:rPr>
                <w:rFonts w:ascii="Tahoma" w:hAnsi="Tahoma" w:cs="Tahoma"/>
              </w:rPr>
              <w:t xml:space="preserve">                    22.7 </w:t>
            </w:r>
          </w:p>
        </w:tc>
        <w:tc>
          <w:tcPr>
            <w:tcW w:w="1085" w:type="dxa"/>
            <w:gridSpan w:val="2"/>
            <w:tcBorders>
              <w:top w:val="nil"/>
              <w:left w:val="nil"/>
              <w:bottom w:val="nil"/>
              <w:right w:val="nil"/>
            </w:tcBorders>
            <w:shd w:val="clear" w:color="auto" w:fill="auto"/>
            <w:noWrap/>
            <w:vAlign w:val="bottom"/>
          </w:tcPr>
          <w:p w14:paraId="114B86FF" w14:textId="77777777" w:rsidR="0002159A" w:rsidRPr="009A23C3" w:rsidRDefault="0002159A" w:rsidP="0002159A">
            <w:pPr>
              <w:jc w:val="right"/>
              <w:rPr>
                <w:rFonts w:ascii="Tahoma" w:hAnsi="Tahoma" w:cs="Tahoma"/>
              </w:rPr>
            </w:pPr>
            <w:r w:rsidRPr="009A23C3">
              <w:rPr>
                <w:rFonts w:ascii="Tahoma" w:hAnsi="Tahoma" w:cs="Tahoma"/>
              </w:rPr>
              <w:t xml:space="preserve">                   24.4 </w:t>
            </w:r>
          </w:p>
        </w:tc>
        <w:tc>
          <w:tcPr>
            <w:tcW w:w="1269" w:type="dxa"/>
            <w:tcBorders>
              <w:top w:val="nil"/>
              <w:left w:val="nil"/>
              <w:bottom w:val="nil"/>
              <w:right w:val="nil"/>
            </w:tcBorders>
            <w:vAlign w:val="bottom"/>
          </w:tcPr>
          <w:p w14:paraId="19869545" w14:textId="77777777" w:rsidR="0002159A" w:rsidRPr="009A23C3" w:rsidRDefault="0002159A" w:rsidP="0002159A">
            <w:pPr>
              <w:jc w:val="right"/>
              <w:rPr>
                <w:rFonts w:ascii="Tahoma" w:hAnsi="Tahoma" w:cs="Tahoma"/>
              </w:rPr>
            </w:pPr>
            <w:r w:rsidRPr="009A23C3">
              <w:rPr>
                <w:rFonts w:ascii="Tahoma" w:hAnsi="Tahoma" w:cs="Tahoma"/>
              </w:rPr>
              <w:t>-7.0%</w:t>
            </w:r>
          </w:p>
        </w:tc>
        <w:tc>
          <w:tcPr>
            <w:tcW w:w="978" w:type="dxa"/>
            <w:tcBorders>
              <w:top w:val="nil"/>
              <w:left w:val="nil"/>
              <w:bottom w:val="nil"/>
              <w:right w:val="nil"/>
            </w:tcBorders>
            <w:vAlign w:val="bottom"/>
          </w:tcPr>
          <w:p w14:paraId="5B19271F" w14:textId="77777777" w:rsidR="0002159A" w:rsidRPr="009A23C3" w:rsidRDefault="0002159A" w:rsidP="0002159A">
            <w:pPr>
              <w:jc w:val="right"/>
              <w:rPr>
                <w:rFonts w:ascii="Tahoma" w:hAnsi="Tahoma" w:cs="Tahoma"/>
              </w:rPr>
            </w:pPr>
            <w:r w:rsidRPr="009A23C3">
              <w:rPr>
                <w:rFonts w:ascii="Tahoma" w:hAnsi="Tahoma" w:cs="Tahoma"/>
              </w:rPr>
              <w:t xml:space="preserve">               63.0 </w:t>
            </w:r>
          </w:p>
        </w:tc>
        <w:tc>
          <w:tcPr>
            <w:tcW w:w="1077" w:type="dxa"/>
            <w:tcBorders>
              <w:top w:val="nil"/>
              <w:left w:val="nil"/>
              <w:bottom w:val="nil"/>
              <w:right w:val="nil"/>
            </w:tcBorders>
            <w:vAlign w:val="bottom"/>
          </w:tcPr>
          <w:p w14:paraId="6EFEACCC" w14:textId="77777777" w:rsidR="0002159A" w:rsidRPr="009A23C3" w:rsidRDefault="0002159A" w:rsidP="0002159A">
            <w:pPr>
              <w:jc w:val="right"/>
              <w:rPr>
                <w:rFonts w:ascii="Tahoma" w:hAnsi="Tahoma" w:cs="Tahoma"/>
              </w:rPr>
            </w:pPr>
            <w:r w:rsidRPr="009A23C3">
              <w:rPr>
                <w:rFonts w:ascii="Tahoma" w:hAnsi="Tahoma" w:cs="Tahoma"/>
              </w:rPr>
              <w:t xml:space="preserve">            69.5 </w:t>
            </w:r>
          </w:p>
        </w:tc>
        <w:tc>
          <w:tcPr>
            <w:tcW w:w="1419" w:type="dxa"/>
            <w:tcBorders>
              <w:top w:val="nil"/>
              <w:left w:val="nil"/>
              <w:bottom w:val="nil"/>
              <w:right w:val="nil"/>
            </w:tcBorders>
            <w:vAlign w:val="bottom"/>
          </w:tcPr>
          <w:p w14:paraId="3B37F476" w14:textId="77777777" w:rsidR="0002159A" w:rsidRPr="009A23C3" w:rsidRDefault="0002159A" w:rsidP="0002159A">
            <w:pPr>
              <w:jc w:val="right"/>
              <w:rPr>
                <w:rFonts w:ascii="Tahoma" w:hAnsi="Tahoma" w:cs="Tahoma"/>
              </w:rPr>
            </w:pPr>
            <w:r w:rsidRPr="009A23C3">
              <w:rPr>
                <w:rFonts w:ascii="Tahoma" w:hAnsi="Tahoma" w:cs="Tahoma"/>
              </w:rPr>
              <w:t>-9.4%</w:t>
            </w:r>
          </w:p>
        </w:tc>
      </w:tr>
      <w:tr w:rsidR="0002159A" w:rsidRPr="006837B9" w14:paraId="5E198DA0" w14:textId="77777777" w:rsidTr="0002159A">
        <w:trPr>
          <w:trHeight w:val="588"/>
        </w:trPr>
        <w:tc>
          <w:tcPr>
            <w:tcW w:w="3123" w:type="dxa"/>
            <w:tcBorders>
              <w:top w:val="nil"/>
              <w:left w:val="nil"/>
              <w:bottom w:val="nil"/>
              <w:right w:val="nil"/>
            </w:tcBorders>
            <w:shd w:val="clear" w:color="auto" w:fill="auto"/>
            <w:vAlign w:val="bottom"/>
          </w:tcPr>
          <w:p w14:paraId="5839E526" w14:textId="77777777" w:rsidR="0002159A" w:rsidRPr="009A23C3" w:rsidRDefault="0002159A" w:rsidP="0002159A">
            <w:pPr>
              <w:ind w:firstLineChars="100" w:firstLine="200"/>
              <w:rPr>
                <w:rFonts w:ascii="Tahoma" w:hAnsi="Tahoma" w:cs="Tahoma"/>
              </w:rPr>
            </w:pPr>
            <w:r w:rsidRPr="009A23C3">
              <w:rPr>
                <w:rFonts w:ascii="Tahoma" w:hAnsi="Tahoma" w:cs="Tahoma"/>
              </w:rPr>
              <w:t>Payments from International operators</w:t>
            </w:r>
          </w:p>
        </w:tc>
        <w:tc>
          <w:tcPr>
            <w:tcW w:w="1217" w:type="dxa"/>
            <w:gridSpan w:val="2"/>
            <w:tcBorders>
              <w:top w:val="nil"/>
              <w:left w:val="nil"/>
              <w:bottom w:val="nil"/>
              <w:right w:val="nil"/>
            </w:tcBorders>
            <w:shd w:val="clear" w:color="auto" w:fill="auto"/>
            <w:noWrap/>
            <w:vAlign w:val="bottom"/>
          </w:tcPr>
          <w:p w14:paraId="4018C124" w14:textId="77777777" w:rsidR="0002159A" w:rsidRPr="009A23C3" w:rsidRDefault="0002159A" w:rsidP="0002159A">
            <w:pPr>
              <w:jc w:val="right"/>
              <w:rPr>
                <w:rFonts w:ascii="Tahoma" w:hAnsi="Tahoma" w:cs="Tahoma"/>
              </w:rPr>
            </w:pPr>
            <w:r w:rsidRPr="009A23C3">
              <w:rPr>
                <w:rFonts w:ascii="Tahoma" w:hAnsi="Tahoma" w:cs="Tahoma"/>
              </w:rPr>
              <w:t xml:space="preserve">13.6 </w:t>
            </w:r>
          </w:p>
        </w:tc>
        <w:tc>
          <w:tcPr>
            <w:tcW w:w="1085" w:type="dxa"/>
            <w:gridSpan w:val="2"/>
            <w:tcBorders>
              <w:top w:val="nil"/>
              <w:left w:val="nil"/>
              <w:bottom w:val="nil"/>
              <w:right w:val="nil"/>
            </w:tcBorders>
            <w:shd w:val="clear" w:color="auto" w:fill="auto"/>
            <w:noWrap/>
            <w:vAlign w:val="bottom"/>
          </w:tcPr>
          <w:p w14:paraId="10B64FDB" w14:textId="77777777" w:rsidR="0002159A" w:rsidRPr="009A23C3" w:rsidRDefault="0002159A" w:rsidP="0002159A">
            <w:pPr>
              <w:jc w:val="right"/>
              <w:rPr>
                <w:rFonts w:ascii="Tahoma" w:hAnsi="Tahoma" w:cs="Tahoma"/>
              </w:rPr>
            </w:pPr>
            <w:r w:rsidRPr="009A23C3">
              <w:rPr>
                <w:rFonts w:ascii="Tahoma" w:hAnsi="Tahoma" w:cs="Tahoma"/>
              </w:rPr>
              <w:t xml:space="preserve">20.6 </w:t>
            </w:r>
          </w:p>
        </w:tc>
        <w:tc>
          <w:tcPr>
            <w:tcW w:w="1269" w:type="dxa"/>
            <w:tcBorders>
              <w:top w:val="nil"/>
              <w:left w:val="nil"/>
              <w:bottom w:val="nil"/>
              <w:right w:val="nil"/>
            </w:tcBorders>
            <w:vAlign w:val="bottom"/>
          </w:tcPr>
          <w:p w14:paraId="3D224CDD" w14:textId="77777777" w:rsidR="0002159A" w:rsidRPr="009A23C3" w:rsidRDefault="0002159A" w:rsidP="0002159A">
            <w:pPr>
              <w:jc w:val="right"/>
              <w:rPr>
                <w:rFonts w:ascii="Tahoma" w:hAnsi="Tahoma" w:cs="Tahoma"/>
              </w:rPr>
            </w:pPr>
            <w:r w:rsidRPr="009A23C3">
              <w:rPr>
                <w:rFonts w:ascii="Tahoma" w:hAnsi="Tahoma" w:cs="Tahoma"/>
              </w:rPr>
              <w:t>-34.0%</w:t>
            </w:r>
          </w:p>
        </w:tc>
        <w:tc>
          <w:tcPr>
            <w:tcW w:w="978" w:type="dxa"/>
            <w:tcBorders>
              <w:top w:val="nil"/>
              <w:left w:val="nil"/>
              <w:bottom w:val="nil"/>
              <w:right w:val="nil"/>
            </w:tcBorders>
            <w:vAlign w:val="bottom"/>
          </w:tcPr>
          <w:p w14:paraId="67EB9EFD" w14:textId="77777777" w:rsidR="0002159A" w:rsidRPr="009A23C3" w:rsidRDefault="0002159A" w:rsidP="0002159A">
            <w:pPr>
              <w:jc w:val="right"/>
              <w:rPr>
                <w:rFonts w:ascii="Tahoma" w:hAnsi="Tahoma" w:cs="Tahoma"/>
              </w:rPr>
            </w:pPr>
            <w:r w:rsidRPr="009A23C3">
              <w:rPr>
                <w:rFonts w:ascii="Tahoma" w:hAnsi="Tahoma" w:cs="Tahoma"/>
              </w:rPr>
              <w:t xml:space="preserve">50.0 </w:t>
            </w:r>
          </w:p>
        </w:tc>
        <w:tc>
          <w:tcPr>
            <w:tcW w:w="1077" w:type="dxa"/>
            <w:tcBorders>
              <w:top w:val="nil"/>
              <w:left w:val="nil"/>
              <w:bottom w:val="nil"/>
              <w:right w:val="nil"/>
            </w:tcBorders>
            <w:vAlign w:val="bottom"/>
          </w:tcPr>
          <w:p w14:paraId="553F2E8B" w14:textId="77777777" w:rsidR="0002159A" w:rsidRPr="009A23C3" w:rsidRDefault="0002159A" w:rsidP="0002159A">
            <w:pPr>
              <w:jc w:val="right"/>
              <w:rPr>
                <w:rFonts w:ascii="Tahoma" w:hAnsi="Tahoma" w:cs="Tahoma"/>
              </w:rPr>
            </w:pPr>
            <w:r w:rsidRPr="009A23C3">
              <w:rPr>
                <w:rFonts w:ascii="Tahoma" w:hAnsi="Tahoma" w:cs="Tahoma"/>
              </w:rPr>
              <w:t xml:space="preserve">52.0 </w:t>
            </w:r>
          </w:p>
        </w:tc>
        <w:tc>
          <w:tcPr>
            <w:tcW w:w="1419" w:type="dxa"/>
            <w:tcBorders>
              <w:top w:val="nil"/>
              <w:left w:val="nil"/>
              <w:bottom w:val="nil"/>
              <w:right w:val="nil"/>
            </w:tcBorders>
            <w:vAlign w:val="bottom"/>
          </w:tcPr>
          <w:p w14:paraId="73E97424" w14:textId="77777777" w:rsidR="0002159A" w:rsidRPr="009A23C3" w:rsidRDefault="0002159A" w:rsidP="0002159A">
            <w:pPr>
              <w:jc w:val="right"/>
              <w:rPr>
                <w:rFonts w:ascii="Tahoma" w:hAnsi="Tahoma" w:cs="Tahoma"/>
              </w:rPr>
            </w:pPr>
            <w:r w:rsidRPr="009A23C3">
              <w:rPr>
                <w:rFonts w:ascii="Tahoma" w:hAnsi="Tahoma" w:cs="Tahoma"/>
              </w:rPr>
              <w:t>-3.8%</w:t>
            </w:r>
          </w:p>
        </w:tc>
      </w:tr>
      <w:tr w:rsidR="0002159A" w:rsidRPr="006837B9" w14:paraId="6A1297FA" w14:textId="77777777" w:rsidTr="0002159A">
        <w:trPr>
          <w:trHeight w:val="469"/>
        </w:trPr>
        <w:tc>
          <w:tcPr>
            <w:tcW w:w="3362" w:type="dxa"/>
            <w:gridSpan w:val="2"/>
            <w:tcBorders>
              <w:top w:val="nil"/>
              <w:left w:val="nil"/>
              <w:bottom w:val="double" w:sz="6" w:space="0" w:color="auto"/>
              <w:right w:val="nil"/>
            </w:tcBorders>
            <w:shd w:val="clear" w:color="auto" w:fill="auto"/>
            <w:vAlign w:val="bottom"/>
          </w:tcPr>
          <w:p w14:paraId="155B1968" w14:textId="77777777" w:rsidR="0002159A" w:rsidRPr="009A23C3" w:rsidRDefault="0002159A" w:rsidP="0002159A">
            <w:pPr>
              <w:rPr>
                <w:rFonts w:ascii="Tahoma" w:hAnsi="Tahoma" w:cs="Tahoma"/>
                <w:b/>
                <w:bCs/>
              </w:rPr>
            </w:pPr>
            <w:r w:rsidRPr="009A23C3">
              <w:rPr>
                <w:rFonts w:ascii="Tahoma" w:hAnsi="Tahoma" w:cs="Tahoma"/>
                <w:b/>
                <w:bCs/>
              </w:rPr>
              <w:t>Total International Telephony</w:t>
            </w:r>
          </w:p>
        </w:tc>
        <w:tc>
          <w:tcPr>
            <w:tcW w:w="978" w:type="dxa"/>
            <w:tcBorders>
              <w:top w:val="nil"/>
              <w:left w:val="nil"/>
              <w:bottom w:val="double" w:sz="6" w:space="0" w:color="auto"/>
              <w:right w:val="nil"/>
            </w:tcBorders>
            <w:shd w:val="clear" w:color="auto" w:fill="auto"/>
            <w:noWrap/>
            <w:vAlign w:val="bottom"/>
          </w:tcPr>
          <w:p w14:paraId="62EA5BEF" w14:textId="77777777" w:rsidR="0002159A" w:rsidRPr="009A23C3" w:rsidRDefault="0002159A" w:rsidP="0002159A">
            <w:pPr>
              <w:jc w:val="right"/>
              <w:rPr>
                <w:rFonts w:ascii="Tahoma" w:hAnsi="Tahoma" w:cs="Tahoma"/>
                <w:b/>
                <w:bCs/>
              </w:rPr>
            </w:pPr>
            <w:r w:rsidRPr="009A23C3">
              <w:rPr>
                <w:rFonts w:ascii="Tahoma" w:hAnsi="Tahoma" w:cs="Tahoma"/>
                <w:b/>
                <w:bCs/>
              </w:rPr>
              <w:t xml:space="preserve">                   36.3 </w:t>
            </w:r>
          </w:p>
        </w:tc>
        <w:tc>
          <w:tcPr>
            <w:tcW w:w="1085" w:type="dxa"/>
            <w:gridSpan w:val="2"/>
            <w:tcBorders>
              <w:top w:val="nil"/>
              <w:left w:val="nil"/>
              <w:bottom w:val="double" w:sz="6" w:space="0" w:color="auto"/>
              <w:right w:val="nil"/>
            </w:tcBorders>
            <w:shd w:val="clear" w:color="auto" w:fill="auto"/>
            <w:noWrap/>
            <w:vAlign w:val="bottom"/>
          </w:tcPr>
          <w:p w14:paraId="53D5BFA8" w14:textId="77777777" w:rsidR="0002159A" w:rsidRPr="009A23C3" w:rsidRDefault="0002159A" w:rsidP="0002159A">
            <w:pPr>
              <w:jc w:val="right"/>
              <w:rPr>
                <w:rFonts w:ascii="Tahoma" w:hAnsi="Tahoma" w:cs="Tahoma"/>
                <w:b/>
                <w:bCs/>
              </w:rPr>
            </w:pPr>
            <w:r w:rsidRPr="009A23C3">
              <w:rPr>
                <w:rFonts w:ascii="Tahoma" w:hAnsi="Tahoma" w:cs="Tahoma"/>
                <w:b/>
                <w:bCs/>
              </w:rPr>
              <w:t xml:space="preserve">                   45.0 </w:t>
            </w:r>
          </w:p>
        </w:tc>
        <w:tc>
          <w:tcPr>
            <w:tcW w:w="1269" w:type="dxa"/>
            <w:tcBorders>
              <w:top w:val="nil"/>
              <w:left w:val="nil"/>
              <w:bottom w:val="double" w:sz="6" w:space="0" w:color="auto"/>
              <w:right w:val="nil"/>
            </w:tcBorders>
            <w:vAlign w:val="bottom"/>
          </w:tcPr>
          <w:p w14:paraId="4A267615" w14:textId="77777777" w:rsidR="0002159A" w:rsidRPr="009A23C3" w:rsidRDefault="0002159A" w:rsidP="0002159A">
            <w:pPr>
              <w:jc w:val="right"/>
              <w:rPr>
                <w:rFonts w:ascii="Tahoma" w:hAnsi="Tahoma" w:cs="Tahoma"/>
                <w:b/>
                <w:bCs/>
              </w:rPr>
            </w:pPr>
            <w:r w:rsidRPr="009A23C3">
              <w:rPr>
                <w:rFonts w:ascii="Tahoma" w:hAnsi="Tahoma" w:cs="Tahoma"/>
                <w:b/>
                <w:bCs/>
              </w:rPr>
              <w:t>-19.3%</w:t>
            </w:r>
          </w:p>
        </w:tc>
        <w:tc>
          <w:tcPr>
            <w:tcW w:w="978" w:type="dxa"/>
            <w:tcBorders>
              <w:top w:val="nil"/>
              <w:left w:val="nil"/>
              <w:bottom w:val="double" w:sz="6" w:space="0" w:color="auto"/>
              <w:right w:val="nil"/>
            </w:tcBorders>
            <w:vAlign w:val="bottom"/>
          </w:tcPr>
          <w:p w14:paraId="408CEC9B" w14:textId="77777777" w:rsidR="0002159A" w:rsidRPr="009A23C3" w:rsidRDefault="0002159A" w:rsidP="0002159A">
            <w:pPr>
              <w:jc w:val="right"/>
              <w:rPr>
                <w:rFonts w:ascii="Tahoma" w:hAnsi="Tahoma" w:cs="Tahoma"/>
                <w:b/>
                <w:bCs/>
              </w:rPr>
            </w:pPr>
            <w:r w:rsidRPr="009A23C3">
              <w:rPr>
                <w:rFonts w:ascii="Tahoma" w:hAnsi="Tahoma" w:cs="Tahoma"/>
                <w:b/>
                <w:bCs/>
              </w:rPr>
              <w:t xml:space="preserve">             113.0 </w:t>
            </w:r>
          </w:p>
        </w:tc>
        <w:tc>
          <w:tcPr>
            <w:tcW w:w="1077" w:type="dxa"/>
            <w:tcBorders>
              <w:top w:val="nil"/>
              <w:left w:val="nil"/>
              <w:bottom w:val="double" w:sz="6" w:space="0" w:color="auto"/>
              <w:right w:val="nil"/>
            </w:tcBorders>
            <w:vAlign w:val="bottom"/>
          </w:tcPr>
          <w:p w14:paraId="795DBC23" w14:textId="77777777" w:rsidR="0002159A" w:rsidRPr="009A23C3" w:rsidRDefault="0002159A" w:rsidP="0002159A">
            <w:pPr>
              <w:jc w:val="right"/>
              <w:rPr>
                <w:rFonts w:ascii="Tahoma" w:hAnsi="Tahoma" w:cs="Tahoma"/>
                <w:b/>
                <w:bCs/>
              </w:rPr>
            </w:pPr>
            <w:r w:rsidRPr="009A23C3">
              <w:rPr>
                <w:rFonts w:ascii="Tahoma" w:hAnsi="Tahoma" w:cs="Tahoma"/>
                <w:b/>
                <w:bCs/>
              </w:rPr>
              <w:t xml:space="preserve">         121.5 </w:t>
            </w:r>
          </w:p>
        </w:tc>
        <w:tc>
          <w:tcPr>
            <w:tcW w:w="1419" w:type="dxa"/>
            <w:tcBorders>
              <w:top w:val="nil"/>
              <w:left w:val="nil"/>
              <w:bottom w:val="double" w:sz="6" w:space="0" w:color="auto"/>
              <w:right w:val="nil"/>
            </w:tcBorders>
            <w:vAlign w:val="bottom"/>
          </w:tcPr>
          <w:p w14:paraId="1C079602" w14:textId="77777777" w:rsidR="0002159A" w:rsidRPr="009A23C3" w:rsidRDefault="0002159A" w:rsidP="0002159A">
            <w:pPr>
              <w:jc w:val="right"/>
              <w:rPr>
                <w:rFonts w:ascii="Tahoma" w:hAnsi="Tahoma" w:cs="Tahoma"/>
                <w:b/>
                <w:bCs/>
              </w:rPr>
            </w:pPr>
            <w:r w:rsidRPr="009A23C3">
              <w:rPr>
                <w:rFonts w:ascii="Tahoma" w:hAnsi="Tahoma" w:cs="Tahoma"/>
                <w:b/>
                <w:bCs/>
              </w:rPr>
              <w:t>-7.0%</w:t>
            </w:r>
          </w:p>
        </w:tc>
      </w:tr>
      <w:tr w:rsidR="0002159A" w:rsidRPr="006837B9" w14:paraId="2710CD95" w14:textId="77777777" w:rsidTr="0002159A">
        <w:trPr>
          <w:trHeight w:val="249"/>
        </w:trPr>
        <w:tc>
          <w:tcPr>
            <w:tcW w:w="3362" w:type="dxa"/>
            <w:gridSpan w:val="2"/>
            <w:tcBorders>
              <w:top w:val="nil"/>
              <w:left w:val="nil"/>
              <w:bottom w:val="nil"/>
              <w:right w:val="nil"/>
            </w:tcBorders>
            <w:shd w:val="clear" w:color="auto" w:fill="auto"/>
            <w:vAlign w:val="bottom"/>
          </w:tcPr>
          <w:p w14:paraId="665D3613" w14:textId="77777777" w:rsidR="0002159A" w:rsidRPr="009A23C3" w:rsidRDefault="0002159A" w:rsidP="0002159A">
            <w:pPr>
              <w:rPr>
                <w:rFonts w:ascii="Tahoma" w:hAnsi="Tahoma" w:cs="Tahoma"/>
                <w:b/>
                <w:bCs/>
              </w:rPr>
            </w:pPr>
          </w:p>
        </w:tc>
        <w:tc>
          <w:tcPr>
            <w:tcW w:w="978" w:type="dxa"/>
            <w:tcBorders>
              <w:top w:val="nil"/>
              <w:left w:val="nil"/>
              <w:bottom w:val="nil"/>
              <w:right w:val="nil"/>
            </w:tcBorders>
            <w:shd w:val="clear" w:color="auto" w:fill="auto"/>
            <w:noWrap/>
            <w:vAlign w:val="bottom"/>
          </w:tcPr>
          <w:p w14:paraId="20F05218" w14:textId="77777777" w:rsidR="0002159A" w:rsidRPr="009A23C3" w:rsidRDefault="0002159A" w:rsidP="0002159A">
            <w:pPr>
              <w:jc w:val="right"/>
              <w:rPr>
                <w:rFonts w:ascii="Tahoma" w:hAnsi="Tahoma" w:cs="Tahoma"/>
                <w:b/>
                <w:bCs/>
              </w:rPr>
            </w:pPr>
          </w:p>
        </w:tc>
        <w:tc>
          <w:tcPr>
            <w:tcW w:w="1085" w:type="dxa"/>
            <w:gridSpan w:val="2"/>
            <w:tcBorders>
              <w:top w:val="nil"/>
              <w:left w:val="nil"/>
              <w:bottom w:val="nil"/>
              <w:right w:val="nil"/>
            </w:tcBorders>
            <w:shd w:val="clear" w:color="auto" w:fill="auto"/>
            <w:noWrap/>
            <w:vAlign w:val="bottom"/>
          </w:tcPr>
          <w:p w14:paraId="3E8A185E" w14:textId="77777777" w:rsidR="0002159A" w:rsidRPr="009A23C3" w:rsidRDefault="0002159A" w:rsidP="0002159A">
            <w:pPr>
              <w:jc w:val="right"/>
              <w:rPr>
                <w:rFonts w:ascii="Tahoma" w:hAnsi="Tahoma" w:cs="Tahoma"/>
                <w:b/>
                <w:bCs/>
              </w:rPr>
            </w:pPr>
          </w:p>
        </w:tc>
        <w:tc>
          <w:tcPr>
            <w:tcW w:w="1269" w:type="dxa"/>
            <w:tcBorders>
              <w:top w:val="nil"/>
              <w:left w:val="nil"/>
              <w:bottom w:val="nil"/>
              <w:right w:val="nil"/>
            </w:tcBorders>
            <w:vAlign w:val="bottom"/>
          </w:tcPr>
          <w:p w14:paraId="52D5AA16" w14:textId="77777777" w:rsidR="0002159A" w:rsidRPr="009A23C3" w:rsidRDefault="0002159A" w:rsidP="0002159A">
            <w:pPr>
              <w:jc w:val="right"/>
              <w:rPr>
                <w:rFonts w:ascii="Tahoma" w:hAnsi="Tahoma" w:cs="Tahoma"/>
              </w:rPr>
            </w:pPr>
          </w:p>
        </w:tc>
        <w:tc>
          <w:tcPr>
            <w:tcW w:w="978" w:type="dxa"/>
            <w:tcBorders>
              <w:top w:val="nil"/>
              <w:left w:val="nil"/>
              <w:bottom w:val="nil"/>
              <w:right w:val="nil"/>
            </w:tcBorders>
            <w:vAlign w:val="bottom"/>
          </w:tcPr>
          <w:p w14:paraId="69EAE2F5" w14:textId="77777777" w:rsidR="0002159A" w:rsidRPr="009A23C3" w:rsidRDefault="0002159A" w:rsidP="0002159A">
            <w:pPr>
              <w:jc w:val="right"/>
              <w:rPr>
                <w:rFonts w:ascii="Tahoma" w:hAnsi="Tahoma" w:cs="Tahoma"/>
                <w:b/>
                <w:bCs/>
              </w:rPr>
            </w:pPr>
          </w:p>
        </w:tc>
        <w:tc>
          <w:tcPr>
            <w:tcW w:w="1077" w:type="dxa"/>
            <w:tcBorders>
              <w:top w:val="nil"/>
              <w:left w:val="nil"/>
              <w:bottom w:val="nil"/>
              <w:right w:val="nil"/>
            </w:tcBorders>
            <w:vAlign w:val="bottom"/>
          </w:tcPr>
          <w:p w14:paraId="7311D074" w14:textId="77777777" w:rsidR="0002159A" w:rsidRPr="009A23C3" w:rsidRDefault="0002159A" w:rsidP="0002159A">
            <w:pPr>
              <w:jc w:val="right"/>
              <w:rPr>
                <w:rFonts w:ascii="Tahoma" w:hAnsi="Tahoma" w:cs="Tahoma"/>
                <w:b/>
                <w:bCs/>
              </w:rPr>
            </w:pPr>
          </w:p>
        </w:tc>
        <w:tc>
          <w:tcPr>
            <w:tcW w:w="1419" w:type="dxa"/>
            <w:tcBorders>
              <w:top w:val="nil"/>
              <w:left w:val="nil"/>
              <w:bottom w:val="nil"/>
              <w:right w:val="nil"/>
            </w:tcBorders>
            <w:vAlign w:val="bottom"/>
          </w:tcPr>
          <w:p w14:paraId="0D76F139" w14:textId="77777777" w:rsidR="0002159A" w:rsidRPr="009A23C3" w:rsidRDefault="0002159A" w:rsidP="0002159A">
            <w:pPr>
              <w:jc w:val="right"/>
              <w:rPr>
                <w:rFonts w:ascii="Tahoma" w:hAnsi="Tahoma" w:cs="Tahoma"/>
              </w:rPr>
            </w:pPr>
          </w:p>
        </w:tc>
      </w:tr>
      <w:tr w:rsidR="0002159A" w:rsidRPr="006837B9" w14:paraId="0D28B58F" w14:textId="77777777" w:rsidTr="0002159A">
        <w:trPr>
          <w:trHeight w:val="305"/>
        </w:trPr>
        <w:tc>
          <w:tcPr>
            <w:tcW w:w="3362" w:type="dxa"/>
            <w:gridSpan w:val="2"/>
            <w:tcBorders>
              <w:top w:val="nil"/>
              <w:left w:val="nil"/>
              <w:bottom w:val="double" w:sz="6" w:space="0" w:color="auto"/>
              <w:right w:val="nil"/>
            </w:tcBorders>
            <w:shd w:val="clear" w:color="auto" w:fill="auto"/>
            <w:vAlign w:val="bottom"/>
          </w:tcPr>
          <w:p w14:paraId="4AAB979B" w14:textId="77777777" w:rsidR="0002159A" w:rsidRPr="009A23C3" w:rsidRDefault="0002159A" w:rsidP="0002159A">
            <w:pPr>
              <w:rPr>
                <w:rFonts w:ascii="Tahoma" w:hAnsi="Tahoma" w:cs="Tahoma"/>
                <w:b/>
                <w:bCs/>
              </w:rPr>
            </w:pPr>
            <w:r w:rsidRPr="009A23C3">
              <w:rPr>
                <w:rFonts w:ascii="Tahoma" w:hAnsi="Tahoma" w:cs="Tahoma"/>
                <w:b/>
                <w:bCs/>
              </w:rPr>
              <w:t>Mobile Telephony</w:t>
            </w:r>
          </w:p>
        </w:tc>
        <w:tc>
          <w:tcPr>
            <w:tcW w:w="978" w:type="dxa"/>
            <w:tcBorders>
              <w:top w:val="nil"/>
              <w:left w:val="nil"/>
              <w:bottom w:val="double" w:sz="6" w:space="0" w:color="auto"/>
              <w:right w:val="nil"/>
            </w:tcBorders>
            <w:shd w:val="clear" w:color="auto" w:fill="auto"/>
            <w:noWrap/>
            <w:vAlign w:val="bottom"/>
          </w:tcPr>
          <w:p w14:paraId="33E40447" w14:textId="77777777" w:rsidR="0002159A" w:rsidRPr="009A23C3" w:rsidRDefault="0002159A" w:rsidP="0002159A">
            <w:pPr>
              <w:jc w:val="right"/>
              <w:rPr>
                <w:rFonts w:ascii="Tahoma" w:hAnsi="Tahoma" w:cs="Tahoma"/>
                <w:b/>
                <w:bCs/>
              </w:rPr>
            </w:pPr>
            <w:r w:rsidRPr="009A23C3">
              <w:rPr>
                <w:rFonts w:ascii="Tahoma" w:hAnsi="Tahoma" w:cs="Tahoma"/>
                <w:b/>
                <w:bCs/>
              </w:rPr>
              <w:t xml:space="preserve">                 494.4 </w:t>
            </w:r>
          </w:p>
        </w:tc>
        <w:tc>
          <w:tcPr>
            <w:tcW w:w="1085" w:type="dxa"/>
            <w:gridSpan w:val="2"/>
            <w:tcBorders>
              <w:top w:val="nil"/>
              <w:left w:val="nil"/>
              <w:bottom w:val="double" w:sz="6" w:space="0" w:color="auto"/>
              <w:right w:val="nil"/>
            </w:tcBorders>
            <w:shd w:val="clear" w:color="auto" w:fill="auto"/>
            <w:noWrap/>
            <w:vAlign w:val="bottom"/>
          </w:tcPr>
          <w:p w14:paraId="4D84F202" w14:textId="77777777" w:rsidR="0002159A" w:rsidRPr="009A23C3" w:rsidRDefault="0002159A" w:rsidP="0002159A">
            <w:pPr>
              <w:jc w:val="right"/>
              <w:rPr>
                <w:rFonts w:ascii="Tahoma" w:hAnsi="Tahoma" w:cs="Tahoma"/>
                <w:b/>
                <w:bCs/>
              </w:rPr>
            </w:pPr>
            <w:r w:rsidRPr="009A23C3">
              <w:rPr>
                <w:rFonts w:ascii="Tahoma" w:hAnsi="Tahoma" w:cs="Tahoma"/>
                <w:b/>
                <w:bCs/>
              </w:rPr>
              <w:t xml:space="preserve">                 562.9 </w:t>
            </w:r>
          </w:p>
        </w:tc>
        <w:tc>
          <w:tcPr>
            <w:tcW w:w="1269" w:type="dxa"/>
            <w:tcBorders>
              <w:top w:val="nil"/>
              <w:left w:val="nil"/>
              <w:bottom w:val="double" w:sz="6" w:space="0" w:color="auto"/>
              <w:right w:val="nil"/>
            </w:tcBorders>
            <w:vAlign w:val="bottom"/>
          </w:tcPr>
          <w:p w14:paraId="004504E2" w14:textId="77777777" w:rsidR="0002159A" w:rsidRPr="009A23C3" w:rsidRDefault="0002159A" w:rsidP="0002159A">
            <w:pPr>
              <w:jc w:val="right"/>
              <w:rPr>
                <w:rFonts w:ascii="Tahoma" w:hAnsi="Tahoma" w:cs="Tahoma"/>
                <w:b/>
                <w:bCs/>
              </w:rPr>
            </w:pPr>
            <w:r w:rsidRPr="009A23C3">
              <w:rPr>
                <w:rFonts w:ascii="Tahoma" w:hAnsi="Tahoma" w:cs="Tahoma"/>
                <w:b/>
                <w:bCs/>
              </w:rPr>
              <w:t>-12.2%</w:t>
            </w:r>
          </w:p>
        </w:tc>
        <w:tc>
          <w:tcPr>
            <w:tcW w:w="978" w:type="dxa"/>
            <w:tcBorders>
              <w:top w:val="nil"/>
              <w:left w:val="nil"/>
              <w:bottom w:val="double" w:sz="6" w:space="0" w:color="auto"/>
              <w:right w:val="nil"/>
            </w:tcBorders>
            <w:vAlign w:val="bottom"/>
          </w:tcPr>
          <w:p w14:paraId="72D8F085" w14:textId="77777777" w:rsidR="0002159A" w:rsidRPr="009A23C3" w:rsidRDefault="0002159A" w:rsidP="0002159A">
            <w:pPr>
              <w:jc w:val="right"/>
              <w:rPr>
                <w:rFonts w:ascii="Tahoma" w:hAnsi="Tahoma" w:cs="Tahoma"/>
                <w:b/>
                <w:bCs/>
              </w:rPr>
            </w:pPr>
            <w:r w:rsidRPr="009A23C3">
              <w:rPr>
                <w:rFonts w:ascii="Tahoma" w:hAnsi="Tahoma" w:cs="Tahoma"/>
                <w:b/>
                <w:bCs/>
              </w:rPr>
              <w:t xml:space="preserve">          1,485.0 </w:t>
            </w:r>
          </w:p>
        </w:tc>
        <w:tc>
          <w:tcPr>
            <w:tcW w:w="1077" w:type="dxa"/>
            <w:tcBorders>
              <w:top w:val="nil"/>
              <w:left w:val="nil"/>
              <w:bottom w:val="double" w:sz="6" w:space="0" w:color="auto"/>
              <w:right w:val="nil"/>
            </w:tcBorders>
            <w:vAlign w:val="bottom"/>
          </w:tcPr>
          <w:p w14:paraId="079014C9" w14:textId="77777777" w:rsidR="0002159A" w:rsidRPr="009A23C3" w:rsidRDefault="0002159A" w:rsidP="0002159A">
            <w:pPr>
              <w:jc w:val="right"/>
              <w:rPr>
                <w:rFonts w:ascii="Tahoma" w:hAnsi="Tahoma" w:cs="Tahoma"/>
                <w:b/>
                <w:bCs/>
              </w:rPr>
            </w:pPr>
            <w:r w:rsidRPr="009A23C3">
              <w:rPr>
                <w:rFonts w:ascii="Tahoma" w:hAnsi="Tahoma" w:cs="Tahoma"/>
                <w:b/>
                <w:bCs/>
              </w:rPr>
              <w:t xml:space="preserve">      1,568.9 </w:t>
            </w:r>
          </w:p>
        </w:tc>
        <w:tc>
          <w:tcPr>
            <w:tcW w:w="1419" w:type="dxa"/>
            <w:tcBorders>
              <w:top w:val="nil"/>
              <w:left w:val="nil"/>
              <w:bottom w:val="double" w:sz="6" w:space="0" w:color="auto"/>
              <w:right w:val="nil"/>
            </w:tcBorders>
            <w:vAlign w:val="bottom"/>
          </w:tcPr>
          <w:p w14:paraId="3D7A0543" w14:textId="77777777" w:rsidR="0002159A" w:rsidRPr="009A23C3" w:rsidRDefault="0002159A" w:rsidP="0002159A">
            <w:pPr>
              <w:jc w:val="right"/>
              <w:rPr>
                <w:rFonts w:ascii="Tahoma" w:hAnsi="Tahoma" w:cs="Tahoma"/>
                <w:b/>
                <w:bCs/>
              </w:rPr>
            </w:pPr>
            <w:r w:rsidRPr="009A23C3">
              <w:rPr>
                <w:rFonts w:ascii="Tahoma" w:hAnsi="Tahoma" w:cs="Tahoma"/>
                <w:b/>
                <w:bCs/>
              </w:rPr>
              <w:t>-5.3%</w:t>
            </w:r>
          </w:p>
        </w:tc>
      </w:tr>
      <w:tr w:rsidR="0002159A" w:rsidRPr="006837B9" w14:paraId="1F521A9F" w14:textId="77777777" w:rsidTr="0002159A">
        <w:trPr>
          <w:trHeight w:val="249"/>
        </w:trPr>
        <w:tc>
          <w:tcPr>
            <w:tcW w:w="3362" w:type="dxa"/>
            <w:gridSpan w:val="2"/>
            <w:tcBorders>
              <w:top w:val="nil"/>
              <w:left w:val="nil"/>
              <w:bottom w:val="nil"/>
              <w:right w:val="nil"/>
            </w:tcBorders>
            <w:shd w:val="clear" w:color="auto" w:fill="auto"/>
            <w:vAlign w:val="bottom"/>
          </w:tcPr>
          <w:p w14:paraId="6DC9D6BC" w14:textId="77777777" w:rsidR="0002159A" w:rsidRPr="009A23C3" w:rsidRDefault="0002159A" w:rsidP="0002159A">
            <w:pPr>
              <w:rPr>
                <w:rFonts w:ascii="Tahoma" w:hAnsi="Tahoma" w:cs="Tahoma"/>
                <w:b/>
                <w:bCs/>
              </w:rPr>
            </w:pPr>
          </w:p>
        </w:tc>
        <w:tc>
          <w:tcPr>
            <w:tcW w:w="978" w:type="dxa"/>
            <w:tcBorders>
              <w:top w:val="nil"/>
              <w:left w:val="nil"/>
              <w:bottom w:val="nil"/>
              <w:right w:val="nil"/>
            </w:tcBorders>
            <w:shd w:val="clear" w:color="auto" w:fill="auto"/>
            <w:noWrap/>
            <w:vAlign w:val="bottom"/>
          </w:tcPr>
          <w:p w14:paraId="733FD571" w14:textId="77777777" w:rsidR="0002159A" w:rsidRPr="009A23C3" w:rsidRDefault="0002159A" w:rsidP="0002159A">
            <w:pPr>
              <w:jc w:val="right"/>
              <w:rPr>
                <w:rFonts w:ascii="Tahoma" w:hAnsi="Tahoma" w:cs="Tahoma"/>
                <w:b/>
                <w:bCs/>
              </w:rPr>
            </w:pPr>
          </w:p>
        </w:tc>
        <w:tc>
          <w:tcPr>
            <w:tcW w:w="1085" w:type="dxa"/>
            <w:gridSpan w:val="2"/>
            <w:tcBorders>
              <w:top w:val="nil"/>
              <w:left w:val="nil"/>
              <w:bottom w:val="nil"/>
              <w:right w:val="nil"/>
            </w:tcBorders>
            <w:shd w:val="clear" w:color="auto" w:fill="auto"/>
            <w:noWrap/>
            <w:vAlign w:val="bottom"/>
          </w:tcPr>
          <w:p w14:paraId="72EC46A9" w14:textId="77777777" w:rsidR="0002159A" w:rsidRPr="009A23C3" w:rsidRDefault="0002159A" w:rsidP="0002159A">
            <w:pPr>
              <w:jc w:val="right"/>
              <w:rPr>
                <w:rFonts w:ascii="Tahoma" w:hAnsi="Tahoma" w:cs="Tahoma"/>
                <w:b/>
                <w:bCs/>
              </w:rPr>
            </w:pPr>
          </w:p>
        </w:tc>
        <w:tc>
          <w:tcPr>
            <w:tcW w:w="1269" w:type="dxa"/>
            <w:tcBorders>
              <w:top w:val="nil"/>
              <w:left w:val="nil"/>
              <w:bottom w:val="nil"/>
              <w:right w:val="nil"/>
            </w:tcBorders>
            <w:vAlign w:val="bottom"/>
          </w:tcPr>
          <w:p w14:paraId="6D5FAFE9" w14:textId="77777777" w:rsidR="0002159A" w:rsidRPr="009A23C3" w:rsidRDefault="0002159A" w:rsidP="0002159A">
            <w:pPr>
              <w:jc w:val="right"/>
              <w:rPr>
                <w:rFonts w:ascii="Tahoma" w:hAnsi="Tahoma" w:cs="Tahoma"/>
              </w:rPr>
            </w:pPr>
          </w:p>
        </w:tc>
        <w:tc>
          <w:tcPr>
            <w:tcW w:w="978" w:type="dxa"/>
            <w:tcBorders>
              <w:top w:val="nil"/>
              <w:left w:val="nil"/>
              <w:bottom w:val="nil"/>
              <w:right w:val="nil"/>
            </w:tcBorders>
            <w:vAlign w:val="bottom"/>
          </w:tcPr>
          <w:p w14:paraId="0AEC7ADA" w14:textId="77777777" w:rsidR="0002159A" w:rsidRPr="009A23C3" w:rsidRDefault="0002159A" w:rsidP="0002159A">
            <w:pPr>
              <w:jc w:val="right"/>
              <w:rPr>
                <w:rFonts w:ascii="Tahoma" w:hAnsi="Tahoma" w:cs="Tahoma"/>
                <w:b/>
                <w:bCs/>
              </w:rPr>
            </w:pPr>
          </w:p>
        </w:tc>
        <w:tc>
          <w:tcPr>
            <w:tcW w:w="1077" w:type="dxa"/>
            <w:tcBorders>
              <w:top w:val="nil"/>
              <w:left w:val="nil"/>
              <w:bottom w:val="nil"/>
              <w:right w:val="nil"/>
            </w:tcBorders>
            <w:vAlign w:val="bottom"/>
          </w:tcPr>
          <w:p w14:paraId="2D31C4C1" w14:textId="77777777" w:rsidR="0002159A" w:rsidRPr="009A23C3" w:rsidRDefault="0002159A" w:rsidP="0002159A">
            <w:pPr>
              <w:jc w:val="right"/>
              <w:rPr>
                <w:rFonts w:ascii="Tahoma" w:hAnsi="Tahoma" w:cs="Tahoma"/>
                <w:b/>
                <w:bCs/>
              </w:rPr>
            </w:pPr>
          </w:p>
        </w:tc>
        <w:tc>
          <w:tcPr>
            <w:tcW w:w="1419" w:type="dxa"/>
            <w:tcBorders>
              <w:top w:val="nil"/>
              <w:left w:val="nil"/>
              <w:bottom w:val="nil"/>
              <w:right w:val="nil"/>
            </w:tcBorders>
            <w:vAlign w:val="bottom"/>
          </w:tcPr>
          <w:p w14:paraId="6955E57F" w14:textId="77777777" w:rsidR="0002159A" w:rsidRPr="009A23C3" w:rsidRDefault="0002159A" w:rsidP="0002159A">
            <w:pPr>
              <w:jc w:val="right"/>
              <w:rPr>
                <w:rFonts w:ascii="Tahoma" w:hAnsi="Tahoma" w:cs="Tahoma"/>
              </w:rPr>
            </w:pPr>
          </w:p>
        </w:tc>
      </w:tr>
      <w:tr w:rsidR="0002159A" w:rsidRPr="006837B9" w14:paraId="01DAE1C6" w14:textId="77777777" w:rsidTr="0002159A">
        <w:trPr>
          <w:trHeight w:val="234"/>
        </w:trPr>
        <w:tc>
          <w:tcPr>
            <w:tcW w:w="3362" w:type="dxa"/>
            <w:gridSpan w:val="2"/>
            <w:tcBorders>
              <w:top w:val="nil"/>
              <w:left w:val="nil"/>
              <w:bottom w:val="nil"/>
              <w:right w:val="nil"/>
            </w:tcBorders>
            <w:shd w:val="clear" w:color="auto" w:fill="auto"/>
            <w:vAlign w:val="bottom"/>
          </w:tcPr>
          <w:p w14:paraId="2BD4054D" w14:textId="77777777" w:rsidR="0002159A" w:rsidRPr="009A23C3" w:rsidRDefault="0002159A" w:rsidP="0002159A">
            <w:pPr>
              <w:rPr>
                <w:rFonts w:ascii="Tahoma" w:hAnsi="Tahoma" w:cs="Tahoma"/>
                <w:b/>
                <w:bCs/>
              </w:rPr>
            </w:pPr>
            <w:r w:rsidRPr="009A23C3">
              <w:rPr>
                <w:rFonts w:ascii="Tahoma" w:hAnsi="Tahoma" w:cs="Tahoma"/>
                <w:b/>
                <w:bCs/>
              </w:rPr>
              <w:t>Other Revenues:</w:t>
            </w:r>
          </w:p>
        </w:tc>
        <w:tc>
          <w:tcPr>
            <w:tcW w:w="978" w:type="dxa"/>
            <w:tcBorders>
              <w:top w:val="nil"/>
              <w:left w:val="nil"/>
              <w:bottom w:val="nil"/>
              <w:right w:val="nil"/>
            </w:tcBorders>
            <w:shd w:val="clear" w:color="auto" w:fill="auto"/>
            <w:noWrap/>
            <w:vAlign w:val="bottom"/>
          </w:tcPr>
          <w:p w14:paraId="7FDC3602" w14:textId="77777777" w:rsidR="0002159A" w:rsidRPr="009A23C3" w:rsidRDefault="0002159A" w:rsidP="0002159A">
            <w:pPr>
              <w:jc w:val="right"/>
              <w:rPr>
                <w:rFonts w:ascii="Tahoma" w:hAnsi="Tahoma" w:cs="Tahoma"/>
              </w:rPr>
            </w:pPr>
          </w:p>
        </w:tc>
        <w:tc>
          <w:tcPr>
            <w:tcW w:w="1085" w:type="dxa"/>
            <w:gridSpan w:val="2"/>
            <w:tcBorders>
              <w:top w:val="nil"/>
              <w:left w:val="nil"/>
              <w:bottom w:val="nil"/>
              <w:right w:val="nil"/>
            </w:tcBorders>
            <w:shd w:val="clear" w:color="auto" w:fill="auto"/>
            <w:noWrap/>
            <w:vAlign w:val="bottom"/>
          </w:tcPr>
          <w:p w14:paraId="3E10DF2A" w14:textId="77777777" w:rsidR="0002159A" w:rsidRPr="009A23C3" w:rsidRDefault="0002159A" w:rsidP="0002159A">
            <w:pPr>
              <w:jc w:val="right"/>
              <w:rPr>
                <w:rFonts w:ascii="Tahoma" w:hAnsi="Tahoma" w:cs="Tahoma"/>
              </w:rPr>
            </w:pPr>
          </w:p>
        </w:tc>
        <w:tc>
          <w:tcPr>
            <w:tcW w:w="1269" w:type="dxa"/>
            <w:tcBorders>
              <w:top w:val="nil"/>
              <w:left w:val="nil"/>
              <w:bottom w:val="nil"/>
              <w:right w:val="nil"/>
            </w:tcBorders>
            <w:vAlign w:val="bottom"/>
          </w:tcPr>
          <w:p w14:paraId="284E3297" w14:textId="77777777" w:rsidR="0002159A" w:rsidRPr="009A23C3" w:rsidRDefault="0002159A" w:rsidP="0002159A">
            <w:pPr>
              <w:jc w:val="right"/>
              <w:rPr>
                <w:rFonts w:ascii="Tahoma" w:hAnsi="Tahoma" w:cs="Tahoma"/>
              </w:rPr>
            </w:pPr>
          </w:p>
        </w:tc>
        <w:tc>
          <w:tcPr>
            <w:tcW w:w="978" w:type="dxa"/>
            <w:tcBorders>
              <w:top w:val="nil"/>
              <w:left w:val="nil"/>
              <w:bottom w:val="nil"/>
              <w:right w:val="nil"/>
            </w:tcBorders>
            <w:vAlign w:val="bottom"/>
          </w:tcPr>
          <w:p w14:paraId="5AF786A6" w14:textId="77777777" w:rsidR="0002159A" w:rsidRPr="009A23C3" w:rsidRDefault="0002159A" w:rsidP="0002159A">
            <w:pPr>
              <w:jc w:val="right"/>
              <w:rPr>
                <w:rFonts w:ascii="Tahoma" w:hAnsi="Tahoma" w:cs="Tahoma"/>
              </w:rPr>
            </w:pPr>
          </w:p>
        </w:tc>
        <w:tc>
          <w:tcPr>
            <w:tcW w:w="1077" w:type="dxa"/>
            <w:tcBorders>
              <w:top w:val="nil"/>
              <w:left w:val="nil"/>
              <w:bottom w:val="nil"/>
              <w:right w:val="nil"/>
            </w:tcBorders>
            <w:vAlign w:val="bottom"/>
          </w:tcPr>
          <w:p w14:paraId="64F56632" w14:textId="77777777" w:rsidR="0002159A" w:rsidRPr="009A23C3" w:rsidRDefault="0002159A" w:rsidP="0002159A">
            <w:pPr>
              <w:jc w:val="right"/>
              <w:rPr>
                <w:rFonts w:ascii="Tahoma" w:hAnsi="Tahoma" w:cs="Tahoma"/>
              </w:rPr>
            </w:pPr>
          </w:p>
        </w:tc>
        <w:tc>
          <w:tcPr>
            <w:tcW w:w="1419" w:type="dxa"/>
            <w:tcBorders>
              <w:top w:val="nil"/>
              <w:left w:val="nil"/>
              <w:bottom w:val="nil"/>
              <w:right w:val="nil"/>
            </w:tcBorders>
            <w:vAlign w:val="bottom"/>
          </w:tcPr>
          <w:p w14:paraId="355E687A" w14:textId="77777777" w:rsidR="0002159A" w:rsidRPr="009A23C3" w:rsidRDefault="0002159A" w:rsidP="0002159A">
            <w:pPr>
              <w:jc w:val="right"/>
              <w:rPr>
                <w:rFonts w:ascii="Tahoma" w:hAnsi="Tahoma" w:cs="Tahoma"/>
              </w:rPr>
            </w:pPr>
          </w:p>
        </w:tc>
      </w:tr>
      <w:tr w:rsidR="0002159A" w:rsidRPr="006837B9" w14:paraId="57895321" w14:textId="77777777" w:rsidTr="0002159A">
        <w:trPr>
          <w:trHeight w:val="234"/>
        </w:trPr>
        <w:tc>
          <w:tcPr>
            <w:tcW w:w="3362" w:type="dxa"/>
            <w:gridSpan w:val="2"/>
            <w:tcBorders>
              <w:top w:val="nil"/>
              <w:left w:val="nil"/>
              <w:bottom w:val="nil"/>
              <w:right w:val="nil"/>
            </w:tcBorders>
            <w:shd w:val="clear" w:color="auto" w:fill="auto"/>
            <w:vAlign w:val="bottom"/>
          </w:tcPr>
          <w:p w14:paraId="4514070D" w14:textId="77777777" w:rsidR="0002159A" w:rsidRPr="009A23C3" w:rsidRDefault="0002159A" w:rsidP="0002159A">
            <w:pPr>
              <w:ind w:firstLineChars="100" w:firstLine="200"/>
              <w:rPr>
                <w:rFonts w:ascii="Tahoma" w:hAnsi="Tahoma" w:cs="Tahoma"/>
              </w:rPr>
            </w:pPr>
            <w:r w:rsidRPr="009A23C3">
              <w:rPr>
                <w:rFonts w:ascii="Tahoma" w:hAnsi="Tahoma" w:cs="Tahoma"/>
              </w:rPr>
              <w:t>Prepaid cards</w:t>
            </w:r>
          </w:p>
        </w:tc>
        <w:tc>
          <w:tcPr>
            <w:tcW w:w="978" w:type="dxa"/>
            <w:tcBorders>
              <w:top w:val="nil"/>
              <w:left w:val="nil"/>
              <w:bottom w:val="nil"/>
              <w:right w:val="nil"/>
            </w:tcBorders>
            <w:shd w:val="clear" w:color="auto" w:fill="auto"/>
            <w:noWrap/>
            <w:vAlign w:val="bottom"/>
          </w:tcPr>
          <w:p w14:paraId="2C5F5851" w14:textId="77777777" w:rsidR="0002159A" w:rsidRPr="009A23C3" w:rsidRDefault="0002159A" w:rsidP="0002159A">
            <w:pPr>
              <w:jc w:val="right"/>
              <w:rPr>
                <w:rFonts w:ascii="Tahoma" w:hAnsi="Tahoma" w:cs="Tahoma"/>
              </w:rPr>
            </w:pPr>
            <w:r w:rsidRPr="009A23C3">
              <w:rPr>
                <w:rFonts w:ascii="Tahoma" w:hAnsi="Tahoma" w:cs="Tahoma"/>
              </w:rPr>
              <w:t xml:space="preserve">4.6 </w:t>
            </w:r>
          </w:p>
        </w:tc>
        <w:tc>
          <w:tcPr>
            <w:tcW w:w="1085" w:type="dxa"/>
            <w:gridSpan w:val="2"/>
            <w:tcBorders>
              <w:top w:val="nil"/>
              <w:left w:val="nil"/>
              <w:bottom w:val="nil"/>
              <w:right w:val="nil"/>
            </w:tcBorders>
            <w:shd w:val="clear" w:color="auto" w:fill="auto"/>
            <w:noWrap/>
            <w:vAlign w:val="bottom"/>
          </w:tcPr>
          <w:p w14:paraId="60CBD6B1" w14:textId="77777777" w:rsidR="0002159A" w:rsidRPr="009A23C3" w:rsidRDefault="0002159A" w:rsidP="0002159A">
            <w:pPr>
              <w:jc w:val="right"/>
              <w:rPr>
                <w:rFonts w:ascii="Tahoma" w:hAnsi="Tahoma" w:cs="Tahoma"/>
              </w:rPr>
            </w:pPr>
            <w:r w:rsidRPr="009A23C3">
              <w:rPr>
                <w:rFonts w:ascii="Tahoma" w:hAnsi="Tahoma" w:cs="Tahoma"/>
              </w:rPr>
              <w:t xml:space="preserve">5.5 </w:t>
            </w:r>
          </w:p>
        </w:tc>
        <w:tc>
          <w:tcPr>
            <w:tcW w:w="1269" w:type="dxa"/>
            <w:tcBorders>
              <w:top w:val="nil"/>
              <w:left w:val="nil"/>
              <w:bottom w:val="nil"/>
              <w:right w:val="nil"/>
            </w:tcBorders>
            <w:vAlign w:val="bottom"/>
          </w:tcPr>
          <w:p w14:paraId="06F83825" w14:textId="77777777" w:rsidR="0002159A" w:rsidRPr="009A23C3" w:rsidRDefault="0002159A" w:rsidP="0002159A">
            <w:pPr>
              <w:jc w:val="right"/>
              <w:rPr>
                <w:rFonts w:ascii="Tahoma" w:hAnsi="Tahoma" w:cs="Tahoma"/>
              </w:rPr>
            </w:pPr>
            <w:r w:rsidRPr="009A23C3">
              <w:rPr>
                <w:rFonts w:ascii="Tahoma" w:hAnsi="Tahoma" w:cs="Tahoma"/>
              </w:rPr>
              <w:t>-16.4%</w:t>
            </w:r>
          </w:p>
        </w:tc>
        <w:tc>
          <w:tcPr>
            <w:tcW w:w="978" w:type="dxa"/>
            <w:tcBorders>
              <w:top w:val="nil"/>
              <w:left w:val="nil"/>
              <w:bottom w:val="nil"/>
              <w:right w:val="nil"/>
            </w:tcBorders>
            <w:vAlign w:val="bottom"/>
          </w:tcPr>
          <w:p w14:paraId="7B8E8FDF" w14:textId="77777777" w:rsidR="0002159A" w:rsidRPr="009A23C3" w:rsidRDefault="0002159A" w:rsidP="0002159A">
            <w:pPr>
              <w:jc w:val="right"/>
              <w:rPr>
                <w:rFonts w:ascii="Tahoma" w:hAnsi="Tahoma" w:cs="Tahoma"/>
              </w:rPr>
            </w:pPr>
            <w:r w:rsidRPr="009A23C3">
              <w:rPr>
                <w:rFonts w:ascii="Tahoma" w:hAnsi="Tahoma" w:cs="Tahoma"/>
              </w:rPr>
              <w:t xml:space="preserve">13.4 </w:t>
            </w:r>
          </w:p>
        </w:tc>
        <w:tc>
          <w:tcPr>
            <w:tcW w:w="1077" w:type="dxa"/>
            <w:tcBorders>
              <w:top w:val="nil"/>
              <w:left w:val="nil"/>
              <w:bottom w:val="nil"/>
              <w:right w:val="nil"/>
            </w:tcBorders>
            <w:vAlign w:val="bottom"/>
          </w:tcPr>
          <w:p w14:paraId="27325334" w14:textId="77777777" w:rsidR="0002159A" w:rsidRPr="009A23C3" w:rsidRDefault="0002159A" w:rsidP="0002159A">
            <w:pPr>
              <w:jc w:val="right"/>
              <w:rPr>
                <w:rFonts w:ascii="Tahoma" w:hAnsi="Tahoma" w:cs="Tahoma"/>
              </w:rPr>
            </w:pPr>
            <w:r w:rsidRPr="009A23C3">
              <w:rPr>
                <w:rFonts w:ascii="Tahoma" w:hAnsi="Tahoma" w:cs="Tahoma"/>
              </w:rPr>
              <w:t xml:space="preserve">15.4 </w:t>
            </w:r>
          </w:p>
        </w:tc>
        <w:tc>
          <w:tcPr>
            <w:tcW w:w="1419" w:type="dxa"/>
            <w:tcBorders>
              <w:top w:val="nil"/>
              <w:left w:val="nil"/>
              <w:bottom w:val="nil"/>
              <w:right w:val="nil"/>
            </w:tcBorders>
            <w:vAlign w:val="bottom"/>
          </w:tcPr>
          <w:p w14:paraId="50AEA8AA" w14:textId="77777777" w:rsidR="0002159A" w:rsidRPr="009A23C3" w:rsidRDefault="0002159A" w:rsidP="0002159A">
            <w:pPr>
              <w:jc w:val="right"/>
              <w:rPr>
                <w:rFonts w:ascii="Tahoma" w:hAnsi="Tahoma" w:cs="Tahoma"/>
              </w:rPr>
            </w:pPr>
            <w:r w:rsidRPr="009A23C3">
              <w:rPr>
                <w:rFonts w:ascii="Tahoma" w:hAnsi="Tahoma" w:cs="Tahoma"/>
              </w:rPr>
              <w:t>-13.0%</w:t>
            </w:r>
          </w:p>
        </w:tc>
      </w:tr>
      <w:tr w:rsidR="0002159A" w:rsidRPr="006837B9" w14:paraId="7EE6087D" w14:textId="77777777" w:rsidTr="0002159A">
        <w:trPr>
          <w:trHeight w:val="632"/>
        </w:trPr>
        <w:tc>
          <w:tcPr>
            <w:tcW w:w="3362" w:type="dxa"/>
            <w:gridSpan w:val="2"/>
            <w:tcBorders>
              <w:top w:val="nil"/>
              <w:left w:val="nil"/>
              <w:bottom w:val="nil"/>
              <w:right w:val="nil"/>
            </w:tcBorders>
            <w:shd w:val="clear" w:color="auto" w:fill="auto"/>
            <w:vAlign w:val="bottom"/>
          </w:tcPr>
          <w:p w14:paraId="4A46FCDE" w14:textId="77777777" w:rsidR="0002159A" w:rsidRPr="009A23C3" w:rsidRDefault="0002159A" w:rsidP="0002159A">
            <w:pPr>
              <w:ind w:firstLineChars="100" w:firstLine="200"/>
              <w:rPr>
                <w:rFonts w:ascii="Tahoma" w:hAnsi="Tahoma" w:cs="Tahoma"/>
              </w:rPr>
            </w:pPr>
            <w:r w:rsidRPr="009A23C3">
              <w:rPr>
                <w:rFonts w:ascii="Tahoma" w:hAnsi="Tahoma" w:cs="Tahoma"/>
              </w:rPr>
              <w:t xml:space="preserve">Leased lines and data </w:t>
            </w:r>
            <w:r>
              <w:rPr>
                <w:rFonts w:ascii="Tahoma" w:hAnsi="Tahoma" w:cs="Tahoma"/>
              </w:rPr>
              <w:t xml:space="preserve">ATM </w:t>
            </w:r>
            <w:r w:rsidRPr="009A23C3">
              <w:rPr>
                <w:rFonts w:ascii="Tahoma" w:hAnsi="Tahoma" w:cs="Tahoma"/>
              </w:rPr>
              <w:t>communications</w:t>
            </w:r>
          </w:p>
        </w:tc>
        <w:tc>
          <w:tcPr>
            <w:tcW w:w="978" w:type="dxa"/>
            <w:tcBorders>
              <w:top w:val="nil"/>
              <w:left w:val="nil"/>
              <w:bottom w:val="nil"/>
              <w:right w:val="nil"/>
            </w:tcBorders>
            <w:shd w:val="clear" w:color="auto" w:fill="auto"/>
            <w:noWrap/>
            <w:vAlign w:val="bottom"/>
          </w:tcPr>
          <w:p w14:paraId="205FAF5C" w14:textId="77777777" w:rsidR="0002159A" w:rsidRPr="009A23C3" w:rsidRDefault="0002159A" w:rsidP="0002159A">
            <w:pPr>
              <w:jc w:val="right"/>
              <w:rPr>
                <w:rFonts w:ascii="Tahoma" w:hAnsi="Tahoma" w:cs="Tahoma"/>
              </w:rPr>
            </w:pPr>
            <w:r w:rsidRPr="009A23C3">
              <w:rPr>
                <w:rFonts w:ascii="Tahoma" w:hAnsi="Tahoma" w:cs="Tahoma"/>
              </w:rPr>
              <w:t xml:space="preserve">71.5 </w:t>
            </w:r>
          </w:p>
        </w:tc>
        <w:tc>
          <w:tcPr>
            <w:tcW w:w="1085" w:type="dxa"/>
            <w:gridSpan w:val="2"/>
            <w:tcBorders>
              <w:top w:val="nil"/>
              <w:left w:val="nil"/>
              <w:bottom w:val="nil"/>
              <w:right w:val="nil"/>
            </w:tcBorders>
            <w:shd w:val="clear" w:color="auto" w:fill="auto"/>
            <w:noWrap/>
            <w:vAlign w:val="bottom"/>
          </w:tcPr>
          <w:p w14:paraId="11D726AE" w14:textId="77777777" w:rsidR="0002159A" w:rsidRPr="009A23C3" w:rsidRDefault="0002159A" w:rsidP="0002159A">
            <w:pPr>
              <w:jc w:val="right"/>
              <w:rPr>
                <w:rFonts w:ascii="Tahoma" w:hAnsi="Tahoma" w:cs="Tahoma"/>
              </w:rPr>
            </w:pPr>
            <w:r w:rsidRPr="009A23C3">
              <w:rPr>
                <w:rFonts w:ascii="Tahoma" w:hAnsi="Tahoma" w:cs="Tahoma"/>
              </w:rPr>
              <w:t xml:space="preserve">81.9 </w:t>
            </w:r>
          </w:p>
        </w:tc>
        <w:tc>
          <w:tcPr>
            <w:tcW w:w="1269" w:type="dxa"/>
            <w:tcBorders>
              <w:top w:val="nil"/>
              <w:left w:val="nil"/>
              <w:bottom w:val="nil"/>
              <w:right w:val="nil"/>
            </w:tcBorders>
            <w:vAlign w:val="bottom"/>
          </w:tcPr>
          <w:p w14:paraId="05F394EA" w14:textId="77777777" w:rsidR="0002159A" w:rsidRPr="009A23C3" w:rsidRDefault="0002159A" w:rsidP="0002159A">
            <w:pPr>
              <w:jc w:val="right"/>
              <w:rPr>
                <w:rFonts w:ascii="Tahoma" w:hAnsi="Tahoma" w:cs="Tahoma"/>
              </w:rPr>
            </w:pPr>
            <w:r w:rsidRPr="009A23C3">
              <w:rPr>
                <w:rFonts w:ascii="Tahoma" w:hAnsi="Tahoma" w:cs="Tahoma"/>
              </w:rPr>
              <w:t>-12.7%</w:t>
            </w:r>
          </w:p>
        </w:tc>
        <w:tc>
          <w:tcPr>
            <w:tcW w:w="978" w:type="dxa"/>
            <w:tcBorders>
              <w:top w:val="nil"/>
              <w:left w:val="nil"/>
              <w:bottom w:val="nil"/>
              <w:right w:val="nil"/>
            </w:tcBorders>
            <w:vAlign w:val="bottom"/>
          </w:tcPr>
          <w:p w14:paraId="6CA49538" w14:textId="77777777" w:rsidR="0002159A" w:rsidRPr="009A23C3" w:rsidRDefault="0002159A" w:rsidP="0002159A">
            <w:pPr>
              <w:jc w:val="right"/>
              <w:rPr>
                <w:rFonts w:ascii="Tahoma" w:hAnsi="Tahoma" w:cs="Tahoma"/>
              </w:rPr>
            </w:pPr>
            <w:r w:rsidRPr="009A23C3">
              <w:rPr>
                <w:rFonts w:ascii="Tahoma" w:hAnsi="Tahoma" w:cs="Tahoma"/>
              </w:rPr>
              <w:t xml:space="preserve">216.9 </w:t>
            </w:r>
          </w:p>
        </w:tc>
        <w:tc>
          <w:tcPr>
            <w:tcW w:w="1077" w:type="dxa"/>
            <w:tcBorders>
              <w:top w:val="nil"/>
              <w:left w:val="nil"/>
              <w:bottom w:val="nil"/>
              <w:right w:val="nil"/>
            </w:tcBorders>
            <w:vAlign w:val="bottom"/>
          </w:tcPr>
          <w:p w14:paraId="00FD78BD" w14:textId="77777777" w:rsidR="0002159A" w:rsidRPr="009A23C3" w:rsidRDefault="0002159A" w:rsidP="0002159A">
            <w:pPr>
              <w:jc w:val="right"/>
              <w:rPr>
                <w:rFonts w:ascii="Tahoma" w:hAnsi="Tahoma" w:cs="Tahoma"/>
              </w:rPr>
            </w:pPr>
            <w:r w:rsidRPr="009A23C3">
              <w:rPr>
                <w:rFonts w:ascii="Tahoma" w:hAnsi="Tahoma" w:cs="Tahoma"/>
              </w:rPr>
              <w:t xml:space="preserve">238.7 </w:t>
            </w:r>
          </w:p>
        </w:tc>
        <w:tc>
          <w:tcPr>
            <w:tcW w:w="1419" w:type="dxa"/>
            <w:tcBorders>
              <w:top w:val="nil"/>
              <w:left w:val="nil"/>
              <w:bottom w:val="nil"/>
              <w:right w:val="nil"/>
            </w:tcBorders>
            <w:vAlign w:val="bottom"/>
          </w:tcPr>
          <w:p w14:paraId="170D93A6" w14:textId="77777777" w:rsidR="0002159A" w:rsidRPr="009A23C3" w:rsidRDefault="0002159A" w:rsidP="0002159A">
            <w:pPr>
              <w:jc w:val="right"/>
              <w:rPr>
                <w:rFonts w:ascii="Tahoma" w:hAnsi="Tahoma" w:cs="Tahoma"/>
              </w:rPr>
            </w:pPr>
            <w:r w:rsidRPr="009A23C3">
              <w:rPr>
                <w:rFonts w:ascii="Tahoma" w:hAnsi="Tahoma" w:cs="Tahoma"/>
              </w:rPr>
              <w:t>-9.1%</w:t>
            </w:r>
          </w:p>
        </w:tc>
      </w:tr>
      <w:tr w:rsidR="0002159A" w:rsidRPr="006837B9" w14:paraId="14BEB103" w14:textId="77777777" w:rsidTr="0002159A">
        <w:trPr>
          <w:trHeight w:val="372"/>
        </w:trPr>
        <w:tc>
          <w:tcPr>
            <w:tcW w:w="3362" w:type="dxa"/>
            <w:gridSpan w:val="2"/>
            <w:tcBorders>
              <w:top w:val="nil"/>
              <w:left w:val="nil"/>
              <w:bottom w:val="nil"/>
              <w:right w:val="nil"/>
            </w:tcBorders>
            <w:shd w:val="clear" w:color="auto" w:fill="auto"/>
            <w:vAlign w:val="bottom"/>
          </w:tcPr>
          <w:p w14:paraId="59E0B029" w14:textId="77777777" w:rsidR="0002159A" w:rsidRPr="009A23C3" w:rsidRDefault="0002159A" w:rsidP="0002159A">
            <w:pPr>
              <w:ind w:firstLineChars="100" w:firstLine="200"/>
              <w:rPr>
                <w:rFonts w:ascii="Tahoma" w:hAnsi="Tahoma" w:cs="Tahoma"/>
              </w:rPr>
            </w:pPr>
            <w:r w:rsidRPr="009A23C3">
              <w:rPr>
                <w:rFonts w:ascii="Tahoma" w:hAnsi="Tahoma" w:cs="Tahoma"/>
              </w:rPr>
              <w:t>ISDN, connection &amp; monthly charges</w:t>
            </w:r>
          </w:p>
        </w:tc>
        <w:tc>
          <w:tcPr>
            <w:tcW w:w="978" w:type="dxa"/>
            <w:tcBorders>
              <w:top w:val="nil"/>
              <w:left w:val="nil"/>
              <w:bottom w:val="nil"/>
              <w:right w:val="nil"/>
            </w:tcBorders>
            <w:shd w:val="clear" w:color="auto" w:fill="auto"/>
            <w:noWrap/>
            <w:vAlign w:val="bottom"/>
          </w:tcPr>
          <w:p w14:paraId="1BD30A29" w14:textId="77777777" w:rsidR="0002159A" w:rsidRPr="009A23C3" w:rsidRDefault="0002159A" w:rsidP="0002159A">
            <w:pPr>
              <w:jc w:val="right"/>
              <w:rPr>
                <w:rFonts w:ascii="Tahoma" w:hAnsi="Tahoma" w:cs="Tahoma"/>
              </w:rPr>
            </w:pPr>
            <w:r w:rsidRPr="009A23C3">
              <w:rPr>
                <w:rFonts w:ascii="Tahoma" w:hAnsi="Tahoma" w:cs="Tahoma"/>
              </w:rPr>
              <w:t xml:space="preserve">26.1 </w:t>
            </w:r>
          </w:p>
        </w:tc>
        <w:tc>
          <w:tcPr>
            <w:tcW w:w="1085" w:type="dxa"/>
            <w:gridSpan w:val="2"/>
            <w:tcBorders>
              <w:top w:val="nil"/>
              <w:left w:val="nil"/>
              <w:bottom w:val="nil"/>
              <w:right w:val="nil"/>
            </w:tcBorders>
            <w:shd w:val="clear" w:color="auto" w:fill="auto"/>
            <w:noWrap/>
            <w:vAlign w:val="bottom"/>
          </w:tcPr>
          <w:p w14:paraId="0A3984A4" w14:textId="77777777" w:rsidR="0002159A" w:rsidRPr="009A23C3" w:rsidRDefault="0002159A" w:rsidP="0002159A">
            <w:pPr>
              <w:jc w:val="right"/>
              <w:rPr>
                <w:rFonts w:ascii="Tahoma" w:hAnsi="Tahoma" w:cs="Tahoma"/>
              </w:rPr>
            </w:pPr>
            <w:r w:rsidRPr="009A23C3">
              <w:rPr>
                <w:rFonts w:ascii="Tahoma" w:hAnsi="Tahoma" w:cs="Tahoma"/>
              </w:rPr>
              <w:t xml:space="preserve">29.5 </w:t>
            </w:r>
          </w:p>
        </w:tc>
        <w:tc>
          <w:tcPr>
            <w:tcW w:w="1269" w:type="dxa"/>
            <w:tcBorders>
              <w:top w:val="nil"/>
              <w:left w:val="nil"/>
              <w:bottom w:val="nil"/>
              <w:right w:val="nil"/>
            </w:tcBorders>
            <w:vAlign w:val="bottom"/>
          </w:tcPr>
          <w:p w14:paraId="5BA22E77" w14:textId="77777777" w:rsidR="0002159A" w:rsidRPr="009A23C3" w:rsidRDefault="0002159A" w:rsidP="0002159A">
            <w:pPr>
              <w:jc w:val="right"/>
              <w:rPr>
                <w:rFonts w:ascii="Tahoma" w:hAnsi="Tahoma" w:cs="Tahoma"/>
              </w:rPr>
            </w:pPr>
            <w:r w:rsidRPr="009A23C3">
              <w:rPr>
                <w:rFonts w:ascii="Tahoma" w:hAnsi="Tahoma" w:cs="Tahoma"/>
              </w:rPr>
              <w:t>-11.5%</w:t>
            </w:r>
          </w:p>
        </w:tc>
        <w:tc>
          <w:tcPr>
            <w:tcW w:w="978" w:type="dxa"/>
            <w:tcBorders>
              <w:top w:val="nil"/>
              <w:left w:val="nil"/>
              <w:bottom w:val="nil"/>
              <w:right w:val="nil"/>
            </w:tcBorders>
            <w:vAlign w:val="bottom"/>
          </w:tcPr>
          <w:p w14:paraId="77DD6F7B" w14:textId="77777777" w:rsidR="0002159A" w:rsidRPr="009A23C3" w:rsidRDefault="0002159A" w:rsidP="0002159A">
            <w:pPr>
              <w:jc w:val="right"/>
              <w:rPr>
                <w:rFonts w:ascii="Tahoma" w:hAnsi="Tahoma" w:cs="Tahoma"/>
              </w:rPr>
            </w:pPr>
            <w:r w:rsidRPr="009A23C3">
              <w:rPr>
                <w:rFonts w:ascii="Tahoma" w:hAnsi="Tahoma" w:cs="Tahoma"/>
              </w:rPr>
              <w:t xml:space="preserve">81.0 </w:t>
            </w:r>
          </w:p>
        </w:tc>
        <w:tc>
          <w:tcPr>
            <w:tcW w:w="1077" w:type="dxa"/>
            <w:tcBorders>
              <w:top w:val="nil"/>
              <w:left w:val="nil"/>
              <w:bottom w:val="nil"/>
              <w:right w:val="nil"/>
            </w:tcBorders>
            <w:vAlign w:val="bottom"/>
          </w:tcPr>
          <w:p w14:paraId="050AC33D" w14:textId="77777777" w:rsidR="0002159A" w:rsidRPr="009A23C3" w:rsidRDefault="0002159A" w:rsidP="0002159A">
            <w:pPr>
              <w:jc w:val="right"/>
              <w:rPr>
                <w:rFonts w:ascii="Tahoma" w:hAnsi="Tahoma" w:cs="Tahoma"/>
              </w:rPr>
            </w:pPr>
            <w:r w:rsidRPr="009A23C3">
              <w:rPr>
                <w:rFonts w:ascii="Tahoma" w:hAnsi="Tahoma" w:cs="Tahoma"/>
              </w:rPr>
              <w:t xml:space="preserve">90.3 </w:t>
            </w:r>
          </w:p>
        </w:tc>
        <w:tc>
          <w:tcPr>
            <w:tcW w:w="1419" w:type="dxa"/>
            <w:tcBorders>
              <w:top w:val="nil"/>
              <w:left w:val="nil"/>
              <w:bottom w:val="nil"/>
              <w:right w:val="nil"/>
            </w:tcBorders>
            <w:vAlign w:val="bottom"/>
          </w:tcPr>
          <w:p w14:paraId="08F0B0E3" w14:textId="77777777" w:rsidR="0002159A" w:rsidRPr="009A23C3" w:rsidRDefault="0002159A" w:rsidP="0002159A">
            <w:pPr>
              <w:jc w:val="right"/>
              <w:rPr>
                <w:rFonts w:ascii="Tahoma" w:hAnsi="Tahoma" w:cs="Tahoma"/>
              </w:rPr>
            </w:pPr>
            <w:r w:rsidRPr="009A23C3">
              <w:rPr>
                <w:rFonts w:ascii="Tahoma" w:hAnsi="Tahoma" w:cs="Tahoma"/>
              </w:rPr>
              <w:t>-10.3%</w:t>
            </w:r>
          </w:p>
        </w:tc>
      </w:tr>
      <w:tr w:rsidR="0002159A" w:rsidRPr="006837B9" w14:paraId="643AD22F" w14:textId="77777777" w:rsidTr="0002159A">
        <w:trPr>
          <w:trHeight w:val="554"/>
        </w:trPr>
        <w:tc>
          <w:tcPr>
            <w:tcW w:w="3362" w:type="dxa"/>
            <w:gridSpan w:val="2"/>
            <w:tcBorders>
              <w:top w:val="nil"/>
              <w:left w:val="nil"/>
              <w:bottom w:val="nil"/>
              <w:right w:val="nil"/>
            </w:tcBorders>
            <w:shd w:val="clear" w:color="auto" w:fill="auto"/>
            <w:vAlign w:val="bottom"/>
          </w:tcPr>
          <w:p w14:paraId="72996A92" w14:textId="77777777" w:rsidR="0002159A" w:rsidRPr="009A23C3" w:rsidRDefault="0002159A" w:rsidP="0002159A">
            <w:pPr>
              <w:ind w:firstLineChars="100" w:firstLine="200"/>
              <w:rPr>
                <w:rFonts w:ascii="Tahoma" w:hAnsi="Tahoma" w:cs="Tahoma"/>
              </w:rPr>
            </w:pPr>
            <w:r w:rsidRPr="009A23C3">
              <w:rPr>
                <w:rFonts w:ascii="Tahoma" w:hAnsi="Tahoma" w:cs="Tahoma"/>
              </w:rPr>
              <w:t>Sales of telecommunication equipment</w:t>
            </w:r>
          </w:p>
        </w:tc>
        <w:tc>
          <w:tcPr>
            <w:tcW w:w="978" w:type="dxa"/>
            <w:tcBorders>
              <w:top w:val="nil"/>
              <w:left w:val="nil"/>
              <w:bottom w:val="nil"/>
              <w:right w:val="nil"/>
            </w:tcBorders>
            <w:shd w:val="clear" w:color="auto" w:fill="auto"/>
            <w:noWrap/>
            <w:vAlign w:val="bottom"/>
          </w:tcPr>
          <w:p w14:paraId="029A62DF" w14:textId="77777777" w:rsidR="0002159A" w:rsidRPr="009A23C3" w:rsidRDefault="0002159A" w:rsidP="0002159A">
            <w:pPr>
              <w:jc w:val="right"/>
              <w:rPr>
                <w:rFonts w:ascii="Tahoma" w:hAnsi="Tahoma" w:cs="Tahoma"/>
              </w:rPr>
            </w:pPr>
            <w:r w:rsidRPr="009A23C3">
              <w:rPr>
                <w:rFonts w:ascii="Tahoma" w:hAnsi="Tahoma" w:cs="Tahoma"/>
              </w:rPr>
              <w:t xml:space="preserve">80.7 </w:t>
            </w:r>
          </w:p>
        </w:tc>
        <w:tc>
          <w:tcPr>
            <w:tcW w:w="1085" w:type="dxa"/>
            <w:gridSpan w:val="2"/>
            <w:tcBorders>
              <w:top w:val="nil"/>
              <w:left w:val="nil"/>
              <w:bottom w:val="nil"/>
              <w:right w:val="nil"/>
            </w:tcBorders>
            <w:shd w:val="clear" w:color="auto" w:fill="auto"/>
            <w:noWrap/>
            <w:vAlign w:val="bottom"/>
          </w:tcPr>
          <w:p w14:paraId="77CFB3FD" w14:textId="77777777" w:rsidR="0002159A" w:rsidRPr="009A23C3" w:rsidRDefault="0002159A" w:rsidP="0002159A">
            <w:pPr>
              <w:jc w:val="right"/>
              <w:rPr>
                <w:rFonts w:ascii="Tahoma" w:hAnsi="Tahoma" w:cs="Tahoma"/>
              </w:rPr>
            </w:pPr>
            <w:r w:rsidRPr="009A23C3">
              <w:rPr>
                <w:rFonts w:ascii="Tahoma" w:hAnsi="Tahoma" w:cs="Tahoma"/>
              </w:rPr>
              <w:t xml:space="preserve">86.5 </w:t>
            </w:r>
          </w:p>
        </w:tc>
        <w:tc>
          <w:tcPr>
            <w:tcW w:w="1269" w:type="dxa"/>
            <w:tcBorders>
              <w:top w:val="nil"/>
              <w:left w:val="nil"/>
              <w:bottom w:val="nil"/>
              <w:right w:val="nil"/>
            </w:tcBorders>
            <w:vAlign w:val="bottom"/>
          </w:tcPr>
          <w:p w14:paraId="7638ECD7" w14:textId="77777777" w:rsidR="0002159A" w:rsidRPr="009A23C3" w:rsidRDefault="0002159A" w:rsidP="0002159A">
            <w:pPr>
              <w:jc w:val="right"/>
              <w:rPr>
                <w:rFonts w:ascii="Tahoma" w:hAnsi="Tahoma" w:cs="Tahoma"/>
              </w:rPr>
            </w:pPr>
            <w:r w:rsidRPr="009A23C3">
              <w:rPr>
                <w:rFonts w:ascii="Tahoma" w:hAnsi="Tahoma" w:cs="Tahoma"/>
              </w:rPr>
              <w:t>-6.7%</w:t>
            </w:r>
          </w:p>
        </w:tc>
        <w:tc>
          <w:tcPr>
            <w:tcW w:w="978" w:type="dxa"/>
            <w:tcBorders>
              <w:top w:val="nil"/>
              <w:left w:val="nil"/>
              <w:bottom w:val="nil"/>
              <w:right w:val="nil"/>
            </w:tcBorders>
            <w:vAlign w:val="bottom"/>
          </w:tcPr>
          <w:p w14:paraId="00E2F5A9" w14:textId="77777777" w:rsidR="0002159A" w:rsidRPr="009A23C3" w:rsidRDefault="0002159A" w:rsidP="0002159A">
            <w:pPr>
              <w:jc w:val="right"/>
              <w:rPr>
                <w:rFonts w:ascii="Tahoma" w:hAnsi="Tahoma" w:cs="Tahoma"/>
              </w:rPr>
            </w:pPr>
            <w:r w:rsidRPr="009A23C3">
              <w:rPr>
                <w:rFonts w:ascii="Tahoma" w:hAnsi="Tahoma" w:cs="Tahoma"/>
              </w:rPr>
              <w:t xml:space="preserve">222.5 </w:t>
            </w:r>
          </w:p>
        </w:tc>
        <w:tc>
          <w:tcPr>
            <w:tcW w:w="1077" w:type="dxa"/>
            <w:tcBorders>
              <w:top w:val="nil"/>
              <w:left w:val="nil"/>
              <w:bottom w:val="nil"/>
              <w:right w:val="nil"/>
            </w:tcBorders>
            <w:vAlign w:val="bottom"/>
          </w:tcPr>
          <w:p w14:paraId="1DF70A1F" w14:textId="77777777" w:rsidR="0002159A" w:rsidRPr="009A23C3" w:rsidRDefault="0002159A" w:rsidP="0002159A">
            <w:pPr>
              <w:jc w:val="right"/>
              <w:rPr>
                <w:rFonts w:ascii="Tahoma" w:hAnsi="Tahoma" w:cs="Tahoma"/>
              </w:rPr>
            </w:pPr>
            <w:r w:rsidRPr="009A23C3">
              <w:rPr>
                <w:rFonts w:ascii="Tahoma" w:hAnsi="Tahoma" w:cs="Tahoma"/>
              </w:rPr>
              <w:t xml:space="preserve">249.0 </w:t>
            </w:r>
          </w:p>
        </w:tc>
        <w:tc>
          <w:tcPr>
            <w:tcW w:w="1419" w:type="dxa"/>
            <w:tcBorders>
              <w:top w:val="nil"/>
              <w:left w:val="nil"/>
              <w:bottom w:val="nil"/>
              <w:right w:val="nil"/>
            </w:tcBorders>
            <w:vAlign w:val="bottom"/>
          </w:tcPr>
          <w:p w14:paraId="294C03CF" w14:textId="77777777" w:rsidR="0002159A" w:rsidRPr="009A23C3" w:rsidRDefault="0002159A" w:rsidP="0002159A">
            <w:pPr>
              <w:jc w:val="right"/>
              <w:rPr>
                <w:rFonts w:ascii="Tahoma" w:hAnsi="Tahoma" w:cs="Tahoma"/>
              </w:rPr>
            </w:pPr>
            <w:r w:rsidRPr="009A23C3">
              <w:rPr>
                <w:rFonts w:ascii="Tahoma" w:hAnsi="Tahoma" w:cs="Tahoma"/>
              </w:rPr>
              <w:t>-10.6%</w:t>
            </w:r>
          </w:p>
        </w:tc>
      </w:tr>
      <w:tr w:rsidR="0002159A" w:rsidRPr="006837B9" w14:paraId="2F040A60" w14:textId="77777777" w:rsidTr="0002159A">
        <w:trPr>
          <w:trHeight w:val="402"/>
        </w:trPr>
        <w:tc>
          <w:tcPr>
            <w:tcW w:w="3362" w:type="dxa"/>
            <w:gridSpan w:val="2"/>
            <w:tcBorders>
              <w:top w:val="nil"/>
              <w:left w:val="nil"/>
              <w:bottom w:val="nil"/>
              <w:right w:val="nil"/>
            </w:tcBorders>
            <w:shd w:val="clear" w:color="auto" w:fill="auto"/>
            <w:vAlign w:val="bottom"/>
          </w:tcPr>
          <w:p w14:paraId="3F9E3D30" w14:textId="77777777" w:rsidR="0002159A" w:rsidRPr="009A23C3" w:rsidRDefault="0002159A" w:rsidP="0002159A">
            <w:pPr>
              <w:ind w:firstLineChars="100" w:firstLine="200"/>
              <w:rPr>
                <w:rFonts w:ascii="Tahoma" w:hAnsi="Tahoma" w:cs="Tahoma"/>
              </w:rPr>
            </w:pPr>
            <w:r w:rsidRPr="009A23C3">
              <w:rPr>
                <w:rFonts w:ascii="Tahoma" w:hAnsi="Tahoma" w:cs="Tahoma"/>
              </w:rPr>
              <w:t>Internet services-ADSL</w:t>
            </w:r>
          </w:p>
        </w:tc>
        <w:tc>
          <w:tcPr>
            <w:tcW w:w="978" w:type="dxa"/>
            <w:tcBorders>
              <w:top w:val="nil"/>
              <w:left w:val="nil"/>
              <w:bottom w:val="nil"/>
              <w:right w:val="nil"/>
            </w:tcBorders>
            <w:shd w:val="clear" w:color="auto" w:fill="auto"/>
            <w:noWrap/>
            <w:vAlign w:val="bottom"/>
          </w:tcPr>
          <w:p w14:paraId="349E3002" w14:textId="77777777" w:rsidR="0002159A" w:rsidRPr="009A23C3" w:rsidRDefault="0002159A" w:rsidP="0002159A">
            <w:pPr>
              <w:jc w:val="right"/>
              <w:rPr>
                <w:rFonts w:ascii="Tahoma" w:hAnsi="Tahoma" w:cs="Tahoma"/>
              </w:rPr>
            </w:pPr>
            <w:r w:rsidRPr="009A23C3">
              <w:rPr>
                <w:rFonts w:ascii="Tahoma" w:hAnsi="Tahoma" w:cs="Tahoma"/>
              </w:rPr>
              <w:t xml:space="preserve">74.1 </w:t>
            </w:r>
          </w:p>
        </w:tc>
        <w:tc>
          <w:tcPr>
            <w:tcW w:w="1085" w:type="dxa"/>
            <w:gridSpan w:val="2"/>
            <w:tcBorders>
              <w:top w:val="nil"/>
              <w:left w:val="nil"/>
              <w:bottom w:val="nil"/>
              <w:right w:val="nil"/>
            </w:tcBorders>
            <w:shd w:val="clear" w:color="auto" w:fill="auto"/>
            <w:noWrap/>
            <w:vAlign w:val="bottom"/>
          </w:tcPr>
          <w:p w14:paraId="33A480D6" w14:textId="77777777" w:rsidR="0002159A" w:rsidRPr="009A23C3" w:rsidRDefault="0002159A" w:rsidP="0002159A">
            <w:pPr>
              <w:jc w:val="right"/>
              <w:rPr>
                <w:rFonts w:ascii="Tahoma" w:hAnsi="Tahoma" w:cs="Tahoma"/>
              </w:rPr>
            </w:pPr>
            <w:r w:rsidRPr="009A23C3">
              <w:rPr>
                <w:rFonts w:ascii="Tahoma" w:hAnsi="Tahoma" w:cs="Tahoma"/>
              </w:rPr>
              <w:t xml:space="preserve">74.3 </w:t>
            </w:r>
          </w:p>
        </w:tc>
        <w:tc>
          <w:tcPr>
            <w:tcW w:w="1269" w:type="dxa"/>
            <w:tcBorders>
              <w:top w:val="nil"/>
              <w:left w:val="nil"/>
              <w:bottom w:val="nil"/>
              <w:right w:val="nil"/>
            </w:tcBorders>
            <w:vAlign w:val="bottom"/>
          </w:tcPr>
          <w:p w14:paraId="48EF6FDA" w14:textId="77777777" w:rsidR="0002159A" w:rsidRPr="009A23C3" w:rsidRDefault="0002159A" w:rsidP="0002159A">
            <w:pPr>
              <w:jc w:val="right"/>
              <w:rPr>
                <w:rFonts w:ascii="Tahoma" w:hAnsi="Tahoma" w:cs="Tahoma"/>
              </w:rPr>
            </w:pPr>
            <w:r w:rsidRPr="009A23C3">
              <w:rPr>
                <w:rFonts w:ascii="Tahoma" w:hAnsi="Tahoma" w:cs="Tahoma"/>
              </w:rPr>
              <w:t>-0.3%</w:t>
            </w:r>
          </w:p>
        </w:tc>
        <w:tc>
          <w:tcPr>
            <w:tcW w:w="978" w:type="dxa"/>
            <w:tcBorders>
              <w:top w:val="nil"/>
              <w:left w:val="nil"/>
              <w:bottom w:val="nil"/>
              <w:right w:val="nil"/>
            </w:tcBorders>
            <w:vAlign w:val="bottom"/>
          </w:tcPr>
          <w:p w14:paraId="24A2DD6E" w14:textId="77777777" w:rsidR="0002159A" w:rsidRPr="009A23C3" w:rsidRDefault="0002159A" w:rsidP="0002159A">
            <w:pPr>
              <w:jc w:val="right"/>
              <w:rPr>
                <w:rFonts w:ascii="Tahoma" w:hAnsi="Tahoma" w:cs="Tahoma"/>
              </w:rPr>
            </w:pPr>
            <w:r w:rsidRPr="009A23C3">
              <w:rPr>
                <w:rFonts w:ascii="Tahoma" w:hAnsi="Tahoma" w:cs="Tahoma"/>
              </w:rPr>
              <w:t xml:space="preserve">223.5 </w:t>
            </w:r>
          </w:p>
        </w:tc>
        <w:tc>
          <w:tcPr>
            <w:tcW w:w="1077" w:type="dxa"/>
            <w:tcBorders>
              <w:top w:val="nil"/>
              <w:left w:val="nil"/>
              <w:bottom w:val="nil"/>
              <w:right w:val="nil"/>
            </w:tcBorders>
            <w:vAlign w:val="bottom"/>
          </w:tcPr>
          <w:p w14:paraId="171599A2" w14:textId="77777777" w:rsidR="0002159A" w:rsidRPr="009A23C3" w:rsidRDefault="0002159A" w:rsidP="0002159A">
            <w:pPr>
              <w:jc w:val="right"/>
              <w:rPr>
                <w:rFonts w:ascii="Tahoma" w:hAnsi="Tahoma" w:cs="Tahoma"/>
              </w:rPr>
            </w:pPr>
            <w:r w:rsidRPr="009A23C3">
              <w:rPr>
                <w:rFonts w:ascii="Tahoma" w:hAnsi="Tahoma" w:cs="Tahoma"/>
              </w:rPr>
              <w:t xml:space="preserve">223.8 </w:t>
            </w:r>
          </w:p>
        </w:tc>
        <w:tc>
          <w:tcPr>
            <w:tcW w:w="1419" w:type="dxa"/>
            <w:tcBorders>
              <w:top w:val="nil"/>
              <w:left w:val="nil"/>
              <w:bottom w:val="nil"/>
              <w:right w:val="nil"/>
            </w:tcBorders>
            <w:vAlign w:val="bottom"/>
          </w:tcPr>
          <w:p w14:paraId="32B39912" w14:textId="77777777" w:rsidR="0002159A" w:rsidRPr="009A23C3" w:rsidRDefault="0002159A" w:rsidP="0002159A">
            <w:pPr>
              <w:jc w:val="right"/>
              <w:rPr>
                <w:rFonts w:ascii="Tahoma" w:hAnsi="Tahoma" w:cs="Tahoma"/>
              </w:rPr>
            </w:pPr>
            <w:r w:rsidRPr="009A23C3">
              <w:rPr>
                <w:rFonts w:ascii="Tahoma" w:hAnsi="Tahoma" w:cs="Tahoma"/>
              </w:rPr>
              <w:t>-0.1%</w:t>
            </w:r>
          </w:p>
        </w:tc>
      </w:tr>
      <w:tr w:rsidR="0002159A" w:rsidRPr="006837B9" w14:paraId="1E24C63D" w14:textId="77777777" w:rsidTr="0002159A">
        <w:trPr>
          <w:trHeight w:val="408"/>
        </w:trPr>
        <w:tc>
          <w:tcPr>
            <w:tcW w:w="3362" w:type="dxa"/>
            <w:gridSpan w:val="2"/>
            <w:tcBorders>
              <w:top w:val="nil"/>
              <w:left w:val="nil"/>
              <w:bottom w:val="nil"/>
              <w:right w:val="nil"/>
            </w:tcBorders>
            <w:shd w:val="clear" w:color="auto" w:fill="auto"/>
            <w:vAlign w:val="bottom"/>
          </w:tcPr>
          <w:p w14:paraId="490EDF9D" w14:textId="77777777" w:rsidR="0002159A" w:rsidRPr="009A23C3" w:rsidRDefault="0002159A" w:rsidP="0002159A">
            <w:pPr>
              <w:ind w:firstLineChars="100" w:firstLine="200"/>
              <w:rPr>
                <w:rFonts w:ascii="Tahoma" w:hAnsi="Tahoma" w:cs="Tahoma"/>
              </w:rPr>
            </w:pPr>
            <w:r w:rsidRPr="009A23C3">
              <w:rPr>
                <w:rFonts w:ascii="Tahoma" w:hAnsi="Tahoma" w:cs="Tahoma"/>
              </w:rPr>
              <w:t>Collocation &amp; LLU's</w:t>
            </w:r>
          </w:p>
        </w:tc>
        <w:tc>
          <w:tcPr>
            <w:tcW w:w="978" w:type="dxa"/>
            <w:tcBorders>
              <w:top w:val="nil"/>
              <w:left w:val="nil"/>
              <w:bottom w:val="nil"/>
              <w:right w:val="nil"/>
            </w:tcBorders>
            <w:shd w:val="clear" w:color="auto" w:fill="auto"/>
            <w:noWrap/>
            <w:vAlign w:val="bottom"/>
          </w:tcPr>
          <w:p w14:paraId="5AA56299" w14:textId="77777777" w:rsidR="0002159A" w:rsidRPr="009A23C3" w:rsidRDefault="0002159A" w:rsidP="0002159A">
            <w:pPr>
              <w:jc w:val="right"/>
              <w:rPr>
                <w:rFonts w:ascii="Tahoma" w:hAnsi="Tahoma" w:cs="Tahoma"/>
              </w:rPr>
            </w:pPr>
            <w:r w:rsidRPr="009A23C3">
              <w:rPr>
                <w:rFonts w:ascii="Tahoma" w:hAnsi="Tahoma" w:cs="Tahoma"/>
              </w:rPr>
              <w:t xml:space="preserve">51.7 </w:t>
            </w:r>
          </w:p>
        </w:tc>
        <w:tc>
          <w:tcPr>
            <w:tcW w:w="1085" w:type="dxa"/>
            <w:gridSpan w:val="2"/>
            <w:tcBorders>
              <w:top w:val="nil"/>
              <w:left w:val="nil"/>
              <w:bottom w:val="nil"/>
              <w:right w:val="nil"/>
            </w:tcBorders>
            <w:shd w:val="clear" w:color="auto" w:fill="auto"/>
            <w:noWrap/>
            <w:vAlign w:val="bottom"/>
          </w:tcPr>
          <w:p w14:paraId="15C47C40" w14:textId="77777777" w:rsidR="0002159A" w:rsidRPr="009A23C3" w:rsidRDefault="0002159A" w:rsidP="0002159A">
            <w:pPr>
              <w:jc w:val="right"/>
              <w:rPr>
                <w:rFonts w:ascii="Tahoma" w:hAnsi="Tahoma" w:cs="Tahoma"/>
              </w:rPr>
            </w:pPr>
            <w:r w:rsidRPr="009A23C3">
              <w:rPr>
                <w:rFonts w:ascii="Tahoma" w:hAnsi="Tahoma" w:cs="Tahoma"/>
              </w:rPr>
              <w:t xml:space="preserve">52.3 </w:t>
            </w:r>
          </w:p>
        </w:tc>
        <w:tc>
          <w:tcPr>
            <w:tcW w:w="1269" w:type="dxa"/>
            <w:tcBorders>
              <w:top w:val="nil"/>
              <w:left w:val="nil"/>
              <w:bottom w:val="nil"/>
              <w:right w:val="nil"/>
            </w:tcBorders>
            <w:vAlign w:val="bottom"/>
          </w:tcPr>
          <w:p w14:paraId="2DDF4F9C" w14:textId="77777777" w:rsidR="0002159A" w:rsidRPr="009A23C3" w:rsidRDefault="0002159A" w:rsidP="0002159A">
            <w:pPr>
              <w:jc w:val="right"/>
              <w:rPr>
                <w:rFonts w:ascii="Tahoma" w:hAnsi="Tahoma" w:cs="Tahoma"/>
              </w:rPr>
            </w:pPr>
            <w:r w:rsidRPr="009A23C3">
              <w:rPr>
                <w:rFonts w:ascii="Tahoma" w:hAnsi="Tahoma" w:cs="Tahoma"/>
              </w:rPr>
              <w:t>-1.1%</w:t>
            </w:r>
          </w:p>
        </w:tc>
        <w:tc>
          <w:tcPr>
            <w:tcW w:w="978" w:type="dxa"/>
            <w:tcBorders>
              <w:top w:val="nil"/>
              <w:left w:val="nil"/>
              <w:bottom w:val="nil"/>
              <w:right w:val="nil"/>
            </w:tcBorders>
            <w:vAlign w:val="bottom"/>
          </w:tcPr>
          <w:p w14:paraId="6AFDDB87" w14:textId="77777777" w:rsidR="0002159A" w:rsidRPr="009A23C3" w:rsidRDefault="0002159A" w:rsidP="0002159A">
            <w:pPr>
              <w:jc w:val="right"/>
              <w:rPr>
                <w:rFonts w:ascii="Tahoma" w:hAnsi="Tahoma" w:cs="Tahoma"/>
              </w:rPr>
            </w:pPr>
            <w:r w:rsidRPr="009A23C3">
              <w:rPr>
                <w:rFonts w:ascii="Tahoma" w:hAnsi="Tahoma" w:cs="Tahoma"/>
              </w:rPr>
              <w:t xml:space="preserve">156.6 </w:t>
            </w:r>
          </w:p>
        </w:tc>
        <w:tc>
          <w:tcPr>
            <w:tcW w:w="1077" w:type="dxa"/>
            <w:tcBorders>
              <w:top w:val="nil"/>
              <w:left w:val="nil"/>
              <w:bottom w:val="nil"/>
              <w:right w:val="nil"/>
            </w:tcBorders>
            <w:vAlign w:val="bottom"/>
          </w:tcPr>
          <w:p w14:paraId="27DBAB4D" w14:textId="77777777" w:rsidR="0002159A" w:rsidRPr="009A23C3" w:rsidRDefault="0002159A" w:rsidP="0002159A">
            <w:pPr>
              <w:jc w:val="right"/>
              <w:rPr>
                <w:rFonts w:ascii="Tahoma" w:hAnsi="Tahoma" w:cs="Tahoma"/>
              </w:rPr>
            </w:pPr>
            <w:r w:rsidRPr="009A23C3">
              <w:rPr>
                <w:rFonts w:ascii="Tahoma" w:hAnsi="Tahoma" w:cs="Tahoma"/>
              </w:rPr>
              <w:t xml:space="preserve">151.7 </w:t>
            </w:r>
          </w:p>
        </w:tc>
        <w:tc>
          <w:tcPr>
            <w:tcW w:w="1419" w:type="dxa"/>
            <w:tcBorders>
              <w:top w:val="nil"/>
              <w:left w:val="nil"/>
              <w:bottom w:val="nil"/>
              <w:right w:val="nil"/>
            </w:tcBorders>
            <w:vAlign w:val="bottom"/>
          </w:tcPr>
          <w:p w14:paraId="31477A1F" w14:textId="77777777" w:rsidR="0002159A" w:rsidRPr="009A23C3" w:rsidRDefault="0002159A" w:rsidP="0002159A">
            <w:pPr>
              <w:jc w:val="right"/>
              <w:rPr>
                <w:rFonts w:ascii="Tahoma" w:hAnsi="Tahoma" w:cs="Tahoma"/>
              </w:rPr>
            </w:pPr>
            <w:r w:rsidRPr="009A23C3">
              <w:rPr>
                <w:rFonts w:ascii="Tahoma" w:hAnsi="Tahoma" w:cs="Tahoma"/>
              </w:rPr>
              <w:t>+3.2%</w:t>
            </w:r>
          </w:p>
        </w:tc>
      </w:tr>
      <w:tr w:rsidR="0002159A" w:rsidRPr="006837B9" w14:paraId="6D5276FB" w14:textId="77777777" w:rsidTr="0002159A">
        <w:trPr>
          <w:trHeight w:val="414"/>
        </w:trPr>
        <w:tc>
          <w:tcPr>
            <w:tcW w:w="3362" w:type="dxa"/>
            <w:gridSpan w:val="2"/>
            <w:tcBorders>
              <w:top w:val="nil"/>
              <w:left w:val="nil"/>
              <w:bottom w:val="nil"/>
              <w:right w:val="nil"/>
            </w:tcBorders>
            <w:shd w:val="clear" w:color="auto" w:fill="auto"/>
            <w:vAlign w:val="bottom"/>
          </w:tcPr>
          <w:p w14:paraId="03D5D6E0" w14:textId="77777777" w:rsidR="0002159A" w:rsidRPr="009A23C3" w:rsidRDefault="0002159A" w:rsidP="0002159A">
            <w:pPr>
              <w:ind w:firstLineChars="100" w:firstLine="200"/>
              <w:rPr>
                <w:rFonts w:ascii="Tahoma" w:hAnsi="Tahoma" w:cs="Tahoma"/>
              </w:rPr>
            </w:pPr>
            <w:proofErr w:type="spellStart"/>
            <w:r w:rsidRPr="009A23C3">
              <w:rPr>
                <w:rFonts w:ascii="Tahoma" w:hAnsi="Tahoma" w:cs="Tahoma"/>
              </w:rPr>
              <w:t>Metroethernet</w:t>
            </w:r>
            <w:proofErr w:type="spellEnd"/>
            <w:r w:rsidRPr="009A23C3">
              <w:rPr>
                <w:rFonts w:ascii="Tahoma" w:hAnsi="Tahoma" w:cs="Tahoma"/>
              </w:rPr>
              <w:t xml:space="preserve"> &amp; IP CORE</w:t>
            </w:r>
          </w:p>
        </w:tc>
        <w:tc>
          <w:tcPr>
            <w:tcW w:w="978" w:type="dxa"/>
            <w:tcBorders>
              <w:top w:val="nil"/>
              <w:left w:val="nil"/>
              <w:bottom w:val="nil"/>
              <w:right w:val="nil"/>
            </w:tcBorders>
            <w:shd w:val="clear" w:color="auto" w:fill="auto"/>
            <w:noWrap/>
            <w:vAlign w:val="bottom"/>
          </w:tcPr>
          <w:p w14:paraId="3DA0F224" w14:textId="77777777" w:rsidR="0002159A" w:rsidRPr="009A23C3" w:rsidRDefault="0002159A" w:rsidP="0002159A">
            <w:pPr>
              <w:jc w:val="right"/>
              <w:rPr>
                <w:rFonts w:ascii="Tahoma" w:hAnsi="Tahoma" w:cs="Tahoma"/>
              </w:rPr>
            </w:pPr>
            <w:r w:rsidRPr="009A23C3">
              <w:rPr>
                <w:rFonts w:ascii="Tahoma" w:hAnsi="Tahoma" w:cs="Tahoma"/>
              </w:rPr>
              <w:t xml:space="preserve">12.3 </w:t>
            </w:r>
          </w:p>
        </w:tc>
        <w:tc>
          <w:tcPr>
            <w:tcW w:w="1085" w:type="dxa"/>
            <w:gridSpan w:val="2"/>
            <w:tcBorders>
              <w:top w:val="nil"/>
              <w:left w:val="nil"/>
              <w:bottom w:val="nil"/>
              <w:right w:val="nil"/>
            </w:tcBorders>
            <w:shd w:val="clear" w:color="auto" w:fill="auto"/>
            <w:noWrap/>
            <w:vAlign w:val="bottom"/>
          </w:tcPr>
          <w:p w14:paraId="627633B4" w14:textId="77777777" w:rsidR="0002159A" w:rsidRPr="009A23C3" w:rsidRDefault="0002159A" w:rsidP="0002159A">
            <w:pPr>
              <w:jc w:val="right"/>
              <w:rPr>
                <w:rFonts w:ascii="Tahoma" w:hAnsi="Tahoma" w:cs="Tahoma"/>
              </w:rPr>
            </w:pPr>
            <w:r w:rsidRPr="009A23C3">
              <w:rPr>
                <w:rFonts w:ascii="Tahoma" w:hAnsi="Tahoma" w:cs="Tahoma"/>
              </w:rPr>
              <w:t xml:space="preserve">12.4 </w:t>
            </w:r>
          </w:p>
        </w:tc>
        <w:tc>
          <w:tcPr>
            <w:tcW w:w="1269" w:type="dxa"/>
            <w:tcBorders>
              <w:top w:val="nil"/>
              <w:left w:val="nil"/>
              <w:bottom w:val="nil"/>
              <w:right w:val="nil"/>
            </w:tcBorders>
            <w:vAlign w:val="bottom"/>
          </w:tcPr>
          <w:p w14:paraId="6BAA7E6B" w14:textId="77777777" w:rsidR="0002159A" w:rsidRPr="009A23C3" w:rsidRDefault="0002159A" w:rsidP="0002159A">
            <w:pPr>
              <w:jc w:val="right"/>
              <w:rPr>
                <w:rFonts w:ascii="Tahoma" w:hAnsi="Tahoma" w:cs="Tahoma"/>
              </w:rPr>
            </w:pPr>
            <w:r w:rsidRPr="009A23C3">
              <w:rPr>
                <w:rFonts w:ascii="Tahoma" w:hAnsi="Tahoma" w:cs="Tahoma"/>
              </w:rPr>
              <w:t>-0.8%</w:t>
            </w:r>
          </w:p>
        </w:tc>
        <w:tc>
          <w:tcPr>
            <w:tcW w:w="978" w:type="dxa"/>
            <w:tcBorders>
              <w:top w:val="nil"/>
              <w:left w:val="nil"/>
              <w:bottom w:val="nil"/>
              <w:right w:val="nil"/>
            </w:tcBorders>
            <w:vAlign w:val="bottom"/>
          </w:tcPr>
          <w:p w14:paraId="06C0BCA5" w14:textId="77777777" w:rsidR="0002159A" w:rsidRPr="009A23C3" w:rsidRDefault="0002159A" w:rsidP="0002159A">
            <w:pPr>
              <w:jc w:val="right"/>
              <w:rPr>
                <w:rFonts w:ascii="Tahoma" w:hAnsi="Tahoma" w:cs="Tahoma"/>
              </w:rPr>
            </w:pPr>
            <w:r w:rsidRPr="009A23C3">
              <w:rPr>
                <w:rFonts w:ascii="Tahoma" w:hAnsi="Tahoma" w:cs="Tahoma"/>
              </w:rPr>
              <w:t xml:space="preserve">37.2 </w:t>
            </w:r>
          </w:p>
        </w:tc>
        <w:tc>
          <w:tcPr>
            <w:tcW w:w="1077" w:type="dxa"/>
            <w:tcBorders>
              <w:top w:val="nil"/>
              <w:left w:val="nil"/>
              <w:bottom w:val="nil"/>
              <w:right w:val="nil"/>
            </w:tcBorders>
            <w:vAlign w:val="bottom"/>
          </w:tcPr>
          <w:p w14:paraId="2B11BD77" w14:textId="77777777" w:rsidR="0002159A" w:rsidRPr="009A23C3" w:rsidRDefault="0002159A" w:rsidP="0002159A">
            <w:pPr>
              <w:jc w:val="right"/>
              <w:rPr>
                <w:rFonts w:ascii="Tahoma" w:hAnsi="Tahoma" w:cs="Tahoma"/>
              </w:rPr>
            </w:pPr>
            <w:r w:rsidRPr="009A23C3">
              <w:rPr>
                <w:rFonts w:ascii="Tahoma" w:hAnsi="Tahoma" w:cs="Tahoma"/>
              </w:rPr>
              <w:t xml:space="preserve">34.5 </w:t>
            </w:r>
          </w:p>
        </w:tc>
        <w:tc>
          <w:tcPr>
            <w:tcW w:w="1419" w:type="dxa"/>
            <w:tcBorders>
              <w:top w:val="nil"/>
              <w:left w:val="nil"/>
              <w:bottom w:val="nil"/>
              <w:right w:val="nil"/>
            </w:tcBorders>
            <w:vAlign w:val="bottom"/>
          </w:tcPr>
          <w:p w14:paraId="629E488F" w14:textId="77777777" w:rsidR="0002159A" w:rsidRPr="009A23C3" w:rsidRDefault="0002159A" w:rsidP="0002159A">
            <w:pPr>
              <w:jc w:val="right"/>
              <w:rPr>
                <w:rFonts w:ascii="Tahoma" w:hAnsi="Tahoma" w:cs="Tahoma"/>
              </w:rPr>
            </w:pPr>
            <w:r w:rsidRPr="009A23C3">
              <w:rPr>
                <w:rFonts w:ascii="Tahoma" w:hAnsi="Tahoma" w:cs="Tahoma"/>
              </w:rPr>
              <w:t>+7.8%</w:t>
            </w:r>
          </w:p>
        </w:tc>
      </w:tr>
      <w:tr w:rsidR="0002159A" w:rsidRPr="006837B9" w14:paraId="296F2F5E" w14:textId="77777777" w:rsidTr="0002159A">
        <w:trPr>
          <w:trHeight w:val="419"/>
        </w:trPr>
        <w:tc>
          <w:tcPr>
            <w:tcW w:w="3362" w:type="dxa"/>
            <w:gridSpan w:val="2"/>
            <w:tcBorders>
              <w:top w:val="nil"/>
              <w:left w:val="nil"/>
              <w:bottom w:val="nil"/>
              <w:right w:val="nil"/>
            </w:tcBorders>
            <w:shd w:val="clear" w:color="auto" w:fill="auto"/>
            <w:vAlign w:val="bottom"/>
          </w:tcPr>
          <w:p w14:paraId="0FAB5DA5" w14:textId="77777777" w:rsidR="0002159A" w:rsidRPr="009A23C3" w:rsidRDefault="0002159A" w:rsidP="0002159A">
            <w:pPr>
              <w:ind w:firstLineChars="100" w:firstLine="200"/>
              <w:rPr>
                <w:rFonts w:ascii="Tahoma" w:hAnsi="Tahoma" w:cs="Tahoma"/>
              </w:rPr>
            </w:pPr>
            <w:r w:rsidRPr="009A23C3">
              <w:rPr>
                <w:rFonts w:ascii="Tahoma" w:hAnsi="Tahoma" w:cs="Tahoma"/>
              </w:rPr>
              <w:t>Services rendered</w:t>
            </w:r>
          </w:p>
        </w:tc>
        <w:tc>
          <w:tcPr>
            <w:tcW w:w="978" w:type="dxa"/>
            <w:tcBorders>
              <w:top w:val="nil"/>
              <w:left w:val="nil"/>
              <w:bottom w:val="nil"/>
              <w:right w:val="nil"/>
            </w:tcBorders>
            <w:shd w:val="clear" w:color="auto" w:fill="auto"/>
            <w:noWrap/>
            <w:vAlign w:val="bottom"/>
          </w:tcPr>
          <w:p w14:paraId="3C342A21" w14:textId="77777777" w:rsidR="0002159A" w:rsidRPr="009A23C3" w:rsidRDefault="0002159A" w:rsidP="0002159A">
            <w:pPr>
              <w:jc w:val="right"/>
              <w:rPr>
                <w:rFonts w:ascii="Tahoma" w:hAnsi="Tahoma" w:cs="Tahoma"/>
              </w:rPr>
            </w:pPr>
            <w:r w:rsidRPr="009A23C3">
              <w:rPr>
                <w:rFonts w:ascii="Tahoma" w:hAnsi="Tahoma" w:cs="Tahoma"/>
              </w:rPr>
              <w:t xml:space="preserve">38.2 </w:t>
            </w:r>
          </w:p>
        </w:tc>
        <w:tc>
          <w:tcPr>
            <w:tcW w:w="1085" w:type="dxa"/>
            <w:gridSpan w:val="2"/>
            <w:tcBorders>
              <w:top w:val="nil"/>
              <w:left w:val="nil"/>
              <w:bottom w:val="nil"/>
              <w:right w:val="nil"/>
            </w:tcBorders>
            <w:shd w:val="clear" w:color="auto" w:fill="auto"/>
            <w:noWrap/>
            <w:vAlign w:val="bottom"/>
          </w:tcPr>
          <w:p w14:paraId="38410DC1" w14:textId="77777777" w:rsidR="0002159A" w:rsidRPr="009A23C3" w:rsidRDefault="0002159A" w:rsidP="0002159A">
            <w:pPr>
              <w:jc w:val="right"/>
              <w:rPr>
                <w:rFonts w:ascii="Tahoma" w:hAnsi="Tahoma" w:cs="Tahoma"/>
              </w:rPr>
            </w:pPr>
            <w:r w:rsidRPr="009A23C3">
              <w:rPr>
                <w:rFonts w:ascii="Tahoma" w:hAnsi="Tahoma" w:cs="Tahoma"/>
              </w:rPr>
              <w:t xml:space="preserve">35.3 </w:t>
            </w:r>
          </w:p>
        </w:tc>
        <w:tc>
          <w:tcPr>
            <w:tcW w:w="1269" w:type="dxa"/>
            <w:tcBorders>
              <w:top w:val="nil"/>
              <w:left w:val="nil"/>
              <w:bottom w:val="nil"/>
              <w:right w:val="nil"/>
            </w:tcBorders>
            <w:vAlign w:val="bottom"/>
          </w:tcPr>
          <w:p w14:paraId="32B96FD1" w14:textId="77777777" w:rsidR="0002159A" w:rsidRPr="009A23C3" w:rsidRDefault="0002159A" w:rsidP="0002159A">
            <w:pPr>
              <w:jc w:val="right"/>
              <w:rPr>
                <w:rFonts w:ascii="Tahoma" w:hAnsi="Tahoma" w:cs="Tahoma"/>
              </w:rPr>
            </w:pPr>
            <w:r w:rsidRPr="009A23C3">
              <w:rPr>
                <w:rFonts w:ascii="Tahoma" w:hAnsi="Tahoma" w:cs="Tahoma"/>
              </w:rPr>
              <w:t>+8.2%</w:t>
            </w:r>
          </w:p>
        </w:tc>
        <w:tc>
          <w:tcPr>
            <w:tcW w:w="978" w:type="dxa"/>
            <w:tcBorders>
              <w:top w:val="nil"/>
              <w:left w:val="nil"/>
              <w:bottom w:val="nil"/>
              <w:right w:val="nil"/>
            </w:tcBorders>
            <w:vAlign w:val="bottom"/>
          </w:tcPr>
          <w:p w14:paraId="0F038271" w14:textId="77777777" w:rsidR="0002159A" w:rsidRPr="009A23C3" w:rsidRDefault="0002159A" w:rsidP="0002159A">
            <w:pPr>
              <w:jc w:val="right"/>
              <w:rPr>
                <w:rFonts w:ascii="Tahoma" w:hAnsi="Tahoma" w:cs="Tahoma"/>
              </w:rPr>
            </w:pPr>
            <w:r w:rsidRPr="009A23C3">
              <w:rPr>
                <w:rFonts w:ascii="Tahoma" w:hAnsi="Tahoma" w:cs="Tahoma"/>
              </w:rPr>
              <w:t xml:space="preserve">104.7 </w:t>
            </w:r>
          </w:p>
        </w:tc>
        <w:tc>
          <w:tcPr>
            <w:tcW w:w="1077" w:type="dxa"/>
            <w:tcBorders>
              <w:top w:val="nil"/>
              <w:left w:val="nil"/>
              <w:bottom w:val="nil"/>
              <w:right w:val="nil"/>
            </w:tcBorders>
            <w:vAlign w:val="bottom"/>
          </w:tcPr>
          <w:p w14:paraId="14AFD08A" w14:textId="77777777" w:rsidR="0002159A" w:rsidRPr="009A23C3" w:rsidRDefault="0002159A" w:rsidP="0002159A">
            <w:pPr>
              <w:jc w:val="right"/>
              <w:rPr>
                <w:rFonts w:ascii="Tahoma" w:hAnsi="Tahoma" w:cs="Tahoma"/>
              </w:rPr>
            </w:pPr>
            <w:r w:rsidRPr="009A23C3">
              <w:rPr>
                <w:rFonts w:ascii="Tahoma" w:hAnsi="Tahoma" w:cs="Tahoma"/>
              </w:rPr>
              <w:t xml:space="preserve">86.2 </w:t>
            </w:r>
          </w:p>
        </w:tc>
        <w:tc>
          <w:tcPr>
            <w:tcW w:w="1419" w:type="dxa"/>
            <w:tcBorders>
              <w:top w:val="nil"/>
              <w:left w:val="nil"/>
              <w:bottom w:val="nil"/>
              <w:right w:val="nil"/>
            </w:tcBorders>
            <w:vAlign w:val="bottom"/>
          </w:tcPr>
          <w:p w14:paraId="37E00D68" w14:textId="77777777" w:rsidR="0002159A" w:rsidRPr="009A23C3" w:rsidRDefault="0002159A" w:rsidP="0002159A">
            <w:pPr>
              <w:jc w:val="right"/>
              <w:rPr>
                <w:rFonts w:ascii="Tahoma" w:hAnsi="Tahoma" w:cs="Tahoma"/>
              </w:rPr>
            </w:pPr>
            <w:r w:rsidRPr="009A23C3">
              <w:rPr>
                <w:rFonts w:ascii="Tahoma" w:hAnsi="Tahoma" w:cs="Tahoma"/>
              </w:rPr>
              <w:t>+21.5%</w:t>
            </w:r>
          </w:p>
        </w:tc>
      </w:tr>
      <w:tr w:rsidR="0002159A" w:rsidRPr="006837B9" w14:paraId="3829423A" w14:textId="77777777" w:rsidTr="0002159A">
        <w:trPr>
          <w:trHeight w:val="425"/>
        </w:trPr>
        <w:tc>
          <w:tcPr>
            <w:tcW w:w="3362" w:type="dxa"/>
            <w:gridSpan w:val="2"/>
            <w:tcBorders>
              <w:top w:val="nil"/>
              <w:left w:val="nil"/>
              <w:bottom w:val="nil"/>
              <w:right w:val="nil"/>
            </w:tcBorders>
            <w:shd w:val="clear" w:color="auto" w:fill="auto"/>
            <w:vAlign w:val="bottom"/>
          </w:tcPr>
          <w:p w14:paraId="2978E1CC" w14:textId="77777777" w:rsidR="0002159A" w:rsidRPr="009A23C3" w:rsidRDefault="0002159A" w:rsidP="0002159A">
            <w:pPr>
              <w:ind w:firstLineChars="100" w:firstLine="200"/>
              <w:rPr>
                <w:rFonts w:ascii="Tahoma" w:hAnsi="Tahoma" w:cs="Tahoma"/>
              </w:rPr>
            </w:pPr>
            <w:r w:rsidRPr="009A23C3">
              <w:rPr>
                <w:rFonts w:ascii="Tahoma" w:hAnsi="Tahoma" w:cs="Tahoma"/>
              </w:rPr>
              <w:t>Interconnection charges</w:t>
            </w:r>
          </w:p>
        </w:tc>
        <w:tc>
          <w:tcPr>
            <w:tcW w:w="978" w:type="dxa"/>
            <w:tcBorders>
              <w:top w:val="nil"/>
              <w:left w:val="nil"/>
              <w:bottom w:val="nil"/>
              <w:right w:val="nil"/>
            </w:tcBorders>
            <w:shd w:val="clear" w:color="auto" w:fill="auto"/>
            <w:noWrap/>
            <w:vAlign w:val="bottom"/>
          </w:tcPr>
          <w:p w14:paraId="1D7B0EE0" w14:textId="77777777" w:rsidR="0002159A" w:rsidRPr="009A23C3" w:rsidRDefault="0002159A" w:rsidP="0002159A">
            <w:pPr>
              <w:jc w:val="right"/>
              <w:rPr>
                <w:rFonts w:ascii="Tahoma" w:hAnsi="Tahoma" w:cs="Tahoma"/>
              </w:rPr>
            </w:pPr>
            <w:r w:rsidRPr="009A23C3">
              <w:rPr>
                <w:rFonts w:ascii="Tahoma" w:hAnsi="Tahoma" w:cs="Tahoma"/>
              </w:rPr>
              <w:t xml:space="preserve">13.0 </w:t>
            </w:r>
          </w:p>
        </w:tc>
        <w:tc>
          <w:tcPr>
            <w:tcW w:w="1085" w:type="dxa"/>
            <w:gridSpan w:val="2"/>
            <w:tcBorders>
              <w:top w:val="nil"/>
              <w:left w:val="nil"/>
              <w:bottom w:val="nil"/>
              <w:right w:val="nil"/>
            </w:tcBorders>
            <w:shd w:val="clear" w:color="auto" w:fill="auto"/>
            <w:noWrap/>
            <w:vAlign w:val="bottom"/>
          </w:tcPr>
          <w:p w14:paraId="14F670F5" w14:textId="77777777" w:rsidR="0002159A" w:rsidRPr="009A23C3" w:rsidRDefault="0002159A" w:rsidP="0002159A">
            <w:pPr>
              <w:jc w:val="right"/>
              <w:rPr>
                <w:rFonts w:ascii="Tahoma" w:hAnsi="Tahoma" w:cs="Tahoma"/>
              </w:rPr>
            </w:pPr>
            <w:r w:rsidRPr="009A23C3">
              <w:rPr>
                <w:rFonts w:ascii="Tahoma" w:hAnsi="Tahoma" w:cs="Tahoma"/>
              </w:rPr>
              <w:t xml:space="preserve">17.5 </w:t>
            </w:r>
          </w:p>
        </w:tc>
        <w:tc>
          <w:tcPr>
            <w:tcW w:w="1269" w:type="dxa"/>
            <w:tcBorders>
              <w:top w:val="nil"/>
              <w:left w:val="nil"/>
              <w:bottom w:val="nil"/>
              <w:right w:val="nil"/>
            </w:tcBorders>
            <w:vAlign w:val="bottom"/>
          </w:tcPr>
          <w:p w14:paraId="4D5828B7" w14:textId="77777777" w:rsidR="0002159A" w:rsidRPr="009A23C3" w:rsidRDefault="0002159A" w:rsidP="0002159A">
            <w:pPr>
              <w:jc w:val="right"/>
              <w:rPr>
                <w:rFonts w:ascii="Tahoma" w:hAnsi="Tahoma" w:cs="Tahoma"/>
              </w:rPr>
            </w:pPr>
            <w:r w:rsidRPr="009A23C3">
              <w:rPr>
                <w:rFonts w:ascii="Tahoma" w:hAnsi="Tahoma" w:cs="Tahoma"/>
              </w:rPr>
              <w:t>-25.7%</w:t>
            </w:r>
          </w:p>
        </w:tc>
        <w:tc>
          <w:tcPr>
            <w:tcW w:w="978" w:type="dxa"/>
            <w:tcBorders>
              <w:top w:val="nil"/>
              <w:left w:val="nil"/>
              <w:bottom w:val="nil"/>
              <w:right w:val="nil"/>
            </w:tcBorders>
            <w:vAlign w:val="bottom"/>
          </w:tcPr>
          <w:p w14:paraId="4A1ED9C9" w14:textId="77777777" w:rsidR="0002159A" w:rsidRPr="009A23C3" w:rsidRDefault="0002159A" w:rsidP="0002159A">
            <w:pPr>
              <w:jc w:val="right"/>
              <w:rPr>
                <w:rFonts w:ascii="Tahoma" w:hAnsi="Tahoma" w:cs="Tahoma"/>
              </w:rPr>
            </w:pPr>
            <w:r w:rsidRPr="009A23C3">
              <w:rPr>
                <w:rFonts w:ascii="Tahoma" w:hAnsi="Tahoma" w:cs="Tahoma"/>
              </w:rPr>
              <w:t xml:space="preserve">43.9 </w:t>
            </w:r>
          </w:p>
        </w:tc>
        <w:tc>
          <w:tcPr>
            <w:tcW w:w="1077" w:type="dxa"/>
            <w:tcBorders>
              <w:top w:val="nil"/>
              <w:left w:val="nil"/>
              <w:bottom w:val="nil"/>
              <w:right w:val="nil"/>
            </w:tcBorders>
            <w:vAlign w:val="bottom"/>
          </w:tcPr>
          <w:p w14:paraId="1C95BDAD" w14:textId="77777777" w:rsidR="0002159A" w:rsidRPr="009A23C3" w:rsidRDefault="0002159A" w:rsidP="0002159A">
            <w:pPr>
              <w:jc w:val="right"/>
              <w:rPr>
                <w:rFonts w:ascii="Tahoma" w:hAnsi="Tahoma" w:cs="Tahoma"/>
              </w:rPr>
            </w:pPr>
            <w:r w:rsidRPr="009A23C3">
              <w:rPr>
                <w:rFonts w:ascii="Tahoma" w:hAnsi="Tahoma" w:cs="Tahoma"/>
              </w:rPr>
              <w:t xml:space="preserve">52.3 </w:t>
            </w:r>
          </w:p>
        </w:tc>
        <w:tc>
          <w:tcPr>
            <w:tcW w:w="1419" w:type="dxa"/>
            <w:tcBorders>
              <w:top w:val="nil"/>
              <w:left w:val="nil"/>
              <w:bottom w:val="nil"/>
              <w:right w:val="nil"/>
            </w:tcBorders>
            <w:vAlign w:val="bottom"/>
          </w:tcPr>
          <w:p w14:paraId="379A5E87" w14:textId="77777777" w:rsidR="0002159A" w:rsidRPr="009A23C3" w:rsidRDefault="0002159A" w:rsidP="0002159A">
            <w:pPr>
              <w:jc w:val="right"/>
              <w:rPr>
                <w:rFonts w:ascii="Tahoma" w:hAnsi="Tahoma" w:cs="Tahoma"/>
              </w:rPr>
            </w:pPr>
            <w:r w:rsidRPr="009A23C3">
              <w:rPr>
                <w:rFonts w:ascii="Tahoma" w:hAnsi="Tahoma" w:cs="Tahoma"/>
              </w:rPr>
              <w:t>-16.1%</w:t>
            </w:r>
          </w:p>
        </w:tc>
      </w:tr>
      <w:tr w:rsidR="0002159A" w:rsidRPr="006837B9" w14:paraId="410B237C" w14:textId="77777777" w:rsidTr="0002159A">
        <w:trPr>
          <w:trHeight w:val="418"/>
        </w:trPr>
        <w:tc>
          <w:tcPr>
            <w:tcW w:w="3362" w:type="dxa"/>
            <w:gridSpan w:val="2"/>
            <w:tcBorders>
              <w:top w:val="nil"/>
              <w:left w:val="nil"/>
              <w:bottom w:val="nil"/>
              <w:right w:val="nil"/>
            </w:tcBorders>
            <w:shd w:val="clear" w:color="auto" w:fill="auto"/>
            <w:vAlign w:val="bottom"/>
          </w:tcPr>
          <w:p w14:paraId="21DE751A" w14:textId="77777777" w:rsidR="0002159A" w:rsidRPr="009A23C3" w:rsidRDefault="0002159A" w:rsidP="0002159A">
            <w:pPr>
              <w:ind w:firstLineChars="100" w:firstLine="200"/>
              <w:rPr>
                <w:rFonts w:ascii="Tahoma" w:hAnsi="Tahoma" w:cs="Tahoma"/>
              </w:rPr>
            </w:pPr>
            <w:r w:rsidRPr="009A23C3">
              <w:rPr>
                <w:rFonts w:ascii="Tahoma" w:hAnsi="Tahoma" w:cs="Tahoma"/>
              </w:rPr>
              <w:t>Miscellaneous</w:t>
            </w:r>
          </w:p>
        </w:tc>
        <w:tc>
          <w:tcPr>
            <w:tcW w:w="978" w:type="dxa"/>
            <w:tcBorders>
              <w:top w:val="nil"/>
              <w:left w:val="nil"/>
              <w:bottom w:val="nil"/>
              <w:right w:val="nil"/>
            </w:tcBorders>
            <w:shd w:val="clear" w:color="auto" w:fill="auto"/>
            <w:noWrap/>
            <w:vAlign w:val="bottom"/>
          </w:tcPr>
          <w:p w14:paraId="6E3F2B9A" w14:textId="77777777" w:rsidR="0002159A" w:rsidRPr="009A23C3" w:rsidRDefault="0002159A" w:rsidP="0002159A">
            <w:pPr>
              <w:jc w:val="right"/>
              <w:rPr>
                <w:rFonts w:ascii="Tahoma" w:hAnsi="Tahoma" w:cs="Tahoma"/>
              </w:rPr>
            </w:pPr>
            <w:r w:rsidRPr="009A23C3">
              <w:rPr>
                <w:rFonts w:ascii="Tahoma" w:hAnsi="Tahoma" w:cs="Tahoma"/>
              </w:rPr>
              <w:t>27.</w:t>
            </w:r>
            <w:r>
              <w:rPr>
                <w:rFonts w:ascii="Tahoma" w:hAnsi="Tahoma" w:cs="Tahoma"/>
              </w:rPr>
              <w:t>4</w:t>
            </w:r>
            <w:r w:rsidRPr="009A23C3">
              <w:rPr>
                <w:rFonts w:ascii="Tahoma" w:hAnsi="Tahoma" w:cs="Tahoma"/>
              </w:rPr>
              <w:t xml:space="preserve"> </w:t>
            </w:r>
          </w:p>
        </w:tc>
        <w:tc>
          <w:tcPr>
            <w:tcW w:w="1085" w:type="dxa"/>
            <w:gridSpan w:val="2"/>
            <w:tcBorders>
              <w:top w:val="nil"/>
              <w:left w:val="nil"/>
              <w:bottom w:val="nil"/>
              <w:right w:val="nil"/>
            </w:tcBorders>
            <w:shd w:val="clear" w:color="auto" w:fill="auto"/>
            <w:noWrap/>
            <w:vAlign w:val="bottom"/>
          </w:tcPr>
          <w:p w14:paraId="0878A5E4" w14:textId="77777777" w:rsidR="0002159A" w:rsidRPr="009A23C3" w:rsidRDefault="0002159A" w:rsidP="0002159A">
            <w:pPr>
              <w:jc w:val="right"/>
              <w:rPr>
                <w:rFonts w:ascii="Tahoma" w:hAnsi="Tahoma" w:cs="Tahoma"/>
              </w:rPr>
            </w:pPr>
            <w:r w:rsidRPr="009A23C3">
              <w:rPr>
                <w:rFonts w:ascii="Tahoma" w:hAnsi="Tahoma" w:cs="Tahoma"/>
              </w:rPr>
              <w:t xml:space="preserve">23.1 </w:t>
            </w:r>
          </w:p>
        </w:tc>
        <w:tc>
          <w:tcPr>
            <w:tcW w:w="1269" w:type="dxa"/>
            <w:tcBorders>
              <w:top w:val="nil"/>
              <w:left w:val="nil"/>
              <w:bottom w:val="nil"/>
              <w:right w:val="nil"/>
            </w:tcBorders>
            <w:vAlign w:val="bottom"/>
          </w:tcPr>
          <w:p w14:paraId="1780C185" w14:textId="77777777" w:rsidR="0002159A" w:rsidRPr="009A23C3" w:rsidRDefault="0002159A" w:rsidP="0002159A">
            <w:pPr>
              <w:jc w:val="right"/>
              <w:rPr>
                <w:rFonts w:ascii="Tahoma" w:hAnsi="Tahoma" w:cs="Tahoma"/>
              </w:rPr>
            </w:pPr>
            <w:r w:rsidRPr="009A23C3">
              <w:rPr>
                <w:rFonts w:ascii="Tahoma" w:hAnsi="Tahoma" w:cs="Tahoma"/>
              </w:rPr>
              <w:t>+1</w:t>
            </w:r>
            <w:r>
              <w:rPr>
                <w:rFonts w:ascii="Tahoma" w:hAnsi="Tahoma" w:cs="Tahoma"/>
              </w:rPr>
              <w:t>8.6</w:t>
            </w:r>
            <w:r w:rsidRPr="009A23C3">
              <w:rPr>
                <w:rFonts w:ascii="Tahoma" w:hAnsi="Tahoma" w:cs="Tahoma"/>
              </w:rPr>
              <w:t>%</w:t>
            </w:r>
          </w:p>
        </w:tc>
        <w:tc>
          <w:tcPr>
            <w:tcW w:w="978" w:type="dxa"/>
            <w:tcBorders>
              <w:top w:val="nil"/>
              <w:left w:val="nil"/>
              <w:bottom w:val="nil"/>
              <w:right w:val="nil"/>
            </w:tcBorders>
            <w:vAlign w:val="bottom"/>
          </w:tcPr>
          <w:p w14:paraId="418CCCCE" w14:textId="77777777" w:rsidR="0002159A" w:rsidRPr="009A23C3" w:rsidRDefault="0002159A" w:rsidP="0002159A">
            <w:pPr>
              <w:jc w:val="right"/>
              <w:rPr>
                <w:rFonts w:ascii="Tahoma" w:hAnsi="Tahoma" w:cs="Tahoma"/>
              </w:rPr>
            </w:pPr>
            <w:r>
              <w:rPr>
                <w:rFonts w:ascii="Tahoma" w:hAnsi="Tahoma" w:cs="Tahoma"/>
              </w:rPr>
              <w:t xml:space="preserve">81.5 </w:t>
            </w:r>
          </w:p>
        </w:tc>
        <w:tc>
          <w:tcPr>
            <w:tcW w:w="1077" w:type="dxa"/>
            <w:tcBorders>
              <w:top w:val="nil"/>
              <w:left w:val="nil"/>
              <w:bottom w:val="nil"/>
              <w:right w:val="nil"/>
            </w:tcBorders>
            <w:vAlign w:val="bottom"/>
          </w:tcPr>
          <w:p w14:paraId="5199CB3C" w14:textId="77777777" w:rsidR="0002159A" w:rsidRPr="009A23C3" w:rsidRDefault="0002159A" w:rsidP="0002159A">
            <w:pPr>
              <w:jc w:val="right"/>
              <w:rPr>
                <w:rFonts w:ascii="Tahoma" w:hAnsi="Tahoma" w:cs="Tahoma"/>
              </w:rPr>
            </w:pPr>
            <w:r>
              <w:rPr>
                <w:rFonts w:ascii="Tahoma" w:hAnsi="Tahoma" w:cs="Tahoma"/>
              </w:rPr>
              <w:t xml:space="preserve">74.0 </w:t>
            </w:r>
          </w:p>
        </w:tc>
        <w:tc>
          <w:tcPr>
            <w:tcW w:w="1419" w:type="dxa"/>
            <w:tcBorders>
              <w:top w:val="nil"/>
              <w:left w:val="nil"/>
              <w:bottom w:val="nil"/>
              <w:right w:val="nil"/>
            </w:tcBorders>
            <w:vAlign w:val="bottom"/>
          </w:tcPr>
          <w:p w14:paraId="141692D1" w14:textId="77777777" w:rsidR="0002159A" w:rsidRPr="009A23C3" w:rsidRDefault="0002159A" w:rsidP="0002159A">
            <w:pPr>
              <w:jc w:val="right"/>
              <w:rPr>
                <w:rFonts w:ascii="Tahoma" w:hAnsi="Tahoma" w:cs="Tahoma"/>
              </w:rPr>
            </w:pPr>
            <w:r>
              <w:rPr>
                <w:rFonts w:ascii="Tahoma" w:hAnsi="Tahoma" w:cs="Tahoma"/>
              </w:rPr>
              <w:t>+10.1%</w:t>
            </w:r>
          </w:p>
        </w:tc>
      </w:tr>
      <w:tr w:rsidR="0002159A" w:rsidRPr="006837B9" w14:paraId="000DEE06" w14:textId="77777777" w:rsidTr="0002159A">
        <w:trPr>
          <w:trHeight w:val="324"/>
        </w:trPr>
        <w:tc>
          <w:tcPr>
            <w:tcW w:w="3362" w:type="dxa"/>
            <w:gridSpan w:val="2"/>
            <w:tcBorders>
              <w:top w:val="nil"/>
              <w:left w:val="nil"/>
              <w:bottom w:val="double" w:sz="6" w:space="0" w:color="auto"/>
              <w:right w:val="nil"/>
            </w:tcBorders>
            <w:shd w:val="clear" w:color="auto" w:fill="auto"/>
            <w:vAlign w:val="bottom"/>
          </w:tcPr>
          <w:p w14:paraId="635D116E" w14:textId="77777777" w:rsidR="0002159A" w:rsidRPr="009A23C3" w:rsidRDefault="0002159A" w:rsidP="0002159A">
            <w:pPr>
              <w:rPr>
                <w:rFonts w:ascii="Tahoma" w:hAnsi="Tahoma" w:cs="Tahoma"/>
                <w:b/>
                <w:bCs/>
              </w:rPr>
            </w:pPr>
            <w:r w:rsidRPr="009A23C3">
              <w:rPr>
                <w:rFonts w:ascii="Tahoma" w:hAnsi="Tahoma" w:cs="Tahoma"/>
                <w:b/>
                <w:bCs/>
              </w:rPr>
              <w:t>Total Other Revenues</w:t>
            </w:r>
          </w:p>
        </w:tc>
        <w:tc>
          <w:tcPr>
            <w:tcW w:w="978" w:type="dxa"/>
            <w:tcBorders>
              <w:top w:val="nil"/>
              <w:left w:val="nil"/>
              <w:bottom w:val="double" w:sz="6" w:space="0" w:color="auto"/>
              <w:right w:val="nil"/>
            </w:tcBorders>
            <w:shd w:val="clear" w:color="auto" w:fill="auto"/>
            <w:noWrap/>
            <w:vAlign w:val="bottom"/>
          </w:tcPr>
          <w:p w14:paraId="04728A72" w14:textId="77777777" w:rsidR="0002159A" w:rsidRPr="009A23C3" w:rsidRDefault="0002159A" w:rsidP="0002159A">
            <w:pPr>
              <w:jc w:val="right"/>
              <w:rPr>
                <w:rFonts w:ascii="Tahoma" w:hAnsi="Tahoma" w:cs="Tahoma"/>
                <w:b/>
                <w:bCs/>
              </w:rPr>
            </w:pPr>
            <w:r w:rsidRPr="009A23C3">
              <w:rPr>
                <w:rFonts w:ascii="Tahoma" w:hAnsi="Tahoma" w:cs="Tahoma"/>
                <w:b/>
                <w:bCs/>
              </w:rPr>
              <w:t xml:space="preserve">                 399.</w:t>
            </w:r>
            <w:r>
              <w:rPr>
                <w:rFonts w:ascii="Tahoma" w:hAnsi="Tahoma" w:cs="Tahoma"/>
                <w:b/>
                <w:bCs/>
              </w:rPr>
              <w:t>6</w:t>
            </w:r>
          </w:p>
        </w:tc>
        <w:tc>
          <w:tcPr>
            <w:tcW w:w="1085" w:type="dxa"/>
            <w:gridSpan w:val="2"/>
            <w:tcBorders>
              <w:top w:val="nil"/>
              <w:left w:val="nil"/>
              <w:bottom w:val="double" w:sz="6" w:space="0" w:color="auto"/>
              <w:right w:val="nil"/>
            </w:tcBorders>
            <w:shd w:val="clear" w:color="auto" w:fill="auto"/>
            <w:noWrap/>
            <w:vAlign w:val="bottom"/>
          </w:tcPr>
          <w:p w14:paraId="3935F6F4" w14:textId="77777777" w:rsidR="0002159A" w:rsidRPr="009A23C3" w:rsidRDefault="0002159A" w:rsidP="0002159A">
            <w:pPr>
              <w:jc w:val="right"/>
              <w:rPr>
                <w:rFonts w:ascii="Tahoma" w:hAnsi="Tahoma" w:cs="Tahoma"/>
                <w:b/>
                <w:bCs/>
              </w:rPr>
            </w:pPr>
            <w:r w:rsidRPr="009A23C3">
              <w:rPr>
                <w:rFonts w:ascii="Tahoma" w:hAnsi="Tahoma" w:cs="Tahoma"/>
                <w:b/>
                <w:bCs/>
              </w:rPr>
              <w:t xml:space="preserve">                 418.3 </w:t>
            </w:r>
          </w:p>
        </w:tc>
        <w:tc>
          <w:tcPr>
            <w:tcW w:w="1269" w:type="dxa"/>
            <w:tcBorders>
              <w:top w:val="nil"/>
              <w:left w:val="nil"/>
              <w:bottom w:val="double" w:sz="6" w:space="0" w:color="auto"/>
              <w:right w:val="nil"/>
            </w:tcBorders>
            <w:vAlign w:val="bottom"/>
          </w:tcPr>
          <w:p w14:paraId="664FC9AD" w14:textId="77777777" w:rsidR="0002159A" w:rsidRPr="009A23C3" w:rsidRDefault="0002159A" w:rsidP="0002159A">
            <w:pPr>
              <w:jc w:val="right"/>
              <w:rPr>
                <w:rFonts w:ascii="Tahoma" w:hAnsi="Tahoma" w:cs="Tahoma"/>
                <w:b/>
                <w:bCs/>
              </w:rPr>
            </w:pPr>
            <w:r w:rsidRPr="009A23C3">
              <w:rPr>
                <w:rFonts w:ascii="Tahoma" w:hAnsi="Tahoma" w:cs="Tahoma"/>
                <w:b/>
                <w:bCs/>
              </w:rPr>
              <w:t>-4.4%</w:t>
            </w:r>
          </w:p>
        </w:tc>
        <w:tc>
          <w:tcPr>
            <w:tcW w:w="978" w:type="dxa"/>
            <w:tcBorders>
              <w:top w:val="nil"/>
              <w:left w:val="nil"/>
              <w:bottom w:val="double" w:sz="6" w:space="0" w:color="auto"/>
              <w:right w:val="nil"/>
            </w:tcBorders>
            <w:vAlign w:val="bottom"/>
          </w:tcPr>
          <w:p w14:paraId="1DF8E64A" w14:textId="77777777" w:rsidR="0002159A" w:rsidRPr="009A23C3" w:rsidRDefault="0002159A" w:rsidP="0002159A">
            <w:pPr>
              <w:jc w:val="right"/>
              <w:rPr>
                <w:rFonts w:ascii="Tahoma" w:hAnsi="Tahoma" w:cs="Tahoma"/>
                <w:b/>
                <w:bCs/>
              </w:rPr>
            </w:pPr>
            <w:r>
              <w:rPr>
                <w:rFonts w:ascii="Tahoma" w:hAnsi="Tahoma" w:cs="Tahoma"/>
                <w:b/>
                <w:bCs/>
              </w:rPr>
              <w:t xml:space="preserve">          1,181.2 </w:t>
            </w:r>
          </w:p>
        </w:tc>
        <w:tc>
          <w:tcPr>
            <w:tcW w:w="1077" w:type="dxa"/>
            <w:tcBorders>
              <w:top w:val="nil"/>
              <w:left w:val="nil"/>
              <w:bottom w:val="double" w:sz="6" w:space="0" w:color="auto"/>
              <w:right w:val="nil"/>
            </w:tcBorders>
            <w:vAlign w:val="bottom"/>
          </w:tcPr>
          <w:p w14:paraId="70A762B2" w14:textId="77777777" w:rsidR="0002159A" w:rsidRPr="009A23C3" w:rsidRDefault="0002159A" w:rsidP="0002159A">
            <w:pPr>
              <w:jc w:val="right"/>
              <w:rPr>
                <w:rFonts w:ascii="Tahoma" w:hAnsi="Tahoma" w:cs="Tahoma"/>
                <w:b/>
                <w:bCs/>
              </w:rPr>
            </w:pPr>
            <w:r>
              <w:rPr>
                <w:rFonts w:ascii="Tahoma" w:hAnsi="Tahoma" w:cs="Tahoma"/>
                <w:b/>
                <w:bCs/>
              </w:rPr>
              <w:t xml:space="preserve">      1,215.9 </w:t>
            </w:r>
          </w:p>
        </w:tc>
        <w:tc>
          <w:tcPr>
            <w:tcW w:w="1419" w:type="dxa"/>
            <w:tcBorders>
              <w:top w:val="nil"/>
              <w:left w:val="nil"/>
              <w:bottom w:val="double" w:sz="6" w:space="0" w:color="auto"/>
              <w:right w:val="nil"/>
            </w:tcBorders>
            <w:vAlign w:val="bottom"/>
          </w:tcPr>
          <w:p w14:paraId="6082413F" w14:textId="77777777" w:rsidR="0002159A" w:rsidRPr="009A23C3" w:rsidRDefault="0002159A" w:rsidP="0002159A">
            <w:pPr>
              <w:jc w:val="right"/>
              <w:rPr>
                <w:rFonts w:ascii="Tahoma" w:hAnsi="Tahoma" w:cs="Tahoma"/>
                <w:b/>
                <w:bCs/>
              </w:rPr>
            </w:pPr>
            <w:r>
              <w:rPr>
                <w:rFonts w:ascii="Tahoma" w:hAnsi="Tahoma" w:cs="Tahoma"/>
                <w:b/>
                <w:bCs/>
              </w:rPr>
              <w:t>-2.9%</w:t>
            </w:r>
          </w:p>
        </w:tc>
      </w:tr>
      <w:tr w:rsidR="0002159A" w:rsidRPr="006837B9" w14:paraId="4273CF99" w14:textId="77777777" w:rsidTr="0002159A">
        <w:trPr>
          <w:trHeight w:val="386"/>
        </w:trPr>
        <w:tc>
          <w:tcPr>
            <w:tcW w:w="3362" w:type="dxa"/>
            <w:gridSpan w:val="2"/>
            <w:tcBorders>
              <w:top w:val="nil"/>
              <w:left w:val="nil"/>
              <w:bottom w:val="double" w:sz="6" w:space="0" w:color="auto"/>
              <w:right w:val="nil"/>
            </w:tcBorders>
            <w:shd w:val="clear" w:color="auto" w:fill="auto"/>
            <w:vAlign w:val="bottom"/>
          </w:tcPr>
          <w:p w14:paraId="31711161" w14:textId="77777777" w:rsidR="0002159A" w:rsidRPr="009A23C3" w:rsidRDefault="0002159A" w:rsidP="0002159A">
            <w:pPr>
              <w:rPr>
                <w:rFonts w:ascii="Tahoma" w:hAnsi="Tahoma" w:cs="Tahoma"/>
                <w:b/>
                <w:bCs/>
              </w:rPr>
            </w:pPr>
            <w:r w:rsidRPr="009A23C3">
              <w:rPr>
                <w:rFonts w:ascii="Tahoma" w:hAnsi="Tahoma" w:cs="Tahoma"/>
                <w:b/>
                <w:bCs/>
              </w:rPr>
              <w:t>Total Revenues</w:t>
            </w:r>
          </w:p>
        </w:tc>
        <w:tc>
          <w:tcPr>
            <w:tcW w:w="978" w:type="dxa"/>
            <w:tcBorders>
              <w:top w:val="nil"/>
              <w:left w:val="nil"/>
              <w:bottom w:val="double" w:sz="6" w:space="0" w:color="auto"/>
              <w:right w:val="nil"/>
            </w:tcBorders>
            <w:shd w:val="clear" w:color="auto" w:fill="auto"/>
            <w:vAlign w:val="bottom"/>
          </w:tcPr>
          <w:p w14:paraId="59B48EBB" w14:textId="77777777" w:rsidR="0002159A" w:rsidRPr="009A23C3" w:rsidRDefault="0002159A" w:rsidP="0002159A">
            <w:pPr>
              <w:jc w:val="right"/>
              <w:rPr>
                <w:rFonts w:ascii="Tahoma" w:hAnsi="Tahoma" w:cs="Tahoma"/>
                <w:b/>
                <w:bCs/>
              </w:rPr>
            </w:pPr>
            <w:r w:rsidRPr="009A23C3">
              <w:rPr>
                <w:rFonts w:ascii="Tahoma" w:hAnsi="Tahoma" w:cs="Tahoma"/>
                <w:b/>
                <w:bCs/>
              </w:rPr>
              <w:t xml:space="preserve">              1,178.</w:t>
            </w:r>
            <w:r>
              <w:rPr>
                <w:rFonts w:ascii="Tahoma" w:hAnsi="Tahoma" w:cs="Tahoma"/>
                <w:b/>
                <w:bCs/>
              </w:rPr>
              <w:t>8</w:t>
            </w:r>
            <w:r w:rsidRPr="009A23C3">
              <w:rPr>
                <w:rFonts w:ascii="Tahoma" w:hAnsi="Tahoma" w:cs="Tahoma"/>
                <w:b/>
                <w:bCs/>
              </w:rPr>
              <w:t xml:space="preserve"> </w:t>
            </w:r>
          </w:p>
        </w:tc>
        <w:tc>
          <w:tcPr>
            <w:tcW w:w="1085" w:type="dxa"/>
            <w:gridSpan w:val="2"/>
            <w:tcBorders>
              <w:top w:val="nil"/>
              <w:left w:val="nil"/>
              <w:bottom w:val="double" w:sz="6" w:space="0" w:color="auto"/>
              <w:right w:val="nil"/>
            </w:tcBorders>
            <w:shd w:val="clear" w:color="auto" w:fill="auto"/>
            <w:vAlign w:val="bottom"/>
          </w:tcPr>
          <w:p w14:paraId="7ED470E6" w14:textId="77777777" w:rsidR="0002159A" w:rsidRPr="009A23C3" w:rsidRDefault="0002159A" w:rsidP="0002159A">
            <w:pPr>
              <w:jc w:val="right"/>
              <w:rPr>
                <w:rFonts w:ascii="Tahoma" w:hAnsi="Tahoma" w:cs="Tahoma"/>
                <w:b/>
                <w:bCs/>
              </w:rPr>
            </w:pPr>
            <w:r w:rsidRPr="009A23C3">
              <w:rPr>
                <w:rFonts w:ascii="Tahoma" w:hAnsi="Tahoma" w:cs="Tahoma"/>
                <w:b/>
                <w:bCs/>
              </w:rPr>
              <w:t xml:space="preserve">              1,312.5 </w:t>
            </w:r>
          </w:p>
        </w:tc>
        <w:tc>
          <w:tcPr>
            <w:tcW w:w="1269" w:type="dxa"/>
            <w:tcBorders>
              <w:top w:val="nil"/>
              <w:left w:val="nil"/>
              <w:bottom w:val="double" w:sz="6" w:space="0" w:color="auto"/>
              <w:right w:val="nil"/>
            </w:tcBorders>
            <w:vAlign w:val="bottom"/>
          </w:tcPr>
          <w:p w14:paraId="36FC2702" w14:textId="77777777" w:rsidR="0002159A" w:rsidRPr="009A23C3" w:rsidRDefault="0002159A" w:rsidP="0002159A">
            <w:pPr>
              <w:jc w:val="right"/>
              <w:rPr>
                <w:rFonts w:ascii="Tahoma" w:hAnsi="Tahoma" w:cs="Tahoma"/>
                <w:b/>
                <w:bCs/>
              </w:rPr>
            </w:pPr>
            <w:r w:rsidRPr="009A23C3">
              <w:rPr>
                <w:rFonts w:ascii="Tahoma" w:hAnsi="Tahoma" w:cs="Tahoma"/>
                <w:b/>
                <w:bCs/>
              </w:rPr>
              <w:t>-10.2%</w:t>
            </w:r>
          </w:p>
        </w:tc>
        <w:tc>
          <w:tcPr>
            <w:tcW w:w="978" w:type="dxa"/>
            <w:tcBorders>
              <w:top w:val="nil"/>
              <w:left w:val="nil"/>
              <w:bottom w:val="double" w:sz="6" w:space="0" w:color="auto"/>
              <w:right w:val="nil"/>
            </w:tcBorders>
            <w:vAlign w:val="bottom"/>
          </w:tcPr>
          <w:p w14:paraId="02715085" w14:textId="77777777" w:rsidR="0002159A" w:rsidRPr="009A23C3" w:rsidRDefault="0002159A" w:rsidP="0002159A">
            <w:pPr>
              <w:jc w:val="right"/>
              <w:rPr>
                <w:rFonts w:ascii="Tahoma" w:hAnsi="Tahoma" w:cs="Tahoma"/>
                <w:b/>
                <w:bCs/>
              </w:rPr>
            </w:pPr>
            <w:r w:rsidRPr="009A23C3">
              <w:rPr>
                <w:rFonts w:ascii="Tahoma" w:hAnsi="Tahoma" w:cs="Tahoma"/>
                <w:b/>
                <w:bCs/>
              </w:rPr>
              <w:t xml:space="preserve">          3,548.</w:t>
            </w:r>
            <w:r>
              <w:rPr>
                <w:rFonts w:ascii="Tahoma" w:hAnsi="Tahoma" w:cs="Tahoma"/>
                <w:b/>
                <w:bCs/>
              </w:rPr>
              <w:t>1</w:t>
            </w:r>
            <w:r w:rsidRPr="009A23C3">
              <w:rPr>
                <w:rFonts w:ascii="Tahoma" w:hAnsi="Tahoma" w:cs="Tahoma"/>
                <w:b/>
                <w:bCs/>
              </w:rPr>
              <w:t xml:space="preserve"> </w:t>
            </w:r>
          </w:p>
        </w:tc>
        <w:tc>
          <w:tcPr>
            <w:tcW w:w="1077" w:type="dxa"/>
            <w:tcBorders>
              <w:top w:val="nil"/>
              <w:left w:val="nil"/>
              <w:bottom w:val="double" w:sz="6" w:space="0" w:color="auto"/>
              <w:right w:val="nil"/>
            </w:tcBorders>
            <w:vAlign w:val="bottom"/>
          </w:tcPr>
          <w:p w14:paraId="502ABB28" w14:textId="77777777" w:rsidR="0002159A" w:rsidRPr="009A23C3" w:rsidRDefault="0002159A" w:rsidP="0002159A">
            <w:pPr>
              <w:jc w:val="right"/>
              <w:rPr>
                <w:rFonts w:ascii="Tahoma" w:hAnsi="Tahoma" w:cs="Tahoma"/>
                <w:b/>
                <w:bCs/>
              </w:rPr>
            </w:pPr>
            <w:r w:rsidRPr="009A23C3">
              <w:rPr>
                <w:rFonts w:ascii="Tahoma" w:hAnsi="Tahoma" w:cs="Tahoma"/>
                <w:b/>
                <w:bCs/>
              </w:rPr>
              <w:t xml:space="preserve">      3,792.2 </w:t>
            </w:r>
          </w:p>
        </w:tc>
        <w:tc>
          <w:tcPr>
            <w:tcW w:w="1419" w:type="dxa"/>
            <w:tcBorders>
              <w:top w:val="nil"/>
              <w:left w:val="nil"/>
              <w:bottom w:val="double" w:sz="6" w:space="0" w:color="auto"/>
              <w:right w:val="nil"/>
            </w:tcBorders>
            <w:vAlign w:val="bottom"/>
          </w:tcPr>
          <w:p w14:paraId="125ADA42" w14:textId="77777777" w:rsidR="0002159A" w:rsidRPr="009A23C3" w:rsidRDefault="0002159A" w:rsidP="0002159A">
            <w:pPr>
              <w:jc w:val="right"/>
              <w:rPr>
                <w:rFonts w:ascii="Tahoma" w:hAnsi="Tahoma" w:cs="Tahoma"/>
                <w:b/>
                <w:bCs/>
              </w:rPr>
            </w:pPr>
            <w:r w:rsidRPr="009A23C3">
              <w:rPr>
                <w:rFonts w:ascii="Tahoma" w:hAnsi="Tahoma" w:cs="Tahoma"/>
                <w:b/>
                <w:bCs/>
              </w:rPr>
              <w:t>-6.4%</w:t>
            </w:r>
          </w:p>
        </w:tc>
      </w:tr>
    </w:tbl>
    <w:p w14:paraId="6FEFEE35" w14:textId="77777777" w:rsidR="0002159A" w:rsidRPr="006837B9" w:rsidRDefault="0002159A" w:rsidP="0002159A">
      <w:pPr>
        <w:pStyle w:val="BodyText2"/>
        <w:spacing w:before="0"/>
        <w:ind w:left="0"/>
        <w:rPr>
          <w:b/>
          <w:bCs/>
          <w:color w:val="FF0000"/>
          <w:lang w:eastAsia="el-GR"/>
        </w:rPr>
      </w:pPr>
    </w:p>
    <w:p w14:paraId="629247FC" w14:textId="77777777" w:rsidR="0002159A" w:rsidRPr="006837B9" w:rsidRDefault="0002159A" w:rsidP="0002159A">
      <w:pPr>
        <w:pStyle w:val="BodyText2"/>
        <w:spacing w:before="0"/>
        <w:ind w:left="0"/>
        <w:rPr>
          <w:b/>
          <w:bCs/>
          <w:color w:val="FF0000"/>
          <w:lang w:eastAsia="el-GR"/>
        </w:rPr>
      </w:pPr>
    </w:p>
    <w:p w14:paraId="20E07B92" w14:textId="77777777" w:rsidR="0002159A" w:rsidRPr="006837B9" w:rsidRDefault="0002159A" w:rsidP="0002159A">
      <w:pPr>
        <w:pStyle w:val="BodyText2"/>
        <w:spacing w:before="0"/>
        <w:ind w:left="0"/>
        <w:rPr>
          <w:b/>
          <w:bCs/>
          <w:color w:val="FF0000"/>
          <w:lang w:eastAsia="el-GR"/>
        </w:rPr>
      </w:pPr>
    </w:p>
    <w:p w14:paraId="5EF14E87" w14:textId="77777777" w:rsidR="0002159A" w:rsidRDefault="0002159A" w:rsidP="0002159A">
      <w:pPr>
        <w:pStyle w:val="BodyText2"/>
        <w:spacing w:before="0"/>
        <w:ind w:left="0"/>
        <w:rPr>
          <w:b/>
          <w:bCs/>
          <w:color w:val="FF0000"/>
          <w:lang w:eastAsia="el-GR"/>
        </w:rPr>
      </w:pPr>
    </w:p>
    <w:p w14:paraId="498055B6" w14:textId="519E17D1" w:rsidR="00621F70" w:rsidRDefault="00621F70" w:rsidP="0002159A">
      <w:pPr>
        <w:pStyle w:val="BodyText2"/>
        <w:spacing w:before="0"/>
        <w:ind w:left="0"/>
        <w:rPr>
          <w:b/>
          <w:bCs/>
          <w:color w:val="FF0000"/>
          <w:lang w:eastAsia="el-GR"/>
        </w:rPr>
      </w:pPr>
    </w:p>
    <w:p w14:paraId="0BA19A03" w14:textId="77777777" w:rsidR="00621F70" w:rsidRPr="006837B9" w:rsidRDefault="00621F70" w:rsidP="0002159A">
      <w:pPr>
        <w:pStyle w:val="BodyText2"/>
        <w:spacing w:before="0"/>
        <w:ind w:left="0"/>
        <w:rPr>
          <w:b/>
          <w:bCs/>
          <w:color w:val="FF0000"/>
          <w:lang w:eastAsia="el-GR"/>
        </w:rPr>
      </w:pPr>
    </w:p>
    <w:bookmarkEnd w:id="2"/>
    <w:p w14:paraId="6A5E7D9D" w14:textId="77777777" w:rsidR="0002159A" w:rsidRPr="006837B9" w:rsidRDefault="0002159A" w:rsidP="0002159A">
      <w:pPr>
        <w:jc w:val="both"/>
        <w:rPr>
          <w:rFonts w:ascii="Tahoma" w:hAnsi="Tahoma" w:cs="Tahoma"/>
          <w:b/>
          <w:bCs/>
          <w:color w:val="FF0000"/>
          <w:sz w:val="22"/>
          <w:szCs w:val="22"/>
        </w:rPr>
      </w:pPr>
    </w:p>
    <w:p w14:paraId="4605D171" w14:textId="77777777" w:rsidR="0002159A" w:rsidRPr="00BE1CB8" w:rsidRDefault="0002159A" w:rsidP="0002159A">
      <w:pPr>
        <w:jc w:val="both"/>
        <w:rPr>
          <w:rFonts w:ascii="Tahoma" w:hAnsi="Tahoma" w:cs="Tahoma"/>
          <w:b/>
          <w:bCs/>
          <w:color w:val="000000" w:themeColor="text1"/>
          <w:sz w:val="22"/>
          <w:szCs w:val="22"/>
        </w:rPr>
      </w:pPr>
      <w:r w:rsidRPr="00BE1CB8">
        <w:rPr>
          <w:rFonts w:ascii="Tahoma" w:hAnsi="Tahoma" w:cs="Tahoma"/>
          <w:b/>
          <w:bCs/>
          <w:color w:val="000000" w:themeColor="text1"/>
          <w:sz w:val="22"/>
          <w:szCs w:val="22"/>
        </w:rPr>
        <w:t xml:space="preserve">EXHIBIT V – SEGMENT REPORTING (9M 2012) </w:t>
      </w:r>
    </w:p>
    <w:p w14:paraId="6840BAFC" w14:textId="77777777" w:rsidR="0002159A" w:rsidRPr="006837B9" w:rsidRDefault="0002159A" w:rsidP="0002159A">
      <w:pPr>
        <w:jc w:val="both"/>
        <w:rPr>
          <w:rFonts w:ascii="Tahoma" w:hAnsi="Tahoma" w:cs="Tahoma"/>
          <w:b/>
          <w:bCs/>
          <w:color w:val="FF0000"/>
          <w:sz w:val="22"/>
          <w:szCs w:val="22"/>
        </w:rPr>
      </w:pPr>
    </w:p>
    <w:tbl>
      <w:tblPr>
        <w:tblW w:w="11103" w:type="dxa"/>
        <w:jc w:val="center"/>
        <w:tblInd w:w="108" w:type="dxa"/>
        <w:tblLook w:val="0000" w:firstRow="0" w:lastRow="0" w:firstColumn="0" w:lastColumn="0" w:noHBand="0" w:noVBand="0"/>
      </w:tblPr>
      <w:tblGrid>
        <w:gridCol w:w="2700"/>
        <w:gridCol w:w="1140"/>
        <w:gridCol w:w="1080"/>
        <w:gridCol w:w="1386"/>
        <w:gridCol w:w="920"/>
        <w:gridCol w:w="1066"/>
        <w:gridCol w:w="1420"/>
        <w:gridCol w:w="1391"/>
      </w:tblGrid>
      <w:tr w:rsidR="0002159A" w:rsidRPr="006837B9" w14:paraId="07E4D556" w14:textId="77777777" w:rsidTr="0002159A">
        <w:trPr>
          <w:trHeight w:val="465"/>
          <w:jc w:val="center"/>
        </w:trPr>
        <w:tc>
          <w:tcPr>
            <w:tcW w:w="2700" w:type="dxa"/>
            <w:tcBorders>
              <w:top w:val="nil"/>
              <w:left w:val="nil"/>
              <w:bottom w:val="nil"/>
              <w:right w:val="nil"/>
            </w:tcBorders>
            <w:shd w:val="clear" w:color="auto" w:fill="auto"/>
            <w:vAlign w:val="bottom"/>
          </w:tcPr>
          <w:p w14:paraId="165234B5" w14:textId="77777777" w:rsidR="0002159A" w:rsidRPr="00BE1CB8" w:rsidRDefault="0002159A" w:rsidP="0002159A">
            <w:pPr>
              <w:rPr>
                <w:rFonts w:ascii="Tahoma" w:hAnsi="Tahoma" w:cs="Tahoma"/>
                <w:b/>
                <w:bCs/>
                <w:color w:val="000000" w:themeColor="text1"/>
                <w:sz w:val="18"/>
                <w:szCs w:val="18"/>
                <w:lang w:val="el-GR" w:eastAsia="el-GR"/>
              </w:rPr>
            </w:pPr>
            <w:r w:rsidRPr="00BE1CB8">
              <w:rPr>
                <w:rFonts w:ascii="Tahoma" w:hAnsi="Tahoma" w:cs="Tahoma"/>
                <w:b/>
                <w:bCs/>
                <w:color w:val="000000" w:themeColor="text1"/>
                <w:sz w:val="18"/>
                <w:szCs w:val="18"/>
                <w:lang w:val="el-GR" w:eastAsia="el-GR"/>
              </w:rPr>
              <w:t xml:space="preserve">(€ </w:t>
            </w:r>
            <w:proofErr w:type="spellStart"/>
            <w:r w:rsidRPr="00BE1CB8">
              <w:rPr>
                <w:rFonts w:ascii="Tahoma" w:hAnsi="Tahoma" w:cs="Tahoma"/>
                <w:b/>
                <w:bCs/>
                <w:color w:val="000000" w:themeColor="text1"/>
                <w:sz w:val="18"/>
                <w:szCs w:val="18"/>
                <w:lang w:val="el-GR" w:eastAsia="el-GR"/>
              </w:rPr>
              <w:t>mn</w:t>
            </w:r>
            <w:proofErr w:type="spellEnd"/>
            <w:r w:rsidRPr="00BE1CB8">
              <w:rPr>
                <w:rFonts w:ascii="Tahoma" w:hAnsi="Tahoma" w:cs="Tahoma"/>
                <w:b/>
                <w:bCs/>
                <w:color w:val="000000" w:themeColor="text1"/>
                <w:sz w:val="18"/>
                <w:szCs w:val="18"/>
                <w:lang w:val="el-GR" w:eastAsia="el-GR"/>
              </w:rPr>
              <w:t>)</w:t>
            </w:r>
          </w:p>
        </w:tc>
        <w:tc>
          <w:tcPr>
            <w:tcW w:w="1140" w:type="dxa"/>
            <w:tcBorders>
              <w:top w:val="nil"/>
              <w:left w:val="nil"/>
              <w:bottom w:val="nil"/>
              <w:right w:val="nil"/>
            </w:tcBorders>
            <w:shd w:val="clear" w:color="auto" w:fill="auto"/>
            <w:vAlign w:val="bottom"/>
          </w:tcPr>
          <w:p w14:paraId="6ABCD174" w14:textId="77777777" w:rsidR="0002159A" w:rsidRPr="00BE1CB8" w:rsidRDefault="0002159A" w:rsidP="0002159A">
            <w:pPr>
              <w:jc w:val="right"/>
              <w:rPr>
                <w:rFonts w:ascii="Tahoma" w:hAnsi="Tahoma" w:cs="Tahoma"/>
                <w:b/>
                <w:bCs/>
                <w:color w:val="000000" w:themeColor="text1"/>
                <w:sz w:val="18"/>
                <w:szCs w:val="18"/>
                <w:lang w:val="el-GR" w:eastAsia="el-GR"/>
              </w:rPr>
            </w:pPr>
            <w:r w:rsidRPr="00BE1CB8">
              <w:rPr>
                <w:rFonts w:ascii="Tahoma" w:hAnsi="Tahoma" w:cs="Tahoma"/>
                <w:b/>
                <w:bCs/>
                <w:color w:val="000000" w:themeColor="text1"/>
                <w:sz w:val="18"/>
                <w:szCs w:val="18"/>
                <w:lang w:val="el-GR" w:eastAsia="el-GR"/>
              </w:rPr>
              <w:t xml:space="preserve"> OTE </w:t>
            </w:r>
          </w:p>
        </w:tc>
        <w:tc>
          <w:tcPr>
            <w:tcW w:w="1080" w:type="dxa"/>
            <w:tcBorders>
              <w:top w:val="nil"/>
              <w:left w:val="nil"/>
              <w:bottom w:val="nil"/>
              <w:right w:val="nil"/>
            </w:tcBorders>
            <w:shd w:val="clear" w:color="auto" w:fill="auto"/>
            <w:vAlign w:val="bottom"/>
          </w:tcPr>
          <w:p w14:paraId="68BC36D7" w14:textId="77777777" w:rsidR="0002159A" w:rsidRPr="00BE1CB8" w:rsidRDefault="0002159A" w:rsidP="0002159A">
            <w:pPr>
              <w:jc w:val="right"/>
              <w:rPr>
                <w:rFonts w:ascii="Tahoma" w:hAnsi="Tahoma" w:cs="Tahoma"/>
                <w:b/>
                <w:bCs/>
                <w:color w:val="000000" w:themeColor="text1"/>
                <w:sz w:val="18"/>
                <w:szCs w:val="18"/>
                <w:lang w:val="el-GR" w:eastAsia="el-GR"/>
              </w:rPr>
            </w:pPr>
            <w:proofErr w:type="spellStart"/>
            <w:r w:rsidRPr="00BE1CB8">
              <w:rPr>
                <w:rFonts w:ascii="Tahoma" w:hAnsi="Tahoma" w:cs="Tahoma"/>
                <w:b/>
                <w:bCs/>
                <w:color w:val="000000" w:themeColor="text1"/>
                <w:sz w:val="18"/>
                <w:szCs w:val="18"/>
                <w:lang w:val="el-GR" w:eastAsia="el-GR"/>
              </w:rPr>
              <w:t>Cosmote</w:t>
            </w:r>
            <w:proofErr w:type="spellEnd"/>
          </w:p>
        </w:tc>
        <w:tc>
          <w:tcPr>
            <w:tcW w:w="1386" w:type="dxa"/>
            <w:tcBorders>
              <w:top w:val="nil"/>
              <w:left w:val="nil"/>
              <w:bottom w:val="nil"/>
              <w:right w:val="nil"/>
            </w:tcBorders>
            <w:shd w:val="clear" w:color="auto" w:fill="auto"/>
            <w:vAlign w:val="bottom"/>
          </w:tcPr>
          <w:p w14:paraId="1790BEEF" w14:textId="77777777" w:rsidR="0002159A" w:rsidRPr="00BE1CB8" w:rsidRDefault="0002159A" w:rsidP="0002159A">
            <w:pPr>
              <w:jc w:val="right"/>
              <w:rPr>
                <w:rFonts w:ascii="Tahoma" w:hAnsi="Tahoma" w:cs="Tahoma"/>
                <w:b/>
                <w:bCs/>
                <w:color w:val="000000" w:themeColor="text1"/>
                <w:sz w:val="18"/>
                <w:szCs w:val="18"/>
                <w:lang w:val="el-GR" w:eastAsia="el-GR"/>
              </w:rPr>
            </w:pPr>
            <w:proofErr w:type="spellStart"/>
            <w:r w:rsidRPr="00BE1CB8">
              <w:rPr>
                <w:rFonts w:ascii="Tahoma" w:hAnsi="Tahoma" w:cs="Tahoma"/>
                <w:b/>
                <w:bCs/>
                <w:color w:val="000000" w:themeColor="text1"/>
                <w:sz w:val="18"/>
                <w:szCs w:val="18"/>
                <w:lang w:val="el-GR" w:eastAsia="el-GR"/>
              </w:rPr>
              <w:t>RomTelecom</w:t>
            </w:r>
            <w:proofErr w:type="spellEnd"/>
          </w:p>
        </w:tc>
        <w:tc>
          <w:tcPr>
            <w:tcW w:w="920" w:type="dxa"/>
            <w:tcBorders>
              <w:top w:val="nil"/>
              <w:left w:val="nil"/>
              <w:bottom w:val="nil"/>
              <w:right w:val="nil"/>
            </w:tcBorders>
            <w:shd w:val="clear" w:color="auto" w:fill="auto"/>
            <w:vAlign w:val="bottom"/>
          </w:tcPr>
          <w:p w14:paraId="26F98EB9" w14:textId="77777777" w:rsidR="0002159A" w:rsidRPr="00BE1CB8" w:rsidRDefault="0002159A" w:rsidP="0002159A">
            <w:pPr>
              <w:jc w:val="right"/>
              <w:rPr>
                <w:rFonts w:ascii="Tahoma" w:hAnsi="Tahoma" w:cs="Tahoma"/>
                <w:b/>
                <w:bCs/>
                <w:color w:val="000000" w:themeColor="text1"/>
                <w:sz w:val="18"/>
                <w:szCs w:val="18"/>
                <w:lang w:val="el-GR" w:eastAsia="el-GR"/>
              </w:rPr>
            </w:pPr>
            <w:proofErr w:type="spellStart"/>
            <w:r w:rsidRPr="00BE1CB8">
              <w:rPr>
                <w:rFonts w:ascii="Tahoma" w:hAnsi="Tahoma" w:cs="Tahoma"/>
                <w:b/>
                <w:bCs/>
                <w:color w:val="000000" w:themeColor="text1"/>
                <w:sz w:val="18"/>
                <w:szCs w:val="18"/>
                <w:lang w:val="el-GR" w:eastAsia="el-GR"/>
              </w:rPr>
              <w:t>All</w:t>
            </w:r>
            <w:proofErr w:type="spellEnd"/>
            <w:r w:rsidRPr="00BE1CB8">
              <w:rPr>
                <w:rFonts w:ascii="Tahoma" w:hAnsi="Tahoma" w:cs="Tahoma"/>
                <w:b/>
                <w:bCs/>
                <w:color w:val="000000" w:themeColor="text1"/>
                <w:sz w:val="18"/>
                <w:szCs w:val="18"/>
                <w:lang w:val="el-GR" w:eastAsia="el-GR"/>
              </w:rPr>
              <w:t xml:space="preserve"> </w:t>
            </w:r>
            <w:proofErr w:type="spellStart"/>
            <w:r w:rsidRPr="00BE1CB8">
              <w:rPr>
                <w:rFonts w:ascii="Tahoma" w:hAnsi="Tahoma" w:cs="Tahoma"/>
                <w:b/>
                <w:bCs/>
                <w:color w:val="000000" w:themeColor="text1"/>
                <w:sz w:val="18"/>
                <w:szCs w:val="18"/>
                <w:lang w:val="el-GR" w:eastAsia="el-GR"/>
              </w:rPr>
              <w:t>Other</w:t>
            </w:r>
            <w:proofErr w:type="spellEnd"/>
          </w:p>
        </w:tc>
        <w:tc>
          <w:tcPr>
            <w:tcW w:w="1066" w:type="dxa"/>
            <w:tcBorders>
              <w:top w:val="nil"/>
              <w:left w:val="nil"/>
              <w:bottom w:val="nil"/>
              <w:right w:val="nil"/>
            </w:tcBorders>
            <w:shd w:val="clear" w:color="auto" w:fill="auto"/>
            <w:vAlign w:val="bottom"/>
          </w:tcPr>
          <w:p w14:paraId="4EE51604" w14:textId="77777777" w:rsidR="0002159A" w:rsidRPr="00BE1CB8" w:rsidRDefault="0002159A" w:rsidP="0002159A">
            <w:pPr>
              <w:jc w:val="right"/>
              <w:rPr>
                <w:rFonts w:ascii="Tahoma" w:hAnsi="Tahoma" w:cs="Tahoma"/>
                <w:b/>
                <w:bCs/>
                <w:color w:val="000000" w:themeColor="text1"/>
                <w:sz w:val="18"/>
                <w:szCs w:val="18"/>
                <w:lang w:val="el-GR" w:eastAsia="el-GR"/>
              </w:rPr>
            </w:pPr>
            <w:proofErr w:type="spellStart"/>
            <w:r w:rsidRPr="00BE1CB8">
              <w:rPr>
                <w:rFonts w:ascii="Tahoma" w:hAnsi="Tahoma" w:cs="Tahoma"/>
                <w:b/>
                <w:bCs/>
                <w:color w:val="000000" w:themeColor="text1"/>
                <w:sz w:val="18"/>
                <w:szCs w:val="18"/>
                <w:lang w:val="el-GR" w:eastAsia="el-GR"/>
              </w:rPr>
              <w:t>Total</w:t>
            </w:r>
            <w:proofErr w:type="spellEnd"/>
          </w:p>
        </w:tc>
        <w:tc>
          <w:tcPr>
            <w:tcW w:w="1420" w:type="dxa"/>
            <w:tcBorders>
              <w:top w:val="nil"/>
              <w:left w:val="nil"/>
              <w:bottom w:val="nil"/>
              <w:right w:val="nil"/>
            </w:tcBorders>
            <w:shd w:val="clear" w:color="auto" w:fill="auto"/>
            <w:vAlign w:val="bottom"/>
          </w:tcPr>
          <w:p w14:paraId="458A63E1" w14:textId="77777777" w:rsidR="0002159A" w:rsidRPr="00BE1CB8" w:rsidRDefault="0002159A" w:rsidP="0002159A">
            <w:pPr>
              <w:jc w:val="right"/>
              <w:rPr>
                <w:rFonts w:ascii="Tahoma" w:hAnsi="Tahoma" w:cs="Tahoma"/>
                <w:b/>
                <w:bCs/>
                <w:color w:val="000000" w:themeColor="text1"/>
                <w:sz w:val="18"/>
                <w:szCs w:val="18"/>
                <w:lang w:val="el-GR" w:eastAsia="el-GR"/>
              </w:rPr>
            </w:pPr>
            <w:proofErr w:type="spellStart"/>
            <w:r w:rsidRPr="00BE1CB8">
              <w:rPr>
                <w:rFonts w:ascii="Tahoma" w:hAnsi="Tahoma" w:cs="Tahoma"/>
                <w:b/>
                <w:bCs/>
                <w:color w:val="000000" w:themeColor="text1"/>
                <w:sz w:val="18"/>
                <w:szCs w:val="18"/>
                <w:lang w:val="el-GR" w:eastAsia="el-GR"/>
              </w:rPr>
              <w:t>Adjustments</w:t>
            </w:r>
            <w:proofErr w:type="spellEnd"/>
            <w:r w:rsidRPr="00BE1CB8">
              <w:rPr>
                <w:rFonts w:ascii="Tahoma" w:hAnsi="Tahoma" w:cs="Tahoma"/>
                <w:b/>
                <w:bCs/>
                <w:color w:val="000000" w:themeColor="text1"/>
                <w:sz w:val="18"/>
                <w:szCs w:val="18"/>
                <w:lang w:val="el-GR" w:eastAsia="el-GR"/>
              </w:rPr>
              <w:t xml:space="preserve"> &amp; </w:t>
            </w:r>
            <w:proofErr w:type="spellStart"/>
            <w:r w:rsidRPr="00BE1CB8">
              <w:rPr>
                <w:rFonts w:ascii="Tahoma" w:hAnsi="Tahoma" w:cs="Tahoma"/>
                <w:b/>
                <w:bCs/>
                <w:color w:val="000000" w:themeColor="text1"/>
                <w:sz w:val="18"/>
                <w:szCs w:val="18"/>
                <w:lang w:val="el-GR" w:eastAsia="el-GR"/>
              </w:rPr>
              <w:t>Eliminations</w:t>
            </w:r>
            <w:proofErr w:type="spellEnd"/>
          </w:p>
        </w:tc>
        <w:tc>
          <w:tcPr>
            <w:tcW w:w="1391" w:type="dxa"/>
            <w:tcBorders>
              <w:top w:val="nil"/>
              <w:left w:val="nil"/>
              <w:bottom w:val="nil"/>
              <w:right w:val="nil"/>
            </w:tcBorders>
            <w:shd w:val="clear" w:color="auto" w:fill="auto"/>
            <w:vAlign w:val="bottom"/>
          </w:tcPr>
          <w:p w14:paraId="69269311" w14:textId="77777777" w:rsidR="0002159A" w:rsidRPr="00BE1CB8" w:rsidRDefault="0002159A" w:rsidP="0002159A">
            <w:pPr>
              <w:jc w:val="right"/>
              <w:rPr>
                <w:rFonts w:ascii="Tahoma" w:hAnsi="Tahoma" w:cs="Tahoma"/>
                <w:b/>
                <w:bCs/>
                <w:color w:val="000000" w:themeColor="text1"/>
                <w:sz w:val="18"/>
                <w:szCs w:val="18"/>
                <w:lang w:val="el-GR" w:eastAsia="el-GR"/>
              </w:rPr>
            </w:pPr>
            <w:proofErr w:type="spellStart"/>
            <w:r w:rsidRPr="00BE1CB8">
              <w:rPr>
                <w:rFonts w:ascii="Tahoma" w:hAnsi="Tahoma" w:cs="Tahoma"/>
                <w:b/>
                <w:bCs/>
                <w:color w:val="000000" w:themeColor="text1"/>
                <w:sz w:val="18"/>
                <w:szCs w:val="18"/>
                <w:lang w:val="el-GR" w:eastAsia="el-GR"/>
              </w:rPr>
              <w:t>Consolidated</w:t>
            </w:r>
            <w:proofErr w:type="spellEnd"/>
          </w:p>
        </w:tc>
      </w:tr>
      <w:tr w:rsidR="0002159A" w:rsidRPr="006837B9" w14:paraId="11C1DEBA" w14:textId="77777777" w:rsidTr="0002159A">
        <w:trPr>
          <w:trHeight w:val="240"/>
          <w:jc w:val="center"/>
        </w:trPr>
        <w:tc>
          <w:tcPr>
            <w:tcW w:w="2700" w:type="dxa"/>
            <w:tcBorders>
              <w:top w:val="nil"/>
              <w:left w:val="nil"/>
              <w:bottom w:val="nil"/>
              <w:right w:val="nil"/>
            </w:tcBorders>
            <w:shd w:val="clear" w:color="auto" w:fill="auto"/>
            <w:vAlign w:val="bottom"/>
          </w:tcPr>
          <w:p w14:paraId="70D8F5C4" w14:textId="77777777" w:rsidR="0002159A" w:rsidRPr="00BE1CB8" w:rsidRDefault="0002159A" w:rsidP="0002159A">
            <w:pPr>
              <w:rPr>
                <w:rFonts w:ascii="Tahoma" w:hAnsi="Tahoma" w:cs="Tahoma"/>
                <w:b/>
                <w:bCs/>
                <w:color w:val="000000" w:themeColor="text1"/>
                <w:sz w:val="18"/>
                <w:szCs w:val="18"/>
                <w:lang w:val="el-GR" w:eastAsia="el-GR"/>
              </w:rPr>
            </w:pPr>
            <w:proofErr w:type="spellStart"/>
            <w:r w:rsidRPr="00BE1CB8">
              <w:rPr>
                <w:rFonts w:ascii="Tahoma" w:hAnsi="Tahoma" w:cs="Tahoma"/>
                <w:b/>
                <w:bCs/>
                <w:color w:val="000000" w:themeColor="text1"/>
                <w:sz w:val="18"/>
                <w:szCs w:val="18"/>
                <w:lang w:val="el-GR" w:eastAsia="el-GR"/>
              </w:rPr>
              <w:t>Revenues</w:t>
            </w:r>
            <w:proofErr w:type="spellEnd"/>
            <w:r w:rsidRPr="00BE1CB8">
              <w:rPr>
                <w:rFonts w:ascii="Tahoma" w:hAnsi="Tahoma" w:cs="Tahoma"/>
                <w:b/>
                <w:bCs/>
                <w:color w:val="000000" w:themeColor="text1"/>
                <w:sz w:val="18"/>
                <w:szCs w:val="18"/>
                <w:lang w:val="el-GR" w:eastAsia="el-GR"/>
              </w:rPr>
              <w:t>:</w:t>
            </w:r>
          </w:p>
        </w:tc>
        <w:tc>
          <w:tcPr>
            <w:tcW w:w="1140" w:type="dxa"/>
            <w:tcBorders>
              <w:top w:val="nil"/>
              <w:left w:val="nil"/>
              <w:bottom w:val="nil"/>
              <w:right w:val="nil"/>
            </w:tcBorders>
            <w:shd w:val="clear" w:color="auto" w:fill="auto"/>
            <w:vAlign w:val="bottom"/>
          </w:tcPr>
          <w:p w14:paraId="4E5962E1" w14:textId="77777777" w:rsidR="0002159A" w:rsidRPr="00BE1CB8" w:rsidRDefault="0002159A" w:rsidP="0002159A">
            <w:pPr>
              <w:jc w:val="right"/>
              <w:rPr>
                <w:rFonts w:ascii="Tahoma" w:hAnsi="Tahoma" w:cs="Tahoma"/>
                <w:color w:val="000000" w:themeColor="text1"/>
                <w:sz w:val="18"/>
                <w:szCs w:val="18"/>
                <w:lang w:val="el-GR" w:eastAsia="el-GR"/>
              </w:rPr>
            </w:pPr>
          </w:p>
        </w:tc>
        <w:tc>
          <w:tcPr>
            <w:tcW w:w="1080" w:type="dxa"/>
            <w:tcBorders>
              <w:top w:val="nil"/>
              <w:left w:val="nil"/>
              <w:bottom w:val="nil"/>
              <w:right w:val="nil"/>
            </w:tcBorders>
            <w:shd w:val="clear" w:color="auto" w:fill="auto"/>
            <w:vAlign w:val="bottom"/>
          </w:tcPr>
          <w:p w14:paraId="5633232F" w14:textId="77777777" w:rsidR="0002159A" w:rsidRPr="00BE1CB8" w:rsidRDefault="0002159A" w:rsidP="0002159A">
            <w:pPr>
              <w:jc w:val="right"/>
              <w:rPr>
                <w:rFonts w:ascii="Tahoma" w:hAnsi="Tahoma" w:cs="Tahoma"/>
                <w:color w:val="000000" w:themeColor="text1"/>
                <w:sz w:val="18"/>
                <w:szCs w:val="18"/>
                <w:lang w:val="el-GR" w:eastAsia="el-GR"/>
              </w:rPr>
            </w:pPr>
          </w:p>
        </w:tc>
        <w:tc>
          <w:tcPr>
            <w:tcW w:w="1386" w:type="dxa"/>
            <w:tcBorders>
              <w:top w:val="nil"/>
              <w:left w:val="nil"/>
              <w:bottom w:val="nil"/>
              <w:right w:val="nil"/>
            </w:tcBorders>
            <w:shd w:val="clear" w:color="auto" w:fill="auto"/>
            <w:vAlign w:val="bottom"/>
          </w:tcPr>
          <w:p w14:paraId="02D9ACED" w14:textId="77777777" w:rsidR="0002159A" w:rsidRPr="00BE1CB8" w:rsidRDefault="0002159A" w:rsidP="0002159A">
            <w:pPr>
              <w:jc w:val="right"/>
              <w:rPr>
                <w:rFonts w:ascii="Tahoma" w:hAnsi="Tahoma" w:cs="Tahoma"/>
                <w:color w:val="000000" w:themeColor="text1"/>
                <w:sz w:val="18"/>
                <w:szCs w:val="18"/>
                <w:lang w:val="el-GR" w:eastAsia="el-GR"/>
              </w:rPr>
            </w:pPr>
          </w:p>
        </w:tc>
        <w:tc>
          <w:tcPr>
            <w:tcW w:w="920" w:type="dxa"/>
            <w:tcBorders>
              <w:top w:val="nil"/>
              <w:left w:val="nil"/>
              <w:bottom w:val="nil"/>
              <w:right w:val="nil"/>
            </w:tcBorders>
            <w:shd w:val="clear" w:color="auto" w:fill="auto"/>
            <w:vAlign w:val="bottom"/>
          </w:tcPr>
          <w:p w14:paraId="73CBB452" w14:textId="77777777" w:rsidR="0002159A" w:rsidRPr="00BE1CB8" w:rsidRDefault="0002159A" w:rsidP="0002159A">
            <w:pPr>
              <w:jc w:val="right"/>
              <w:rPr>
                <w:rFonts w:ascii="Tahoma" w:hAnsi="Tahoma" w:cs="Tahoma"/>
                <w:color w:val="000000" w:themeColor="text1"/>
                <w:sz w:val="18"/>
                <w:szCs w:val="18"/>
                <w:lang w:val="el-GR" w:eastAsia="el-GR"/>
              </w:rPr>
            </w:pPr>
          </w:p>
        </w:tc>
        <w:tc>
          <w:tcPr>
            <w:tcW w:w="1066" w:type="dxa"/>
            <w:tcBorders>
              <w:top w:val="nil"/>
              <w:left w:val="nil"/>
              <w:bottom w:val="nil"/>
              <w:right w:val="nil"/>
            </w:tcBorders>
            <w:shd w:val="clear" w:color="auto" w:fill="auto"/>
            <w:vAlign w:val="bottom"/>
          </w:tcPr>
          <w:p w14:paraId="68D19EC8" w14:textId="77777777" w:rsidR="0002159A" w:rsidRPr="00BE1CB8" w:rsidRDefault="0002159A" w:rsidP="0002159A">
            <w:pPr>
              <w:jc w:val="right"/>
              <w:rPr>
                <w:rFonts w:ascii="Tahoma" w:hAnsi="Tahoma" w:cs="Tahoma"/>
                <w:color w:val="000000" w:themeColor="text1"/>
                <w:sz w:val="18"/>
                <w:szCs w:val="18"/>
                <w:lang w:val="el-GR" w:eastAsia="el-GR"/>
              </w:rPr>
            </w:pPr>
          </w:p>
        </w:tc>
        <w:tc>
          <w:tcPr>
            <w:tcW w:w="1420" w:type="dxa"/>
            <w:tcBorders>
              <w:top w:val="nil"/>
              <w:left w:val="nil"/>
              <w:bottom w:val="nil"/>
              <w:right w:val="nil"/>
            </w:tcBorders>
            <w:shd w:val="clear" w:color="auto" w:fill="auto"/>
            <w:vAlign w:val="bottom"/>
          </w:tcPr>
          <w:p w14:paraId="4CC54C47" w14:textId="77777777" w:rsidR="0002159A" w:rsidRPr="00BE1CB8" w:rsidRDefault="0002159A" w:rsidP="0002159A">
            <w:pPr>
              <w:jc w:val="right"/>
              <w:rPr>
                <w:rFonts w:ascii="Tahoma" w:hAnsi="Tahoma" w:cs="Tahoma"/>
                <w:color w:val="000000" w:themeColor="text1"/>
                <w:sz w:val="18"/>
                <w:szCs w:val="18"/>
                <w:lang w:val="el-GR" w:eastAsia="el-GR"/>
              </w:rPr>
            </w:pPr>
          </w:p>
        </w:tc>
        <w:tc>
          <w:tcPr>
            <w:tcW w:w="1391" w:type="dxa"/>
            <w:tcBorders>
              <w:top w:val="nil"/>
              <w:left w:val="nil"/>
              <w:bottom w:val="nil"/>
              <w:right w:val="nil"/>
            </w:tcBorders>
            <w:shd w:val="clear" w:color="auto" w:fill="auto"/>
            <w:vAlign w:val="bottom"/>
          </w:tcPr>
          <w:p w14:paraId="480C0FAB" w14:textId="77777777" w:rsidR="0002159A" w:rsidRPr="00BE1CB8" w:rsidRDefault="0002159A" w:rsidP="0002159A">
            <w:pPr>
              <w:jc w:val="right"/>
              <w:rPr>
                <w:rFonts w:ascii="Tahoma" w:hAnsi="Tahoma" w:cs="Tahoma"/>
                <w:color w:val="000000" w:themeColor="text1"/>
                <w:sz w:val="18"/>
                <w:szCs w:val="18"/>
                <w:lang w:val="el-GR" w:eastAsia="el-GR"/>
              </w:rPr>
            </w:pPr>
          </w:p>
        </w:tc>
      </w:tr>
      <w:tr w:rsidR="0002159A" w:rsidRPr="006837B9" w14:paraId="102922AE" w14:textId="77777777" w:rsidTr="0002159A">
        <w:trPr>
          <w:trHeight w:val="240"/>
          <w:jc w:val="center"/>
        </w:trPr>
        <w:tc>
          <w:tcPr>
            <w:tcW w:w="2700" w:type="dxa"/>
            <w:tcBorders>
              <w:top w:val="nil"/>
              <w:left w:val="nil"/>
              <w:bottom w:val="nil"/>
              <w:right w:val="nil"/>
            </w:tcBorders>
            <w:shd w:val="clear" w:color="auto" w:fill="auto"/>
            <w:vAlign w:val="bottom"/>
          </w:tcPr>
          <w:p w14:paraId="558A439C" w14:textId="77777777" w:rsidR="0002159A" w:rsidRPr="00BE1CB8" w:rsidRDefault="0002159A" w:rsidP="0002159A">
            <w:pPr>
              <w:rPr>
                <w:rFonts w:ascii="Tahoma" w:hAnsi="Tahoma" w:cs="Tahoma"/>
                <w:color w:val="000000" w:themeColor="text1"/>
                <w:sz w:val="18"/>
                <w:szCs w:val="18"/>
                <w:lang w:val="el-GR" w:eastAsia="el-GR"/>
              </w:rPr>
            </w:pPr>
            <w:proofErr w:type="spellStart"/>
            <w:r w:rsidRPr="00BE1CB8">
              <w:rPr>
                <w:rFonts w:ascii="Tahoma" w:hAnsi="Tahoma" w:cs="Tahoma"/>
                <w:color w:val="000000" w:themeColor="text1"/>
                <w:sz w:val="18"/>
                <w:szCs w:val="18"/>
                <w:lang w:val="el-GR" w:eastAsia="el-GR"/>
              </w:rPr>
              <w:t>Domestic</w:t>
            </w:r>
            <w:proofErr w:type="spellEnd"/>
            <w:r w:rsidRPr="00BE1CB8">
              <w:rPr>
                <w:rFonts w:ascii="Tahoma" w:hAnsi="Tahoma" w:cs="Tahoma"/>
                <w:color w:val="000000" w:themeColor="text1"/>
                <w:sz w:val="18"/>
                <w:szCs w:val="18"/>
                <w:lang w:val="el-GR" w:eastAsia="el-GR"/>
              </w:rPr>
              <w:t xml:space="preserve"> </w:t>
            </w:r>
            <w:proofErr w:type="spellStart"/>
            <w:r w:rsidRPr="00BE1CB8">
              <w:rPr>
                <w:rFonts w:ascii="Tahoma" w:hAnsi="Tahoma" w:cs="Tahoma"/>
                <w:color w:val="000000" w:themeColor="text1"/>
                <w:sz w:val="18"/>
                <w:szCs w:val="18"/>
                <w:lang w:val="el-GR" w:eastAsia="el-GR"/>
              </w:rPr>
              <w:t>Telephony</w:t>
            </w:r>
            <w:proofErr w:type="spellEnd"/>
          </w:p>
        </w:tc>
        <w:tc>
          <w:tcPr>
            <w:tcW w:w="1140" w:type="dxa"/>
            <w:tcBorders>
              <w:top w:val="nil"/>
              <w:left w:val="nil"/>
              <w:bottom w:val="nil"/>
              <w:right w:val="nil"/>
            </w:tcBorders>
            <w:shd w:val="clear" w:color="auto" w:fill="auto"/>
            <w:noWrap/>
            <w:vAlign w:val="bottom"/>
          </w:tcPr>
          <w:p w14:paraId="3450A0CC"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581.1 </w:t>
            </w:r>
          </w:p>
        </w:tc>
        <w:tc>
          <w:tcPr>
            <w:tcW w:w="1080" w:type="dxa"/>
            <w:tcBorders>
              <w:top w:val="nil"/>
              <w:left w:val="nil"/>
              <w:bottom w:val="nil"/>
              <w:right w:val="nil"/>
            </w:tcBorders>
            <w:shd w:val="clear" w:color="auto" w:fill="auto"/>
            <w:noWrap/>
            <w:vAlign w:val="bottom"/>
          </w:tcPr>
          <w:p w14:paraId="143585E2"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0.0 </w:t>
            </w:r>
          </w:p>
        </w:tc>
        <w:tc>
          <w:tcPr>
            <w:tcW w:w="1386" w:type="dxa"/>
            <w:tcBorders>
              <w:top w:val="nil"/>
              <w:left w:val="nil"/>
              <w:bottom w:val="nil"/>
              <w:right w:val="nil"/>
            </w:tcBorders>
            <w:shd w:val="clear" w:color="auto" w:fill="auto"/>
            <w:noWrap/>
            <w:vAlign w:val="bottom"/>
          </w:tcPr>
          <w:p w14:paraId="645DE56C"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184.9 </w:t>
            </w:r>
          </w:p>
        </w:tc>
        <w:tc>
          <w:tcPr>
            <w:tcW w:w="920" w:type="dxa"/>
            <w:tcBorders>
              <w:top w:val="nil"/>
              <w:left w:val="nil"/>
              <w:bottom w:val="nil"/>
              <w:right w:val="nil"/>
            </w:tcBorders>
            <w:shd w:val="clear" w:color="auto" w:fill="auto"/>
            <w:noWrap/>
            <w:vAlign w:val="bottom"/>
          </w:tcPr>
          <w:p w14:paraId="01375487"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10.4 </w:t>
            </w:r>
          </w:p>
        </w:tc>
        <w:tc>
          <w:tcPr>
            <w:tcW w:w="1066" w:type="dxa"/>
            <w:tcBorders>
              <w:top w:val="nil"/>
              <w:left w:val="nil"/>
              <w:bottom w:val="nil"/>
              <w:right w:val="nil"/>
            </w:tcBorders>
            <w:shd w:val="clear" w:color="auto" w:fill="auto"/>
            <w:noWrap/>
            <w:vAlign w:val="bottom"/>
          </w:tcPr>
          <w:p w14:paraId="42B26EEC"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776.4 </w:t>
            </w:r>
          </w:p>
        </w:tc>
        <w:tc>
          <w:tcPr>
            <w:tcW w:w="1420" w:type="dxa"/>
            <w:tcBorders>
              <w:top w:val="nil"/>
              <w:left w:val="nil"/>
              <w:bottom w:val="nil"/>
              <w:right w:val="nil"/>
            </w:tcBorders>
            <w:shd w:val="clear" w:color="auto" w:fill="auto"/>
            <w:noWrap/>
            <w:vAlign w:val="bottom"/>
          </w:tcPr>
          <w:p w14:paraId="52563032" w14:textId="77777777" w:rsidR="0002159A" w:rsidRPr="00BE1CB8" w:rsidRDefault="0002159A" w:rsidP="0002159A">
            <w:pPr>
              <w:jc w:val="right"/>
              <w:rPr>
                <w:rFonts w:ascii="Tahoma" w:hAnsi="Tahoma" w:cs="Tahoma"/>
                <w:color w:val="000000" w:themeColor="text1"/>
                <w:sz w:val="18"/>
                <w:szCs w:val="18"/>
              </w:rPr>
            </w:pPr>
          </w:p>
        </w:tc>
        <w:tc>
          <w:tcPr>
            <w:tcW w:w="1391" w:type="dxa"/>
            <w:tcBorders>
              <w:top w:val="nil"/>
              <w:left w:val="nil"/>
              <w:bottom w:val="nil"/>
              <w:right w:val="nil"/>
            </w:tcBorders>
            <w:shd w:val="clear" w:color="auto" w:fill="auto"/>
            <w:noWrap/>
            <w:vAlign w:val="bottom"/>
          </w:tcPr>
          <w:p w14:paraId="4F83D903" w14:textId="77777777" w:rsidR="0002159A" w:rsidRPr="00BE1CB8" w:rsidRDefault="0002159A" w:rsidP="0002159A">
            <w:pPr>
              <w:jc w:val="right"/>
              <w:rPr>
                <w:rFonts w:ascii="Tahoma" w:hAnsi="Tahoma" w:cs="Tahoma"/>
                <w:color w:val="000000" w:themeColor="text1"/>
                <w:sz w:val="18"/>
                <w:szCs w:val="18"/>
              </w:rPr>
            </w:pPr>
          </w:p>
        </w:tc>
      </w:tr>
      <w:tr w:rsidR="0002159A" w:rsidRPr="006837B9" w14:paraId="4AA932A4" w14:textId="77777777" w:rsidTr="0002159A">
        <w:trPr>
          <w:trHeight w:val="240"/>
          <w:jc w:val="center"/>
        </w:trPr>
        <w:tc>
          <w:tcPr>
            <w:tcW w:w="2700" w:type="dxa"/>
            <w:tcBorders>
              <w:top w:val="nil"/>
              <w:left w:val="nil"/>
              <w:bottom w:val="nil"/>
              <w:right w:val="nil"/>
            </w:tcBorders>
            <w:shd w:val="clear" w:color="auto" w:fill="auto"/>
            <w:vAlign w:val="bottom"/>
          </w:tcPr>
          <w:p w14:paraId="152437D8" w14:textId="77777777" w:rsidR="0002159A" w:rsidRPr="00BE1CB8" w:rsidRDefault="0002159A" w:rsidP="0002159A">
            <w:pPr>
              <w:rPr>
                <w:rFonts w:ascii="Tahoma" w:hAnsi="Tahoma" w:cs="Tahoma"/>
                <w:color w:val="000000" w:themeColor="text1"/>
                <w:sz w:val="18"/>
                <w:szCs w:val="18"/>
                <w:lang w:val="el-GR" w:eastAsia="el-GR"/>
              </w:rPr>
            </w:pPr>
            <w:proofErr w:type="spellStart"/>
            <w:r w:rsidRPr="00BE1CB8">
              <w:rPr>
                <w:rFonts w:ascii="Tahoma" w:hAnsi="Tahoma" w:cs="Tahoma"/>
                <w:color w:val="000000" w:themeColor="text1"/>
                <w:sz w:val="18"/>
                <w:szCs w:val="18"/>
                <w:lang w:val="el-GR" w:eastAsia="el-GR"/>
              </w:rPr>
              <w:t>International</w:t>
            </w:r>
            <w:proofErr w:type="spellEnd"/>
            <w:r w:rsidRPr="00BE1CB8">
              <w:rPr>
                <w:rFonts w:ascii="Tahoma" w:hAnsi="Tahoma" w:cs="Tahoma"/>
                <w:color w:val="000000" w:themeColor="text1"/>
                <w:sz w:val="18"/>
                <w:szCs w:val="18"/>
                <w:lang w:val="el-GR" w:eastAsia="el-GR"/>
              </w:rPr>
              <w:t xml:space="preserve"> </w:t>
            </w:r>
            <w:proofErr w:type="spellStart"/>
            <w:r w:rsidRPr="00BE1CB8">
              <w:rPr>
                <w:rFonts w:ascii="Tahoma" w:hAnsi="Tahoma" w:cs="Tahoma"/>
                <w:color w:val="000000" w:themeColor="text1"/>
                <w:sz w:val="18"/>
                <w:szCs w:val="18"/>
                <w:lang w:val="el-GR" w:eastAsia="el-GR"/>
              </w:rPr>
              <w:t>Telephony</w:t>
            </w:r>
            <w:proofErr w:type="spellEnd"/>
          </w:p>
        </w:tc>
        <w:tc>
          <w:tcPr>
            <w:tcW w:w="1140" w:type="dxa"/>
            <w:tcBorders>
              <w:top w:val="nil"/>
              <w:left w:val="nil"/>
              <w:bottom w:val="nil"/>
              <w:right w:val="nil"/>
            </w:tcBorders>
            <w:shd w:val="clear" w:color="auto" w:fill="auto"/>
            <w:noWrap/>
            <w:vAlign w:val="bottom"/>
          </w:tcPr>
          <w:p w14:paraId="297F09A6"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73.4 </w:t>
            </w:r>
          </w:p>
        </w:tc>
        <w:tc>
          <w:tcPr>
            <w:tcW w:w="1080" w:type="dxa"/>
            <w:tcBorders>
              <w:top w:val="nil"/>
              <w:left w:val="nil"/>
              <w:bottom w:val="nil"/>
              <w:right w:val="nil"/>
            </w:tcBorders>
            <w:shd w:val="clear" w:color="auto" w:fill="auto"/>
            <w:noWrap/>
            <w:vAlign w:val="bottom"/>
          </w:tcPr>
          <w:p w14:paraId="09A1F748"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0.0 </w:t>
            </w:r>
          </w:p>
        </w:tc>
        <w:tc>
          <w:tcPr>
            <w:tcW w:w="1386" w:type="dxa"/>
            <w:tcBorders>
              <w:top w:val="nil"/>
              <w:left w:val="nil"/>
              <w:bottom w:val="nil"/>
              <w:right w:val="nil"/>
            </w:tcBorders>
            <w:shd w:val="clear" w:color="auto" w:fill="auto"/>
            <w:noWrap/>
            <w:vAlign w:val="bottom"/>
          </w:tcPr>
          <w:p w14:paraId="25982DB2"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58.1 </w:t>
            </w:r>
          </w:p>
        </w:tc>
        <w:tc>
          <w:tcPr>
            <w:tcW w:w="920" w:type="dxa"/>
            <w:tcBorders>
              <w:top w:val="nil"/>
              <w:left w:val="nil"/>
              <w:bottom w:val="nil"/>
              <w:right w:val="nil"/>
            </w:tcBorders>
            <w:shd w:val="clear" w:color="auto" w:fill="auto"/>
            <w:noWrap/>
            <w:vAlign w:val="bottom"/>
          </w:tcPr>
          <w:p w14:paraId="5A1DC367"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1.3 </w:t>
            </w:r>
          </w:p>
        </w:tc>
        <w:tc>
          <w:tcPr>
            <w:tcW w:w="1066" w:type="dxa"/>
            <w:tcBorders>
              <w:top w:val="nil"/>
              <w:left w:val="nil"/>
              <w:bottom w:val="nil"/>
              <w:right w:val="nil"/>
            </w:tcBorders>
            <w:shd w:val="clear" w:color="auto" w:fill="auto"/>
            <w:noWrap/>
            <w:vAlign w:val="bottom"/>
          </w:tcPr>
          <w:p w14:paraId="42DE3A08"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132.8 </w:t>
            </w:r>
          </w:p>
        </w:tc>
        <w:tc>
          <w:tcPr>
            <w:tcW w:w="1420" w:type="dxa"/>
            <w:tcBorders>
              <w:top w:val="nil"/>
              <w:left w:val="nil"/>
              <w:bottom w:val="nil"/>
              <w:right w:val="nil"/>
            </w:tcBorders>
            <w:shd w:val="clear" w:color="auto" w:fill="auto"/>
            <w:noWrap/>
            <w:vAlign w:val="bottom"/>
          </w:tcPr>
          <w:p w14:paraId="62652929" w14:textId="77777777" w:rsidR="0002159A" w:rsidRPr="00BE1CB8" w:rsidRDefault="0002159A" w:rsidP="0002159A">
            <w:pPr>
              <w:jc w:val="right"/>
              <w:rPr>
                <w:rFonts w:ascii="Tahoma" w:hAnsi="Tahoma" w:cs="Tahoma"/>
                <w:color w:val="000000" w:themeColor="text1"/>
                <w:sz w:val="18"/>
                <w:szCs w:val="18"/>
              </w:rPr>
            </w:pPr>
          </w:p>
        </w:tc>
        <w:tc>
          <w:tcPr>
            <w:tcW w:w="1391" w:type="dxa"/>
            <w:tcBorders>
              <w:top w:val="nil"/>
              <w:left w:val="nil"/>
              <w:bottom w:val="nil"/>
              <w:right w:val="nil"/>
            </w:tcBorders>
            <w:shd w:val="clear" w:color="auto" w:fill="auto"/>
            <w:noWrap/>
            <w:vAlign w:val="bottom"/>
          </w:tcPr>
          <w:p w14:paraId="5DE8E515" w14:textId="77777777" w:rsidR="0002159A" w:rsidRPr="00BE1CB8" w:rsidRDefault="0002159A" w:rsidP="0002159A">
            <w:pPr>
              <w:jc w:val="right"/>
              <w:rPr>
                <w:rFonts w:ascii="Tahoma" w:hAnsi="Tahoma" w:cs="Tahoma"/>
                <w:color w:val="000000" w:themeColor="text1"/>
                <w:sz w:val="18"/>
                <w:szCs w:val="18"/>
              </w:rPr>
            </w:pPr>
          </w:p>
        </w:tc>
      </w:tr>
      <w:tr w:rsidR="0002159A" w:rsidRPr="006837B9" w14:paraId="51DCB942" w14:textId="77777777" w:rsidTr="0002159A">
        <w:trPr>
          <w:trHeight w:val="240"/>
          <w:jc w:val="center"/>
        </w:trPr>
        <w:tc>
          <w:tcPr>
            <w:tcW w:w="2700" w:type="dxa"/>
            <w:tcBorders>
              <w:top w:val="nil"/>
              <w:left w:val="nil"/>
              <w:bottom w:val="nil"/>
              <w:right w:val="nil"/>
            </w:tcBorders>
            <w:shd w:val="clear" w:color="auto" w:fill="auto"/>
            <w:vAlign w:val="bottom"/>
          </w:tcPr>
          <w:p w14:paraId="58089984" w14:textId="77777777" w:rsidR="0002159A" w:rsidRPr="00BE1CB8" w:rsidRDefault="0002159A" w:rsidP="0002159A">
            <w:pPr>
              <w:rPr>
                <w:rFonts w:ascii="Tahoma" w:hAnsi="Tahoma" w:cs="Tahoma"/>
                <w:color w:val="000000" w:themeColor="text1"/>
                <w:sz w:val="18"/>
                <w:szCs w:val="18"/>
                <w:lang w:val="el-GR" w:eastAsia="el-GR"/>
              </w:rPr>
            </w:pPr>
            <w:proofErr w:type="spellStart"/>
            <w:r w:rsidRPr="00BE1CB8">
              <w:rPr>
                <w:rFonts w:ascii="Tahoma" w:hAnsi="Tahoma" w:cs="Tahoma"/>
                <w:color w:val="000000" w:themeColor="text1"/>
                <w:sz w:val="18"/>
                <w:szCs w:val="18"/>
                <w:lang w:val="el-GR" w:eastAsia="el-GR"/>
              </w:rPr>
              <w:t>Mobile</w:t>
            </w:r>
            <w:proofErr w:type="spellEnd"/>
            <w:r w:rsidRPr="00BE1CB8">
              <w:rPr>
                <w:rFonts w:ascii="Tahoma" w:hAnsi="Tahoma" w:cs="Tahoma"/>
                <w:color w:val="000000" w:themeColor="text1"/>
                <w:sz w:val="18"/>
                <w:szCs w:val="18"/>
                <w:lang w:val="el-GR" w:eastAsia="el-GR"/>
              </w:rPr>
              <w:t xml:space="preserve"> </w:t>
            </w:r>
            <w:proofErr w:type="spellStart"/>
            <w:r w:rsidRPr="00BE1CB8">
              <w:rPr>
                <w:rFonts w:ascii="Tahoma" w:hAnsi="Tahoma" w:cs="Tahoma"/>
                <w:color w:val="000000" w:themeColor="text1"/>
                <w:sz w:val="18"/>
                <w:szCs w:val="18"/>
                <w:lang w:val="el-GR" w:eastAsia="el-GR"/>
              </w:rPr>
              <w:t>Telephony</w:t>
            </w:r>
            <w:proofErr w:type="spellEnd"/>
          </w:p>
        </w:tc>
        <w:tc>
          <w:tcPr>
            <w:tcW w:w="1140" w:type="dxa"/>
            <w:tcBorders>
              <w:top w:val="nil"/>
              <w:left w:val="nil"/>
              <w:bottom w:val="nil"/>
              <w:right w:val="nil"/>
            </w:tcBorders>
            <w:shd w:val="clear" w:color="auto" w:fill="auto"/>
            <w:noWrap/>
            <w:vAlign w:val="bottom"/>
          </w:tcPr>
          <w:p w14:paraId="5CF631EC"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0.0 </w:t>
            </w:r>
          </w:p>
        </w:tc>
        <w:tc>
          <w:tcPr>
            <w:tcW w:w="1080" w:type="dxa"/>
            <w:tcBorders>
              <w:top w:val="nil"/>
              <w:left w:val="nil"/>
              <w:bottom w:val="nil"/>
              <w:right w:val="nil"/>
            </w:tcBorders>
            <w:shd w:val="clear" w:color="auto" w:fill="auto"/>
            <w:noWrap/>
            <w:vAlign w:val="bottom"/>
          </w:tcPr>
          <w:p w14:paraId="6BE603D2"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1,591.3 </w:t>
            </w:r>
          </w:p>
        </w:tc>
        <w:tc>
          <w:tcPr>
            <w:tcW w:w="1386" w:type="dxa"/>
            <w:tcBorders>
              <w:top w:val="nil"/>
              <w:left w:val="nil"/>
              <w:bottom w:val="nil"/>
              <w:right w:val="nil"/>
            </w:tcBorders>
            <w:shd w:val="clear" w:color="auto" w:fill="auto"/>
            <w:noWrap/>
            <w:vAlign w:val="bottom"/>
          </w:tcPr>
          <w:p w14:paraId="722D8E5D"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0.0 </w:t>
            </w:r>
          </w:p>
        </w:tc>
        <w:tc>
          <w:tcPr>
            <w:tcW w:w="920" w:type="dxa"/>
            <w:tcBorders>
              <w:top w:val="nil"/>
              <w:left w:val="nil"/>
              <w:bottom w:val="nil"/>
              <w:right w:val="nil"/>
            </w:tcBorders>
            <w:shd w:val="clear" w:color="auto" w:fill="auto"/>
            <w:noWrap/>
            <w:vAlign w:val="bottom"/>
          </w:tcPr>
          <w:p w14:paraId="58BB8862"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0.0 </w:t>
            </w:r>
          </w:p>
        </w:tc>
        <w:tc>
          <w:tcPr>
            <w:tcW w:w="1066" w:type="dxa"/>
            <w:tcBorders>
              <w:top w:val="nil"/>
              <w:left w:val="nil"/>
              <w:bottom w:val="nil"/>
              <w:right w:val="nil"/>
            </w:tcBorders>
            <w:shd w:val="clear" w:color="auto" w:fill="auto"/>
            <w:noWrap/>
            <w:vAlign w:val="bottom"/>
          </w:tcPr>
          <w:p w14:paraId="2D6C0885"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1,591.3 </w:t>
            </w:r>
          </w:p>
        </w:tc>
        <w:tc>
          <w:tcPr>
            <w:tcW w:w="1420" w:type="dxa"/>
            <w:tcBorders>
              <w:top w:val="nil"/>
              <w:left w:val="nil"/>
              <w:bottom w:val="nil"/>
              <w:right w:val="nil"/>
            </w:tcBorders>
            <w:shd w:val="clear" w:color="auto" w:fill="auto"/>
            <w:noWrap/>
            <w:vAlign w:val="bottom"/>
          </w:tcPr>
          <w:p w14:paraId="248FA5E4" w14:textId="77777777" w:rsidR="0002159A" w:rsidRPr="00BE1CB8" w:rsidRDefault="0002159A" w:rsidP="0002159A">
            <w:pPr>
              <w:jc w:val="right"/>
              <w:rPr>
                <w:rFonts w:ascii="Tahoma" w:hAnsi="Tahoma" w:cs="Tahoma"/>
                <w:color w:val="000000" w:themeColor="text1"/>
                <w:sz w:val="18"/>
                <w:szCs w:val="18"/>
              </w:rPr>
            </w:pPr>
          </w:p>
        </w:tc>
        <w:tc>
          <w:tcPr>
            <w:tcW w:w="1391" w:type="dxa"/>
            <w:tcBorders>
              <w:top w:val="nil"/>
              <w:left w:val="nil"/>
              <w:bottom w:val="nil"/>
              <w:right w:val="nil"/>
            </w:tcBorders>
            <w:shd w:val="clear" w:color="auto" w:fill="auto"/>
            <w:noWrap/>
            <w:vAlign w:val="bottom"/>
          </w:tcPr>
          <w:p w14:paraId="35DBF1EC" w14:textId="77777777" w:rsidR="0002159A" w:rsidRPr="00BE1CB8" w:rsidRDefault="0002159A" w:rsidP="0002159A">
            <w:pPr>
              <w:jc w:val="right"/>
              <w:rPr>
                <w:rFonts w:ascii="Tahoma" w:hAnsi="Tahoma" w:cs="Tahoma"/>
                <w:color w:val="000000" w:themeColor="text1"/>
                <w:sz w:val="18"/>
                <w:szCs w:val="18"/>
              </w:rPr>
            </w:pPr>
          </w:p>
        </w:tc>
      </w:tr>
      <w:tr w:rsidR="0002159A" w:rsidRPr="006837B9" w14:paraId="33FF74F7" w14:textId="77777777" w:rsidTr="0002159A">
        <w:trPr>
          <w:trHeight w:val="240"/>
          <w:jc w:val="center"/>
        </w:trPr>
        <w:tc>
          <w:tcPr>
            <w:tcW w:w="2700" w:type="dxa"/>
            <w:tcBorders>
              <w:top w:val="nil"/>
              <w:left w:val="nil"/>
              <w:bottom w:val="nil"/>
              <w:right w:val="nil"/>
            </w:tcBorders>
            <w:shd w:val="clear" w:color="auto" w:fill="auto"/>
            <w:vAlign w:val="bottom"/>
          </w:tcPr>
          <w:p w14:paraId="1BBC009B" w14:textId="77777777" w:rsidR="0002159A" w:rsidRPr="00BE1CB8" w:rsidRDefault="0002159A" w:rsidP="0002159A">
            <w:pPr>
              <w:rPr>
                <w:rFonts w:ascii="Tahoma" w:hAnsi="Tahoma" w:cs="Tahoma"/>
                <w:color w:val="000000" w:themeColor="text1"/>
                <w:sz w:val="18"/>
                <w:szCs w:val="18"/>
                <w:lang w:val="el-GR" w:eastAsia="el-GR"/>
              </w:rPr>
            </w:pPr>
            <w:proofErr w:type="spellStart"/>
            <w:r w:rsidRPr="00BE1CB8">
              <w:rPr>
                <w:rFonts w:ascii="Tahoma" w:hAnsi="Tahoma" w:cs="Tahoma"/>
                <w:color w:val="000000" w:themeColor="text1"/>
                <w:sz w:val="18"/>
                <w:szCs w:val="18"/>
                <w:lang w:val="el-GR" w:eastAsia="el-GR"/>
              </w:rPr>
              <w:t>Other</w:t>
            </w:r>
            <w:proofErr w:type="spellEnd"/>
            <w:r w:rsidRPr="00BE1CB8">
              <w:rPr>
                <w:rFonts w:ascii="Tahoma" w:hAnsi="Tahoma" w:cs="Tahoma"/>
                <w:color w:val="000000" w:themeColor="text1"/>
                <w:sz w:val="18"/>
                <w:szCs w:val="18"/>
                <w:lang w:val="el-GR" w:eastAsia="el-GR"/>
              </w:rPr>
              <w:t xml:space="preserve"> </w:t>
            </w:r>
          </w:p>
        </w:tc>
        <w:tc>
          <w:tcPr>
            <w:tcW w:w="1140" w:type="dxa"/>
            <w:tcBorders>
              <w:top w:val="nil"/>
              <w:left w:val="nil"/>
              <w:bottom w:val="nil"/>
              <w:right w:val="nil"/>
            </w:tcBorders>
            <w:shd w:val="clear" w:color="auto" w:fill="auto"/>
            <w:noWrap/>
            <w:vAlign w:val="bottom"/>
          </w:tcPr>
          <w:p w14:paraId="166FF5CE"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632.6 </w:t>
            </w:r>
          </w:p>
        </w:tc>
        <w:tc>
          <w:tcPr>
            <w:tcW w:w="1080" w:type="dxa"/>
            <w:tcBorders>
              <w:top w:val="nil"/>
              <w:left w:val="nil"/>
              <w:bottom w:val="nil"/>
              <w:right w:val="nil"/>
            </w:tcBorders>
            <w:shd w:val="clear" w:color="auto" w:fill="auto"/>
            <w:noWrap/>
            <w:vAlign w:val="bottom"/>
          </w:tcPr>
          <w:p w14:paraId="60359BDA"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259.6 </w:t>
            </w:r>
          </w:p>
        </w:tc>
        <w:tc>
          <w:tcPr>
            <w:tcW w:w="1386" w:type="dxa"/>
            <w:tcBorders>
              <w:top w:val="nil"/>
              <w:left w:val="nil"/>
              <w:bottom w:val="nil"/>
              <w:right w:val="nil"/>
            </w:tcBorders>
            <w:shd w:val="clear" w:color="auto" w:fill="auto"/>
            <w:noWrap/>
            <w:vAlign w:val="bottom"/>
          </w:tcPr>
          <w:p w14:paraId="03A8E6FF"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227.0 </w:t>
            </w:r>
          </w:p>
        </w:tc>
        <w:tc>
          <w:tcPr>
            <w:tcW w:w="920" w:type="dxa"/>
            <w:tcBorders>
              <w:top w:val="nil"/>
              <w:left w:val="nil"/>
              <w:bottom w:val="nil"/>
              <w:right w:val="nil"/>
            </w:tcBorders>
            <w:shd w:val="clear" w:color="auto" w:fill="auto"/>
            <w:noWrap/>
            <w:vAlign w:val="bottom"/>
          </w:tcPr>
          <w:p w14:paraId="01B26E3A"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340.1 </w:t>
            </w:r>
          </w:p>
        </w:tc>
        <w:tc>
          <w:tcPr>
            <w:tcW w:w="1066" w:type="dxa"/>
            <w:tcBorders>
              <w:top w:val="nil"/>
              <w:left w:val="nil"/>
              <w:bottom w:val="nil"/>
              <w:right w:val="nil"/>
            </w:tcBorders>
            <w:shd w:val="clear" w:color="auto" w:fill="auto"/>
            <w:noWrap/>
            <w:vAlign w:val="bottom"/>
          </w:tcPr>
          <w:p w14:paraId="353B5347" w14:textId="77777777" w:rsidR="0002159A" w:rsidRPr="00BE1CB8" w:rsidRDefault="0002159A" w:rsidP="0002159A">
            <w:pPr>
              <w:jc w:val="right"/>
              <w:rPr>
                <w:rFonts w:ascii="Tahoma" w:hAnsi="Tahoma" w:cs="Tahoma"/>
                <w:color w:val="000000" w:themeColor="text1"/>
                <w:sz w:val="18"/>
                <w:szCs w:val="18"/>
              </w:rPr>
            </w:pPr>
            <w:r w:rsidRPr="00BE1CB8">
              <w:rPr>
                <w:rFonts w:ascii="Tahoma" w:hAnsi="Tahoma" w:cs="Tahoma"/>
                <w:color w:val="000000" w:themeColor="text1"/>
                <w:sz w:val="18"/>
                <w:szCs w:val="18"/>
              </w:rPr>
              <w:t xml:space="preserve">1,459.3 </w:t>
            </w:r>
          </w:p>
        </w:tc>
        <w:tc>
          <w:tcPr>
            <w:tcW w:w="1420" w:type="dxa"/>
            <w:tcBorders>
              <w:top w:val="nil"/>
              <w:left w:val="nil"/>
              <w:bottom w:val="nil"/>
              <w:right w:val="nil"/>
            </w:tcBorders>
            <w:shd w:val="clear" w:color="auto" w:fill="auto"/>
            <w:noWrap/>
            <w:vAlign w:val="bottom"/>
          </w:tcPr>
          <w:p w14:paraId="3FF6AB14" w14:textId="77777777" w:rsidR="0002159A" w:rsidRPr="00BE1CB8" w:rsidRDefault="0002159A" w:rsidP="0002159A">
            <w:pPr>
              <w:jc w:val="right"/>
              <w:rPr>
                <w:rFonts w:ascii="Tahoma" w:hAnsi="Tahoma" w:cs="Tahoma"/>
                <w:color w:val="000000" w:themeColor="text1"/>
                <w:sz w:val="18"/>
                <w:szCs w:val="18"/>
              </w:rPr>
            </w:pPr>
          </w:p>
        </w:tc>
        <w:tc>
          <w:tcPr>
            <w:tcW w:w="1391" w:type="dxa"/>
            <w:tcBorders>
              <w:top w:val="nil"/>
              <w:left w:val="nil"/>
              <w:bottom w:val="nil"/>
              <w:right w:val="nil"/>
            </w:tcBorders>
            <w:shd w:val="clear" w:color="auto" w:fill="auto"/>
            <w:noWrap/>
            <w:vAlign w:val="bottom"/>
          </w:tcPr>
          <w:p w14:paraId="750DF867" w14:textId="77777777" w:rsidR="0002159A" w:rsidRPr="00BE1CB8" w:rsidRDefault="0002159A" w:rsidP="0002159A">
            <w:pPr>
              <w:jc w:val="right"/>
              <w:rPr>
                <w:rFonts w:ascii="Tahoma" w:hAnsi="Tahoma" w:cs="Tahoma"/>
                <w:color w:val="000000" w:themeColor="text1"/>
                <w:sz w:val="18"/>
                <w:szCs w:val="18"/>
              </w:rPr>
            </w:pPr>
          </w:p>
        </w:tc>
      </w:tr>
      <w:tr w:rsidR="0002159A" w:rsidRPr="006837B9" w14:paraId="0C6EDE89" w14:textId="77777777" w:rsidTr="0002159A">
        <w:trPr>
          <w:trHeight w:val="240"/>
          <w:jc w:val="center"/>
        </w:trPr>
        <w:tc>
          <w:tcPr>
            <w:tcW w:w="2700" w:type="dxa"/>
            <w:tcBorders>
              <w:top w:val="nil"/>
              <w:left w:val="nil"/>
              <w:bottom w:val="single" w:sz="4" w:space="0" w:color="auto"/>
              <w:right w:val="nil"/>
            </w:tcBorders>
            <w:shd w:val="clear" w:color="auto" w:fill="auto"/>
            <w:vAlign w:val="bottom"/>
          </w:tcPr>
          <w:p w14:paraId="6A36F0C9" w14:textId="77777777" w:rsidR="0002159A" w:rsidRPr="00BE1CB8" w:rsidRDefault="0002159A" w:rsidP="0002159A">
            <w:pPr>
              <w:rPr>
                <w:rFonts w:ascii="Tahoma" w:hAnsi="Tahoma" w:cs="Tahoma"/>
                <w:b/>
                <w:bCs/>
                <w:color w:val="000000" w:themeColor="text1"/>
                <w:sz w:val="18"/>
                <w:szCs w:val="18"/>
                <w:lang w:val="el-GR" w:eastAsia="el-GR"/>
              </w:rPr>
            </w:pPr>
            <w:proofErr w:type="spellStart"/>
            <w:r w:rsidRPr="00BE1CB8">
              <w:rPr>
                <w:rFonts w:ascii="Tahoma" w:hAnsi="Tahoma" w:cs="Tahoma"/>
                <w:b/>
                <w:bCs/>
                <w:color w:val="000000" w:themeColor="text1"/>
                <w:sz w:val="18"/>
                <w:szCs w:val="18"/>
                <w:lang w:val="el-GR" w:eastAsia="el-GR"/>
              </w:rPr>
              <w:t>Total</w:t>
            </w:r>
            <w:proofErr w:type="spellEnd"/>
            <w:r w:rsidRPr="00BE1CB8">
              <w:rPr>
                <w:rFonts w:ascii="Tahoma" w:hAnsi="Tahoma" w:cs="Tahoma"/>
                <w:b/>
                <w:bCs/>
                <w:color w:val="000000" w:themeColor="text1"/>
                <w:sz w:val="18"/>
                <w:szCs w:val="18"/>
                <w:lang w:val="el-GR" w:eastAsia="el-GR"/>
              </w:rPr>
              <w:t xml:space="preserve"> </w:t>
            </w:r>
            <w:proofErr w:type="spellStart"/>
            <w:r w:rsidRPr="00BE1CB8">
              <w:rPr>
                <w:rFonts w:ascii="Tahoma" w:hAnsi="Tahoma" w:cs="Tahoma"/>
                <w:b/>
                <w:bCs/>
                <w:color w:val="000000" w:themeColor="text1"/>
                <w:sz w:val="18"/>
                <w:szCs w:val="18"/>
                <w:lang w:val="el-GR" w:eastAsia="el-GR"/>
              </w:rPr>
              <w:t>Revenues</w:t>
            </w:r>
            <w:proofErr w:type="spellEnd"/>
            <w:r w:rsidRPr="00BE1CB8">
              <w:rPr>
                <w:rFonts w:ascii="Tahoma" w:hAnsi="Tahoma" w:cs="Tahoma"/>
                <w:b/>
                <w:bCs/>
                <w:color w:val="000000" w:themeColor="text1"/>
                <w:sz w:val="18"/>
                <w:szCs w:val="18"/>
                <w:lang w:val="el-GR" w:eastAsia="el-GR"/>
              </w:rPr>
              <w:t xml:space="preserve"> </w:t>
            </w:r>
          </w:p>
        </w:tc>
        <w:tc>
          <w:tcPr>
            <w:tcW w:w="1140" w:type="dxa"/>
            <w:tcBorders>
              <w:top w:val="nil"/>
              <w:left w:val="nil"/>
              <w:bottom w:val="single" w:sz="4" w:space="0" w:color="auto"/>
              <w:right w:val="nil"/>
            </w:tcBorders>
            <w:shd w:val="clear" w:color="auto" w:fill="auto"/>
            <w:noWrap/>
            <w:vAlign w:val="bottom"/>
          </w:tcPr>
          <w:p w14:paraId="58C02CAE"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 xml:space="preserve">1,287.1 </w:t>
            </w:r>
          </w:p>
        </w:tc>
        <w:tc>
          <w:tcPr>
            <w:tcW w:w="1080" w:type="dxa"/>
            <w:tcBorders>
              <w:top w:val="nil"/>
              <w:left w:val="nil"/>
              <w:bottom w:val="single" w:sz="4" w:space="0" w:color="auto"/>
              <w:right w:val="nil"/>
            </w:tcBorders>
            <w:shd w:val="clear" w:color="auto" w:fill="auto"/>
            <w:noWrap/>
            <w:vAlign w:val="bottom"/>
          </w:tcPr>
          <w:p w14:paraId="5F7EEAFF"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 xml:space="preserve">1,850.9 </w:t>
            </w:r>
          </w:p>
        </w:tc>
        <w:tc>
          <w:tcPr>
            <w:tcW w:w="1386" w:type="dxa"/>
            <w:tcBorders>
              <w:top w:val="nil"/>
              <w:left w:val="nil"/>
              <w:bottom w:val="single" w:sz="4" w:space="0" w:color="auto"/>
              <w:right w:val="nil"/>
            </w:tcBorders>
            <w:shd w:val="clear" w:color="auto" w:fill="auto"/>
            <w:noWrap/>
            <w:vAlign w:val="bottom"/>
          </w:tcPr>
          <w:p w14:paraId="230A2609"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 xml:space="preserve">470.0 </w:t>
            </w:r>
          </w:p>
        </w:tc>
        <w:tc>
          <w:tcPr>
            <w:tcW w:w="920" w:type="dxa"/>
            <w:tcBorders>
              <w:top w:val="nil"/>
              <w:left w:val="nil"/>
              <w:bottom w:val="single" w:sz="4" w:space="0" w:color="auto"/>
              <w:right w:val="nil"/>
            </w:tcBorders>
            <w:shd w:val="clear" w:color="auto" w:fill="auto"/>
            <w:noWrap/>
            <w:vAlign w:val="bottom"/>
          </w:tcPr>
          <w:p w14:paraId="5761E23D"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 xml:space="preserve">351.8 </w:t>
            </w:r>
          </w:p>
        </w:tc>
        <w:tc>
          <w:tcPr>
            <w:tcW w:w="1066" w:type="dxa"/>
            <w:tcBorders>
              <w:top w:val="nil"/>
              <w:left w:val="nil"/>
              <w:bottom w:val="single" w:sz="4" w:space="0" w:color="auto"/>
              <w:right w:val="nil"/>
            </w:tcBorders>
            <w:shd w:val="clear" w:color="auto" w:fill="auto"/>
            <w:noWrap/>
            <w:vAlign w:val="bottom"/>
          </w:tcPr>
          <w:p w14:paraId="61311620"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 xml:space="preserve">3,959.8 </w:t>
            </w:r>
          </w:p>
        </w:tc>
        <w:tc>
          <w:tcPr>
            <w:tcW w:w="1420" w:type="dxa"/>
            <w:tcBorders>
              <w:top w:val="nil"/>
              <w:left w:val="nil"/>
              <w:bottom w:val="single" w:sz="4" w:space="0" w:color="auto"/>
              <w:right w:val="nil"/>
            </w:tcBorders>
            <w:shd w:val="clear" w:color="auto" w:fill="auto"/>
            <w:noWrap/>
            <w:vAlign w:val="bottom"/>
          </w:tcPr>
          <w:p w14:paraId="332AACE8"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(411.7)</w:t>
            </w:r>
          </w:p>
        </w:tc>
        <w:tc>
          <w:tcPr>
            <w:tcW w:w="1391" w:type="dxa"/>
            <w:tcBorders>
              <w:top w:val="nil"/>
              <w:left w:val="nil"/>
              <w:bottom w:val="single" w:sz="4" w:space="0" w:color="auto"/>
              <w:right w:val="nil"/>
            </w:tcBorders>
            <w:shd w:val="clear" w:color="auto" w:fill="auto"/>
            <w:noWrap/>
            <w:vAlign w:val="bottom"/>
          </w:tcPr>
          <w:p w14:paraId="07380D9C"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 xml:space="preserve">3,548.1 </w:t>
            </w:r>
          </w:p>
        </w:tc>
      </w:tr>
      <w:tr w:rsidR="0002159A" w:rsidRPr="006837B9" w14:paraId="72E1CD51" w14:textId="77777777" w:rsidTr="0002159A">
        <w:trPr>
          <w:trHeight w:val="102"/>
          <w:jc w:val="center"/>
        </w:trPr>
        <w:tc>
          <w:tcPr>
            <w:tcW w:w="2700" w:type="dxa"/>
            <w:tcBorders>
              <w:top w:val="nil"/>
              <w:left w:val="nil"/>
              <w:bottom w:val="nil"/>
              <w:right w:val="nil"/>
            </w:tcBorders>
            <w:shd w:val="clear" w:color="auto" w:fill="auto"/>
            <w:vAlign w:val="bottom"/>
          </w:tcPr>
          <w:p w14:paraId="145BDE7A" w14:textId="77777777" w:rsidR="0002159A" w:rsidRPr="006837B9" w:rsidRDefault="0002159A" w:rsidP="0002159A">
            <w:pPr>
              <w:rPr>
                <w:rFonts w:ascii="Tahoma" w:hAnsi="Tahoma" w:cs="Tahoma"/>
                <w:color w:val="FF0000"/>
                <w:sz w:val="18"/>
                <w:szCs w:val="18"/>
                <w:lang w:val="el-GR" w:eastAsia="el-GR"/>
              </w:rPr>
            </w:pPr>
          </w:p>
        </w:tc>
        <w:tc>
          <w:tcPr>
            <w:tcW w:w="1140" w:type="dxa"/>
            <w:tcBorders>
              <w:top w:val="nil"/>
              <w:left w:val="nil"/>
              <w:bottom w:val="nil"/>
              <w:right w:val="nil"/>
            </w:tcBorders>
            <w:shd w:val="clear" w:color="auto" w:fill="auto"/>
            <w:noWrap/>
            <w:vAlign w:val="bottom"/>
          </w:tcPr>
          <w:p w14:paraId="2372A458" w14:textId="77777777" w:rsidR="0002159A" w:rsidRPr="006837B9" w:rsidRDefault="0002159A" w:rsidP="0002159A">
            <w:pPr>
              <w:jc w:val="right"/>
              <w:rPr>
                <w:rFonts w:ascii="Tahoma" w:hAnsi="Tahoma" w:cs="Tahoma"/>
                <w:color w:val="FF0000"/>
                <w:sz w:val="18"/>
                <w:szCs w:val="18"/>
              </w:rPr>
            </w:pPr>
          </w:p>
        </w:tc>
        <w:tc>
          <w:tcPr>
            <w:tcW w:w="1080" w:type="dxa"/>
            <w:tcBorders>
              <w:top w:val="nil"/>
              <w:left w:val="nil"/>
              <w:bottom w:val="nil"/>
              <w:right w:val="nil"/>
            </w:tcBorders>
            <w:shd w:val="clear" w:color="auto" w:fill="auto"/>
            <w:noWrap/>
            <w:vAlign w:val="bottom"/>
          </w:tcPr>
          <w:p w14:paraId="00179C63" w14:textId="77777777" w:rsidR="0002159A" w:rsidRPr="006837B9" w:rsidRDefault="0002159A" w:rsidP="0002159A">
            <w:pPr>
              <w:jc w:val="right"/>
              <w:rPr>
                <w:rFonts w:ascii="Tahoma" w:hAnsi="Tahoma" w:cs="Tahoma"/>
                <w:color w:val="FF0000"/>
                <w:sz w:val="18"/>
                <w:szCs w:val="18"/>
              </w:rPr>
            </w:pPr>
          </w:p>
        </w:tc>
        <w:tc>
          <w:tcPr>
            <w:tcW w:w="1386" w:type="dxa"/>
            <w:tcBorders>
              <w:top w:val="nil"/>
              <w:left w:val="nil"/>
              <w:bottom w:val="nil"/>
              <w:right w:val="nil"/>
            </w:tcBorders>
            <w:shd w:val="clear" w:color="auto" w:fill="auto"/>
            <w:noWrap/>
            <w:vAlign w:val="bottom"/>
          </w:tcPr>
          <w:p w14:paraId="24D74255" w14:textId="77777777" w:rsidR="0002159A" w:rsidRPr="006837B9" w:rsidRDefault="0002159A" w:rsidP="0002159A">
            <w:pPr>
              <w:jc w:val="right"/>
              <w:rPr>
                <w:rFonts w:ascii="Tahoma" w:hAnsi="Tahoma" w:cs="Tahoma"/>
                <w:color w:val="FF0000"/>
                <w:sz w:val="18"/>
                <w:szCs w:val="18"/>
              </w:rPr>
            </w:pPr>
          </w:p>
        </w:tc>
        <w:tc>
          <w:tcPr>
            <w:tcW w:w="920" w:type="dxa"/>
            <w:tcBorders>
              <w:top w:val="nil"/>
              <w:left w:val="nil"/>
              <w:bottom w:val="nil"/>
              <w:right w:val="nil"/>
            </w:tcBorders>
            <w:shd w:val="clear" w:color="auto" w:fill="auto"/>
            <w:noWrap/>
            <w:vAlign w:val="bottom"/>
          </w:tcPr>
          <w:p w14:paraId="71186B7A" w14:textId="77777777" w:rsidR="0002159A" w:rsidRPr="006837B9" w:rsidRDefault="0002159A" w:rsidP="0002159A">
            <w:pPr>
              <w:jc w:val="right"/>
              <w:rPr>
                <w:rFonts w:ascii="Tahoma" w:hAnsi="Tahoma" w:cs="Tahoma"/>
                <w:color w:val="FF0000"/>
                <w:sz w:val="18"/>
                <w:szCs w:val="18"/>
              </w:rPr>
            </w:pPr>
          </w:p>
        </w:tc>
        <w:tc>
          <w:tcPr>
            <w:tcW w:w="1066" w:type="dxa"/>
            <w:tcBorders>
              <w:top w:val="nil"/>
              <w:left w:val="nil"/>
              <w:bottom w:val="nil"/>
              <w:right w:val="nil"/>
            </w:tcBorders>
            <w:shd w:val="clear" w:color="auto" w:fill="auto"/>
            <w:noWrap/>
            <w:vAlign w:val="bottom"/>
          </w:tcPr>
          <w:p w14:paraId="50E0226D" w14:textId="77777777" w:rsidR="0002159A" w:rsidRPr="006837B9" w:rsidRDefault="0002159A" w:rsidP="0002159A">
            <w:pPr>
              <w:jc w:val="right"/>
              <w:rPr>
                <w:rFonts w:ascii="Tahoma" w:hAnsi="Tahoma" w:cs="Tahoma"/>
                <w:color w:val="FF0000"/>
                <w:sz w:val="18"/>
                <w:szCs w:val="18"/>
              </w:rPr>
            </w:pPr>
          </w:p>
        </w:tc>
        <w:tc>
          <w:tcPr>
            <w:tcW w:w="1420" w:type="dxa"/>
            <w:tcBorders>
              <w:top w:val="nil"/>
              <w:left w:val="nil"/>
              <w:bottom w:val="nil"/>
              <w:right w:val="nil"/>
            </w:tcBorders>
            <w:shd w:val="clear" w:color="auto" w:fill="auto"/>
            <w:noWrap/>
            <w:vAlign w:val="bottom"/>
          </w:tcPr>
          <w:p w14:paraId="41959A39" w14:textId="77777777" w:rsidR="0002159A" w:rsidRPr="006837B9" w:rsidRDefault="0002159A" w:rsidP="0002159A">
            <w:pPr>
              <w:jc w:val="right"/>
              <w:rPr>
                <w:rFonts w:ascii="Tahoma" w:hAnsi="Tahoma" w:cs="Tahoma"/>
                <w:color w:val="FF0000"/>
                <w:sz w:val="18"/>
                <w:szCs w:val="18"/>
              </w:rPr>
            </w:pPr>
          </w:p>
        </w:tc>
        <w:tc>
          <w:tcPr>
            <w:tcW w:w="1391" w:type="dxa"/>
            <w:tcBorders>
              <w:top w:val="nil"/>
              <w:left w:val="nil"/>
              <w:bottom w:val="nil"/>
              <w:right w:val="nil"/>
            </w:tcBorders>
            <w:shd w:val="clear" w:color="auto" w:fill="auto"/>
            <w:noWrap/>
            <w:vAlign w:val="bottom"/>
          </w:tcPr>
          <w:p w14:paraId="234A4264" w14:textId="77777777" w:rsidR="0002159A" w:rsidRPr="006837B9" w:rsidRDefault="0002159A" w:rsidP="0002159A">
            <w:pPr>
              <w:jc w:val="right"/>
              <w:rPr>
                <w:rFonts w:ascii="Tahoma" w:hAnsi="Tahoma" w:cs="Tahoma"/>
                <w:color w:val="FF0000"/>
                <w:sz w:val="18"/>
                <w:szCs w:val="18"/>
              </w:rPr>
            </w:pPr>
          </w:p>
        </w:tc>
      </w:tr>
      <w:tr w:rsidR="0002159A" w:rsidRPr="006837B9" w14:paraId="2C733E9C" w14:textId="77777777" w:rsidTr="0002159A">
        <w:trPr>
          <w:trHeight w:val="240"/>
          <w:jc w:val="center"/>
        </w:trPr>
        <w:tc>
          <w:tcPr>
            <w:tcW w:w="2700" w:type="dxa"/>
            <w:tcBorders>
              <w:top w:val="nil"/>
              <w:left w:val="nil"/>
              <w:bottom w:val="nil"/>
              <w:right w:val="nil"/>
            </w:tcBorders>
            <w:shd w:val="clear" w:color="auto" w:fill="auto"/>
            <w:noWrap/>
            <w:vAlign w:val="bottom"/>
          </w:tcPr>
          <w:p w14:paraId="5B8E9835" w14:textId="77777777" w:rsidR="0002159A" w:rsidRPr="006837B9" w:rsidRDefault="0002159A" w:rsidP="0002159A">
            <w:pPr>
              <w:rPr>
                <w:rFonts w:ascii="Tahoma" w:hAnsi="Tahoma" w:cs="Tahoma"/>
                <w:b/>
                <w:bCs/>
                <w:color w:val="FF0000"/>
                <w:sz w:val="18"/>
                <w:szCs w:val="18"/>
              </w:rPr>
            </w:pPr>
            <w:r w:rsidRPr="00BE1CB8">
              <w:rPr>
                <w:rFonts w:ascii="Tahoma" w:hAnsi="Tahoma" w:cs="Tahoma"/>
                <w:b/>
                <w:bCs/>
                <w:color w:val="000000" w:themeColor="text1"/>
                <w:sz w:val="18"/>
                <w:szCs w:val="18"/>
              </w:rPr>
              <w:t>Intersegment Revenues</w:t>
            </w:r>
          </w:p>
        </w:tc>
        <w:tc>
          <w:tcPr>
            <w:tcW w:w="1140" w:type="dxa"/>
            <w:tcBorders>
              <w:top w:val="nil"/>
              <w:left w:val="nil"/>
              <w:bottom w:val="nil"/>
              <w:right w:val="nil"/>
            </w:tcBorders>
            <w:shd w:val="clear" w:color="auto" w:fill="auto"/>
            <w:noWrap/>
            <w:vAlign w:val="bottom"/>
          </w:tcPr>
          <w:p w14:paraId="087205CB"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(93.0)</w:t>
            </w:r>
          </w:p>
        </w:tc>
        <w:tc>
          <w:tcPr>
            <w:tcW w:w="1080" w:type="dxa"/>
            <w:tcBorders>
              <w:top w:val="nil"/>
              <w:left w:val="nil"/>
              <w:bottom w:val="nil"/>
              <w:right w:val="nil"/>
            </w:tcBorders>
            <w:shd w:val="clear" w:color="auto" w:fill="auto"/>
            <w:noWrap/>
            <w:vAlign w:val="bottom"/>
          </w:tcPr>
          <w:p w14:paraId="1954FCBD"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(117.1)</w:t>
            </w:r>
          </w:p>
        </w:tc>
        <w:tc>
          <w:tcPr>
            <w:tcW w:w="1386" w:type="dxa"/>
            <w:tcBorders>
              <w:top w:val="nil"/>
              <w:left w:val="nil"/>
              <w:bottom w:val="nil"/>
              <w:right w:val="nil"/>
            </w:tcBorders>
            <w:shd w:val="clear" w:color="auto" w:fill="auto"/>
            <w:noWrap/>
            <w:vAlign w:val="bottom"/>
          </w:tcPr>
          <w:p w14:paraId="6C7096C7"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(16.7)</w:t>
            </w:r>
          </w:p>
        </w:tc>
        <w:tc>
          <w:tcPr>
            <w:tcW w:w="920" w:type="dxa"/>
            <w:tcBorders>
              <w:top w:val="nil"/>
              <w:left w:val="nil"/>
              <w:bottom w:val="nil"/>
              <w:right w:val="nil"/>
            </w:tcBorders>
            <w:shd w:val="clear" w:color="auto" w:fill="auto"/>
            <w:noWrap/>
            <w:vAlign w:val="bottom"/>
          </w:tcPr>
          <w:p w14:paraId="3655525F"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(184.9)</w:t>
            </w:r>
          </w:p>
        </w:tc>
        <w:tc>
          <w:tcPr>
            <w:tcW w:w="1066" w:type="dxa"/>
            <w:tcBorders>
              <w:top w:val="nil"/>
              <w:left w:val="nil"/>
              <w:bottom w:val="nil"/>
              <w:right w:val="nil"/>
            </w:tcBorders>
            <w:shd w:val="clear" w:color="auto" w:fill="auto"/>
            <w:noWrap/>
            <w:vAlign w:val="bottom"/>
          </w:tcPr>
          <w:p w14:paraId="0245C694"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(411.7)</w:t>
            </w:r>
          </w:p>
        </w:tc>
        <w:tc>
          <w:tcPr>
            <w:tcW w:w="1420" w:type="dxa"/>
            <w:tcBorders>
              <w:top w:val="nil"/>
              <w:left w:val="nil"/>
              <w:bottom w:val="nil"/>
              <w:right w:val="nil"/>
            </w:tcBorders>
            <w:shd w:val="clear" w:color="auto" w:fill="auto"/>
            <w:noWrap/>
            <w:vAlign w:val="bottom"/>
          </w:tcPr>
          <w:p w14:paraId="49DFDADB" w14:textId="77777777" w:rsidR="0002159A" w:rsidRPr="006837B9" w:rsidRDefault="0002159A" w:rsidP="0002159A">
            <w:pPr>
              <w:jc w:val="right"/>
              <w:rPr>
                <w:rFonts w:ascii="Tahoma" w:hAnsi="Tahoma" w:cs="Tahoma"/>
                <w:color w:val="FF0000"/>
                <w:sz w:val="18"/>
                <w:szCs w:val="18"/>
              </w:rPr>
            </w:pPr>
          </w:p>
        </w:tc>
        <w:tc>
          <w:tcPr>
            <w:tcW w:w="1391" w:type="dxa"/>
            <w:tcBorders>
              <w:top w:val="nil"/>
              <w:left w:val="nil"/>
              <w:bottom w:val="nil"/>
              <w:right w:val="nil"/>
            </w:tcBorders>
            <w:shd w:val="clear" w:color="auto" w:fill="auto"/>
            <w:noWrap/>
            <w:vAlign w:val="bottom"/>
          </w:tcPr>
          <w:p w14:paraId="2BDBDB27" w14:textId="77777777" w:rsidR="0002159A" w:rsidRPr="006837B9" w:rsidRDefault="0002159A" w:rsidP="0002159A">
            <w:pPr>
              <w:jc w:val="right"/>
              <w:rPr>
                <w:rFonts w:ascii="Tahoma" w:hAnsi="Tahoma" w:cs="Tahoma"/>
                <w:color w:val="FF0000"/>
                <w:sz w:val="18"/>
                <w:szCs w:val="18"/>
              </w:rPr>
            </w:pPr>
          </w:p>
        </w:tc>
      </w:tr>
      <w:tr w:rsidR="0002159A" w:rsidRPr="006837B9" w14:paraId="489EE1B0" w14:textId="77777777" w:rsidTr="0002159A">
        <w:trPr>
          <w:trHeight w:val="102"/>
          <w:jc w:val="center"/>
        </w:trPr>
        <w:tc>
          <w:tcPr>
            <w:tcW w:w="2700" w:type="dxa"/>
            <w:tcBorders>
              <w:top w:val="nil"/>
              <w:left w:val="nil"/>
              <w:bottom w:val="nil"/>
              <w:right w:val="nil"/>
            </w:tcBorders>
            <w:shd w:val="clear" w:color="auto" w:fill="auto"/>
            <w:vAlign w:val="bottom"/>
          </w:tcPr>
          <w:p w14:paraId="5C35BF89" w14:textId="77777777" w:rsidR="0002159A" w:rsidRPr="006837B9" w:rsidRDefault="0002159A" w:rsidP="0002159A">
            <w:pPr>
              <w:rPr>
                <w:rFonts w:ascii="Tahoma" w:hAnsi="Tahoma" w:cs="Tahoma"/>
                <w:color w:val="FF0000"/>
                <w:sz w:val="18"/>
                <w:szCs w:val="18"/>
                <w:lang w:val="el-GR" w:eastAsia="el-GR"/>
              </w:rPr>
            </w:pPr>
          </w:p>
        </w:tc>
        <w:tc>
          <w:tcPr>
            <w:tcW w:w="1140" w:type="dxa"/>
            <w:tcBorders>
              <w:top w:val="nil"/>
              <w:left w:val="nil"/>
              <w:bottom w:val="nil"/>
              <w:right w:val="nil"/>
            </w:tcBorders>
            <w:shd w:val="clear" w:color="auto" w:fill="auto"/>
            <w:noWrap/>
            <w:vAlign w:val="bottom"/>
          </w:tcPr>
          <w:p w14:paraId="1501D4F2" w14:textId="77777777" w:rsidR="0002159A" w:rsidRPr="006837B9" w:rsidRDefault="0002159A" w:rsidP="0002159A">
            <w:pPr>
              <w:jc w:val="right"/>
              <w:rPr>
                <w:rFonts w:ascii="Tahoma" w:hAnsi="Tahoma" w:cs="Tahoma"/>
                <w:color w:val="FF0000"/>
                <w:sz w:val="18"/>
                <w:szCs w:val="18"/>
              </w:rPr>
            </w:pPr>
          </w:p>
        </w:tc>
        <w:tc>
          <w:tcPr>
            <w:tcW w:w="1080" w:type="dxa"/>
            <w:tcBorders>
              <w:top w:val="nil"/>
              <w:left w:val="nil"/>
              <w:bottom w:val="nil"/>
              <w:right w:val="nil"/>
            </w:tcBorders>
            <w:shd w:val="clear" w:color="auto" w:fill="auto"/>
            <w:noWrap/>
            <w:vAlign w:val="bottom"/>
          </w:tcPr>
          <w:p w14:paraId="02530A28" w14:textId="77777777" w:rsidR="0002159A" w:rsidRPr="006837B9" w:rsidRDefault="0002159A" w:rsidP="0002159A">
            <w:pPr>
              <w:jc w:val="right"/>
              <w:rPr>
                <w:rFonts w:ascii="Tahoma" w:hAnsi="Tahoma" w:cs="Tahoma"/>
                <w:color w:val="FF0000"/>
                <w:sz w:val="18"/>
                <w:szCs w:val="18"/>
              </w:rPr>
            </w:pPr>
          </w:p>
        </w:tc>
        <w:tc>
          <w:tcPr>
            <w:tcW w:w="1386" w:type="dxa"/>
            <w:tcBorders>
              <w:top w:val="nil"/>
              <w:left w:val="nil"/>
              <w:bottom w:val="nil"/>
              <w:right w:val="nil"/>
            </w:tcBorders>
            <w:shd w:val="clear" w:color="auto" w:fill="auto"/>
            <w:noWrap/>
            <w:vAlign w:val="bottom"/>
          </w:tcPr>
          <w:p w14:paraId="46B94386" w14:textId="77777777" w:rsidR="0002159A" w:rsidRPr="006837B9" w:rsidRDefault="0002159A" w:rsidP="0002159A">
            <w:pPr>
              <w:jc w:val="right"/>
              <w:rPr>
                <w:rFonts w:ascii="Tahoma" w:hAnsi="Tahoma" w:cs="Tahoma"/>
                <w:color w:val="FF0000"/>
                <w:sz w:val="18"/>
                <w:szCs w:val="18"/>
              </w:rPr>
            </w:pPr>
          </w:p>
        </w:tc>
        <w:tc>
          <w:tcPr>
            <w:tcW w:w="920" w:type="dxa"/>
            <w:tcBorders>
              <w:top w:val="nil"/>
              <w:left w:val="nil"/>
              <w:bottom w:val="nil"/>
              <w:right w:val="nil"/>
            </w:tcBorders>
            <w:shd w:val="clear" w:color="auto" w:fill="auto"/>
            <w:noWrap/>
            <w:vAlign w:val="bottom"/>
          </w:tcPr>
          <w:p w14:paraId="4C603EDA" w14:textId="77777777" w:rsidR="0002159A" w:rsidRPr="006837B9" w:rsidRDefault="0002159A" w:rsidP="0002159A">
            <w:pPr>
              <w:jc w:val="right"/>
              <w:rPr>
                <w:rFonts w:ascii="Tahoma" w:hAnsi="Tahoma" w:cs="Tahoma"/>
                <w:color w:val="FF0000"/>
                <w:sz w:val="18"/>
                <w:szCs w:val="18"/>
              </w:rPr>
            </w:pPr>
          </w:p>
        </w:tc>
        <w:tc>
          <w:tcPr>
            <w:tcW w:w="1066" w:type="dxa"/>
            <w:tcBorders>
              <w:top w:val="nil"/>
              <w:left w:val="nil"/>
              <w:bottom w:val="nil"/>
              <w:right w:val="nil"/>
            </w:tcBorders>
            <w:shd w:val="clear" w:color="auto" w:fill="auto"/>
            <w:noWrap/>
            <w:vAlign w:val="bottom"/>
          </w:tcPr>
          <w:p w14:paraId="23581381" w14:textId="77777777" w:rsidR="0002159A" w:rsidRPr="006837B9" w:rsidRDefault="0002159A" w:rsidP="0002159A">
            <w:pPr>
              <w:jc w:val="right"/>
              <w:rPr>
                <w:rFonts w:ascii="Tahoma" w:hAnsi="Tahoma" w:cs="Tahoma"/>
                <w:color w:val="FF0000"/>
                <w:sz w:val="18"/>
                <w:szCs w:val="18"/>
              </w:rPr>
            </w:pPr>
          </w:p>
        </w:tc>
        <w:tc>
          <w:tcPr>
            <w:tcW w:w="1420" w:type="dxa"/>
            <w:tcBorders>
              <w:top w:val="nil"/>
              <w:left w:val="nil"/>
              <w:bottom w:val="nil"/>
              <w:right w:val="nil"/>
            </w:tcBorders>
            <w:shd w:val="clear" w:color="auto" w:fill="auto"/>
            <w:noWrap/>
            <w:vAlign w:val="bottom"/>
          </w:tcPr>
          <w:p w14:paraId="04F0FB55" w14:textId="77777777" w:rsidR="0002159A" w:rsidRPr="006837B9" w:rsidRDefault="0002159A" w:rsidP="0002159A">
            <w:pPr>
              <w:jc w:val="right"/>
              <w:rPr>
                <w:rFonts w:ascii="Tahoma" w:hAnsi="Tahoma" w:cs="Tahoma"/>
                <w:color w:val="FF0000"/>
                <w:sz w:val="18"/>
                <w:szCs w:val="18"/>
              </w:rPr>
            </w:pPr>
          </w:p>
        </w:tc>
        <w:tc>
          <w:tcPr>
            <w:tcW w:w="1391" w:type="dxa"/>
            <w:tcBorders>
              <w:top w:val="nil"/>
              <w:left w:val="nil"/>
              <w:bottom w:val="nil"/>
              <w:right w:val="nil"/>
            </w:tcBorders>
            <w:shd w:val="clear" w:color="auto" w:fill="auto"/>
            <w:noWrap/>
            <w:vAlign w:val="bottom"/>
          </w:tcPr>
          <w:p w14:paraId="2BE69996" w14:textId="77777777" w:rsidR="0002159A" w:rsidRPr="006837B9" w:rsidRDefault="0002159A" w:rsidP="0002159A">
            <w:pPr>
              <w:jc w:val="right"/>
              <w:rPr>
                <w:rFonts w:ascii="Tahoma" w:hAnsi="Tahoma" w:cs="Tahoma"/>
                <w:color w:val="FF0000"/>
                <w:sz w:val="18"/>
                <w:szCs w:val="18"/>
              </w:rPr>
            </w:pPr>
          </w:p>
        </w:tc>
      </w:tr>
      <w:tr w:rsidR="0002159A" w:rsidRPr="006837B9" w14:paraId="7751C4EE" w14:textId="77777777" w:rsidTr="0002159A">
        <w:trPr>
          <w:trHeight w:val="465"/>
          <w:jc w:val="center"/>
        </w:trPr>
        <w:tc>
          <w:tcPr>
            <w:tcW w:w="2700" w:type="dxa"/>
            <w:tcBorders>
              <w:top w:val="nil"/>
              <w:left w:val="nil"/>
              <w:bottom w:val="single" w:sz="4" w:space="0" w:color="auto"/>
              <w:right w:val="nil"/>
            </w:tcBorders>
            <w:shd w:val="clear" w:color="auto" w:fill="auto"/>
            <w:vAlign w:val="bottom"/>
          </w:tcPr>
          <w:p w14:paraId="124500BF" w14:textId="77777777" w:rsidR="0002159A" w:rsidRPr="006837B9" w:rsidRDefault="0002159A" w:rsidP="0002159A">
            <w:pPr>
              <w:rPr>
                <w:rFonts w:ascii="Tahoma" w:hAnsi="Tahoma" w:cs="Tahoma"/>
                <w:b/>
                <w:bCs/>
                <w:color w:val="FF0000"/>
                <w:sz w:val="18"/>
                <w:szCs w:val="18"/>
                <w:lang w:val="el-GR" w:eastAsia="el-GR"/>
              </w:rPr>
            </w:pPr>
            <w:proofErr w:type="spellStart"/>
            <w:r w:rsidRPr="00BE1CB8">
              <w:rPr>
                <w:rFonts w:ascii="Tahoma" w:hAnsi="Tahoma" w:cs="Tahoma"/>
                <w:b/>
                <w:bCs/>
                <w:color w:val="000000" w:themeColor="text1"/>
                <w:sz w:val="18"/>
                <w:szCs w:val="18"/>
                <w:lang w:val="el-GR" w:eastAsia="el-GR"/>
              </w:rPr>
              <w:t>Revenue</w:t>
            </w:r>
            <w:proofErr w:type="spellEnd"/>
            <w:r w:rsidRPr="00BE1CB8">
              <w:rPr>
                <w:rFonts w:ascii="Tahoma" w:hAnsi="Tahoma" w:cs="Tahoma"/>
                <w:b/>
                <w:bCs/>
                <w:color w:val="000000" w:themeColor="text1"/>
                <w:sz w:val="18"/>
                <w:szCs w:val="18"/>
                <w:lang w:eastAsia="el-GR"/>
              </w:rPr>
              <w:t>s</w:t>
            </w:r>
            <w:r w:rsidRPr="00BE1CB8">
              <w:rPr>
                <w:rFonts w:ascii="Tahoma" w:hAnsi="Tahoma" w:cs="Tahoma"/>
                <w:b/>
                <w:bCs/>
                <w:color w:val="000000" w:themeColor="text1"/>
                <w:sz w:val="18"/>
                <w:szCs w:val="18"/>
                <w:lang w:val="el-GR" w:eastAsia="el-GR"/>
              </w:rPr>
              <w:t xml:space="preserve"> </w:t>
            </w:r>
            <w:proofErr w:type="spellStart"/>
            <w:r w:rsidRPr="00BE1CB8">
              <w:rPr>
                <w:rFonts w:ascii="Tahoma" w:hAnsi="Tahoma" w:cs="Tahoma"/>
                <w:b/>
                <w:bCs/>
                <w:color w:val="000000" w:themeColor="text1"/>
                <w:sz w:val="18"/>
                <w:szCs w:val="18"/>
                <w:lang w:val="el-GR" w:eastAsia="el-GR"/>
              </w:rPr>
              <w:t>from</w:t>
            </w:r>
            <w:proofErr w:type="spellEnd"/>
            <w:r w:rsidRPr="00BE1CB8">
              <w:rPr>
                <w:rFonts w:ascii="Tahoma" w:hAnsi="Tahoma" w:cs="Tahoma"/>
                <w:b/>
                <w:bCs/>
                <w:color w:val="000000" w:themeColor="text1"/>
                <w:sz w:val="18"/>
                <w:szCs w:val="18"/>
                <w:lang w:val="el-GR" w:eastAsia="el-GR"/>
              </w:rPr>
              <w:t xml:space="preserve"> </w:t>
            </w:r>
            <w:proofErr w:type="spellStart"/>
            <w:r w:rsidRPr="00BE1CB8">
              <w:rPr>
                <w:rFonts w:ascii="Tahoma" w:hAnsi="Tahoma" w:cs="Tahoma"/>
                <w:b/>
                <w:bCs/>
                <w:color w:val="000000" w:themeColor="text1"/>
                <w:sz w:val="18"/>
                <w:szCs w:val="18"/>
                <w:lang w:val="el-GR" w:eastAsia="el-GR"/>
              </w:rPr>
              <w:t>External</w:t>
            </w:r>
            <w:proofErr w:type="spellEnd"/>
            <w:r w:rsidRPr="00BE1CB8">
              <w:rPr>
                <w:rFonts w:ascii="Tahoma" w:hAnsi="Tahoma" w:cs="Tahoma"/>
                <w:b/>
                <w:bCs/>
                <w:color w:val="000000" w:themeColor="text1"/>
                <w:sz w:val="18"/>
                <w:szCs w:val="18"/>
                <w:lang w:val="el-GR" w:eastAsia="el-GR"/>
              </w:rPr>
              <w:t xml:space="preserve"> </w:t>
            </w:r>
            <w:proofErr w:type="spellStart"/>
            <w:r w:rsidRPr="00BE1CB8">
              <w:rPr>
                <w:rFonts w:ascii="Tahoma" w:hAnsi="Tahoma" w:cs="Tahoma"/>
                <w:b/>
                <w:bCs/>
                <w:color w:val="000000" w:themeColor="text1"/>
                <w:sz w:val="18"/>
                <w:szCs w:val="18"/>
                <w:lang w:val="el-GR" w:eastAsia="el-GR"/>
              </w:rPr>
              <w:t>Customers</w:t>
            </w:r>
            <w:proofErr w:type="spellEnd"/>
          </w:p>
        </w:tc>
        <w:tc>
          <w:tcPr>
            <w:tcW w:w="1140" w:type="dxa"/>
            <w:tcBorders>
              <w:top w:val="nil"/>
              <w:left w:val="nil"/>
              <w:bottom w:val="single" w:sz="4" w:space="0" w:color="auto"/>
              <w:right w:val="nil"/>
            </w:tcBorders>
            <w:shd w:val="clear" w:color="auto" w:fill="auto"/>
            <w:noWrap/>
            <w:vAlign w:val="bottom"/>
          </w:tcPr>
          <w:p w14:paraId="7C3A50C3"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1,194.1 </w:t>
            </w:r>
          </w:p>
        </w:tc>
        <w:tc>
          <w:tcPr>
            <w:tcW w:w="1080" w:type="dxa"/>
            <w:tcBorders>
              <w:top w:val="nil"/>
              <w:left w:val="nil"/>
              <w:bottom w:val="single" w:sz="4" w:space="0" w:color="auto"/>
              <w:right w:val="nil"/>
            </w:tcBorders>
            <w:shd w:val="clear" w:color="auto" w:fill="auto"/>
            <w:noWrap/>
            <w:vAlign w:val="bottom"/>
          </w:tcPr>
          <w:p w14:paraId="64393D94"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1,733.8 </w:t>
            </w:r>
          </w:p>
        </w:tc>
        <w:tc>
          <w:tcPr>
            <w:tcW w:w="1386" w:type="dxa"/>
            <w:tcBorders>
              <w:top w:val="nil"/>
              <w:left w:val="nil"/>
              <w:bottom w:val="single" w:sz="4" w:space="0" w:color="auto"/>
              <w:right w:val="nil"/>
            </w:tcBorders>
            <w:shd w:val="clear" w:color="auto" w:fill="auto"/>
            <w:noWrap/>
            <w:vAlign w:val="bottom"/>
          </w:tcPr>
          <w:p w14:paraId="02FC309C"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453.3 </w:t>
            </w:r>
          </w:p>
        </w:tc>
        <w:tc>
          <w:tcPr>
            <w:tcW w:w="920" w:type="dxa"/>
            <w:tcBorders>
              <w:top w:val="nil"/>
              <w:left w:val="nil"/>
              <w:bottom w:val="single" w:sz="4" w:space="0" w:color="auto"/>
              <w:right w:val="nil"/>
            </w:tcBorders>
            <w:shd w:val="clear" w:color="auto" w:fill="auto"/>
            <w:noWrap/>
            <w:vAlign w:val="bottom"/>
          </w:tcPr>
          <w:p w14:paraId="1FE17BFC"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166.9 </w:t>
            </w:r>
          </w:p>
        </w:tc>
        <w:tc>
          <w:tcPr>
            <w:tcW w:w="1066" w:type="dxa"/>
            <w:tcBorders>
              <w:top w:val="nil"/>
              <w:left w:val="nil"/>
              <w:bottom w:val="single" w:sz="4" w:space="0" w:color="auto"/>
              <w:right w:val="nil"/>
            </w:tcBorders>
            <w:shd w:val="clear" w:color="auto" w:fill="auto"/>
            <w:noWrap/>
            <w:vAlign w:val="bottom"/>
          </w:tcPr>
          <w:p w14:paraId="285E2594"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3,548.1 </w:t>
            </w:r>
          </w:p>
        </w:tc>
        <w:tc>
          <w:tcPr>
            <w:tcW w:w="1420" w:type="dxa"/>
            <w:tcBorders>
              <w:top w:val="nil"/>
              <w:left w:val="nil"/>
              <w:bottom w:val="single" w:sz="4" w:space="0" w:color="auto"/>
              <w:right w:val="nil"/>
            </w:tcBorders>
            <w:shd w:val="clear" w:color="auto" w:fill="auto"/>
            <w:noWrap/>
            <w:vAlign w:val="bottom"/>
          </w:tcPr>
          <w:p w14:paraId="3ED45DA2"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w:t>
            </w:r>
          </w:p>
        </w:tc>
        <w:tc>
          <w:tcPr>
            <w:tcW w:w="1391" w:type="dxa"/>
            <w:tcBorders>
              <w:top w:val="nil"/>
              <w:left w:val="nil"/>
              <w:bottom w:val="single" w:sz="4" w:space="0" w:color="auto"/>
              <w:right w:val="nil"/>
            </w:tcBorders>
            <w:shd w:val="clear" w:color="auto" w:fill="auto"/>
            <w:noWrap/>
            <w:vAlign w:val="bottom"/>
          </w:tcPr>
          <w:p w14:paraId="7418D289"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3,548.1 </w:t>
            </w:r>
          </w:p>
        </w:tc>
      </w:tr>
      <w:tr w:rsidR="0002159A" w:rsidRPr="006837B9" w14:paraId="01D6AB7C" w14:textId="77777777" w:rsidTr="0002159A">
        <w:trPr>
          <w:trHeight w:val="310"/>
          <w:jc w:val="center"/>
        </w:trPr>
        <w:tc>
          <w:tcPr>
            <w:tcW w:w="2700" w:type="dxa"/>
            <w:tcBorders>
              <w:top w:val="nil"/>
              <w:left w:val="nil"/>
              <w:bottom w:val="nil"/>
              <w:right w:val="nil"/>
            </w:tcBorders>
            <w:shd w:val="clear" w:color="auto" w:fill="auto"/>
            <w:noWrap/>
            <w:vAlign w:val="bottom"/>
          </w:tcPr>
          <w:p w14:paraId="16FCE5B6" w14:textId="77777777" w:rsidR="0002159A" w:rsidRPr="006837B9" w:rsidRDefault="0002159A" w:rsidP="0002159A">
            <w:pPr>
              <w:rPr>
                <w:rFonts w:ascii="Tahoma" w:hAnsi="Tahoma" w:cs="Tahoma"/>
                <w:bCs/>
                <w:color w:val="FF0000"/>
                <w:sz w:val="18"/>
                <w:szCs w:val="18"/>
                <w:lang w:val="el-GR" w:eastAsia="el-GR"/>
              </w:rPr>
            </w:pPr>
            <w:proofErr w:type="spellStart"/>
            <w:r w:rsidRPr="00BE1CB8">
              <w:rPr>
                <w:rFonts w:ascii="Tahoma" w:hAnsi="Tahoma" w:cs="Tahoma"/>
                <w:bCs/>
                <w:color w:val="000000" w:themeColor="text1"/>
                <w:sz w:val="18"/>
                <w:szCs w:val="18"/>
                <w:lang w:val="el-GR" w:eastAsia="el-GR"/>
              </w:rPr>
              <w:t>Other</w:t>
            </w:r>
            <w:proofErr w:type="spellEnd"/>
            <w:r w:rsidRPr="00BE1CB8">
              <w:rPr>
                <w:rFonts w:ascii="Tahoma" w:hAnsi="Tahoma" w:cs="Tahoma"/>
                <w:bCs/>
                <w:color w:val="000000" w:themeColor="text1"/>
                <w:sz w:val="18"/>
                <w:szCs w:val="18"/>
                <w:lang w:val="el-GR" w:eastAsia="el-GR"/>
              </w:rPr>
              <w:t xml:space="preserve"> </w:t>
            </w:r>
            <w:proofErr w:type="spellStart"/>
            <w:r w:rsidRPr="00BE1CB8">
              <w:rPr>
                <w:rFonts w:ascii="Tahoma" w:hAnsi="Tahoma" w:cs="Tahoma"/>
                <w:bCs/>
                <w:color w:val="000000" w:themeColor="text1"/>
                <w:sz w:val="18"/>
                <w:szCs w:val="18"/>
                <w:lang w:val="el-GR" w:eastAsia="el-GR"/>
              </w:rPr>
              <w:t>income</w:t>
            </w:r>
            <w:proofErr w:type="spellEnd"/>
            <w:r w:rsidRPr="00BE1CB8">
              <w:rPr>
                <w:rFonts w:ascii="Tahoma" w:hAnsi="Tahoma" w:cs="Tahoma"/>
                <w:bCs/>
                <w:color w:val="000000" w:themeColor="text1"/>
                <w:sz w:val="18"/>
                <w:szCs w:val="18"/>
                <w:lang w:val="el-GR" w:eastAsia="el-GR"/>
              </w:rPr>
              <w:t>/ (</w:t>
            </w:r>
            <w:proofErr w:type="spellStart"/>
            <w:r w:rsidRPr="00BE1CB8">
              <w:rPr>
                <w:rFonts w:ascii="Tahoma" w:hAnsi="Tahoma" w:cs="Tahoma"/>
                <w:bCs/>
                <w:color w:val="000000" w:themeColor="text1"/>
                <w:sz w:val="18"/>
                <w:szCs w:val="18"/>
                <w:lang w:val="el-GR" w:eastAsia="el-GR"/>
              </w:rPr>
              <w:t>expense</w:t>
            </w:r>
            <w:proofErr w:type="spellEnd"/>
            <w:r w:rsidRPr="00BE1CB8">
              <w:rPr>
                <w:rFonts w:ascii="Tahoma" w:hAnsi="Tahoma" w:cs="Tahoma"/>
                <w:bCs/>
                <w:color w:val="000000" w:themeColor="text1"/>
                <w:sz w:val="18"/>
                <w:szCs w:val="18"/>
                <w:lang w:val="el-GR" w:eastAsia="el-GR"/>
              </w:rPr>
              <w:t xml:space="preserve">), </w:t>
            </w:r>
            <w:proofErr w:type="spellStart"/>
            <w:r w:rsidRPr="00BE1CB8">
              <w:rPr>
                <w:rFonts w:ascii="Tahoma" w:hAnsi="Tahoma" w:cs="Tahoma"/>
                <w:bCs/>
                <w:color w:val="000000" w:themeColor="text1"/>
                <w:sz w:val="18"/>
                <w:szCs w:val="18"/>
                <w:lang w:val="el-GR" w:eastAsia="el-GR"/>
              </w:rPr>
              <w:t>net</w:t>
            </w:r>
            <w:proofErr w:type="spellEnd"/>
          </w:p>
        </w:tc>
        <w:tc>
          <w:tcPr>
            <w:tcW w:w="1140" w:type="dxa"/>
            <w:tcBorders>
              <w:top w:val="nil"/>
              <w:left w:val="nil"/>
              <w:bottom w:val="nil"/>
              <w:right w:val="nil"/>
            </w:tcBorders>
            <w:shd w:val="clear" w:color="auto" w:fill="auto"/>
            <w:noWrap/>
            <w:vAlign w:val="bottom"/>
          </w:tcPr>
          <w:p w14:paraId="7F052558"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1.6 </w:t>
            </w:r>
          </w:p>
        </w:tc>
        <w:tc>
          <w:tcPr>
            <w:tcW w:w="1080" w:type="dxa"/>
            <w:tcBorders>
              <w:top w:val="nil"/>
              <w:left w:val="nil"/>
              <w:bottom w:val="nil"/>
              <w:right w:val="nil"/>
            </w:tcBorders>
            <w:shd w:val="clear" w:color="auto" w:fill="auto"/>
            <w:noWrap/>
            <w:vAlign w:val="bottom"/>
          </w:tcPr>
          <w:p w14:paraId="0376A3F3"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(4.0)</w:t>
            </w:r>
          </w:p>
        </w:tc>
        <w:tc>
          <w:tcPr>
            <w:tcW w:w="1386" w:type="dxa"/>
            <w:tcBorders>
              <w:top w:val="nil"/>
              <w:left w:val="nil"/>
              <w:bottom w:val="nil"/>
              <w:right w:val="nil"/>
            </w:tcBorders>
            <w:shd w:val="clear" w:color="auto" w:fill="auto"/>
            <w:noWrap/>
            <w:vAlign w:val="bottom"/>
          </w:tcPr>
          <w:p w14:paraId="797C41DE"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14.6 </w:t>
            </w:r>
          </w:p>
        </w:tc>
        <w:tc>
          <w:tcPr>
            <w:tcW w:w="920" w:type="dxa"/>
            <w:tcBorders>
              <w:top w:val="nil"/>
              <w:left w:val="nil"/>
              <w:bottom w:val="nil"/>
              <w:right w:val="nil"/>
            </w:tcBorders>
            <w:shd w:val="clear" w:color="auto" w:fill="auto"/>
            <w:noWrap/>
            <w:vAlign w:val="bottom"/>
          </w:tcPr>
          <w:p w14:paraId="2EF7E260"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4.4 </w:t>
            </w:r>
          </w:p>
        </w:tc>
        <w:tc>
          <w:tcPr>
            <w:tcW w:w="1066" w:type="dxa"/>
            <w:tcBorders>
              <w:top w:val="nil"/>
              <w:left w:val="nil"/>
              <w:bottom w:val="nil"/>
              <w:right w:val="nil"/>
            </w:tcBorders>
            <w:shd w:val="clear" w:color="auto" w:fill="auto"/>
            <w:noWrap/>
            <w:vAlign w:val="bottom"/>
          </w:tcPr>
          <w:p w14:paraId="76B4591C"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16.6 </w:t>
            </w:r>
          </w:p>
        </w:tc>
        <w:tc>
          <w:tcPr>
            <w:tcW w:w="1420" w:type="dxa"/>
            <w:tcBorders>
              <w:top w:val="nil"/>
              <w:left w:val="nil"/>
              <w:bottom w:val="nil"/>
              <w:right w:val="nil"/>
            </w:tcBorders>
            <w:shd w:val="clear" w:color="auto" w:fill="auto"/>
            <w:noWrap/>
            <w:vAlign w:val="bottom"/>
          </w:tcPr>
          <w:p w14:paraId="7FCB7803"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(2.8)</w:t>
            </w:r>
          </w:p>
        </w:tc>
        <w:tc>
          <w:tcPr>
            <w:tcW w:w="1391" w:type="dxa"/>
            <w:tcBorders>
              <w:top w:val="nil"/>
              <w:left w:val="nil"/>
              <w:bottom w:val="nil"/>
              <w:right w:val="nil"/>
            </w:tcBorders>
            <w:shd w:val="clear" w:color="auto" w:fill="auto"/>
            <w:noWrap/>
            <w:vAlign w:val="bottom"/>
          </w:tcPr>
          <w:p w14:paraId="3BC7FA36"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13.8 </w:t>
            </w:r>
          </w:p>
        </w:tc>
      </w:tr>
      <w:tr w:rsidR="0002159A" w:rsidRPr="006837B9" w14:paraId="69F31417" w14:textId="77777777" w:rsidTr="0002159A">
        <w:trPr>
          <w:trHeight w:val="240"/>
          <w:jc w:val="center"/>
        </w:trPr>
        <w:tc>
          <w:tcPr>
            <w:tcW w:w="2700" w:type="dxa"/>
            <w:tcBorders>
              <w:top w:val="nil"/>
              <w:left w:val="nil"/>
              <w:bottom w:val="nil"/>
              <w:right w:val="nil"/>
            </w:tcBorders>
            <w:shd w:val="clear" w:color="auto" w:fill="auto"/>
            <w:vAlign w:val="bottom"/>
          </w:tcPr>
          <w:p w14:paraId="237D5A90" w14:textId="77777777" w:rsidR="0002159A" w:rsidRPr="006837B9" w:rsidRDefault="0002159A" w:rsidP="0002159A">
            <w:pPr>
              <w:rPr>
                <w:rFonts w:ascii="Tahoma" w:hAnsi="Tahoma" w:cs="Tahoma"/>
                <w:color w:val="FF0000"/>
                <w:sz w:val="18"/>
                <w:szCs w:val="18"/>
                <w:lang w:val="el-GR" w:eastAsia="el-GR"/>
              </w:rPr>
            </w:pPr>
          </w:p>
        </w:tc>
        <w:tc>
          <w:tcPr>
            <w:tcW w:w="1140" w:type="dxa"/>
            <w:tcBorders>
              <w:top w:val="nil"/>
              <w:left w:val="nil"/>
              <w:bottom w:val="nil"/>
              <w:right w:val="nil"/>
            </w:tcBorders>
            <w:shd w:val="clear" w:color="auto" w:fill="auto"/>
            <w:noWrap/>
            <w:vAlign w:val="bottom"/>
          </w:tcPr>
          <w:p w14:paraId="1B0807BB" w14:textId="77777777" w:rsidR="0002159A" w:rsidRPr="006837B9" w:rsidRDefault="0002159A" w:rsidP="0002159A">
            <w:pPr>
              <w:jc w:val="right"/>
              <w:rPr>
                <w:rFonts w:ascii="Tahoma" w:hAnsi="Tahoma" w:cs="Tahoma"/>
                <w:color w:val="FF0000"/>
                <w:sz w:val="18"/>
                <w:szCs w:val="18"/>
              </w:rPr>
            </w:pPr>
          </w:p>
        </w:tc>
        <w:tc>
          <w:tcPr>
            <w:tcW w:w="1080" w:type="dxa"/>
            <w:tcBorders>
              <w:top w:val="nil"/>
              <w:left w:val="nil"/>
              <w:bottom w:val="nil"/>
              <w:right w:val="nil"/>
            </w:tcBorders>
            <w:shd w:val="clear" w:color="auto" w:fill="auto"/>
            <w:noWrap/>
            <w:vAlign w:val="bottom"/>
          </w:tcPr>
          <w:p w14:paraId="1E1D4B01" w14:textId="77777777" w:rsidR="0002159A" w:rsidRPr="006837B9" w:rsidRDefault="0002159A" w:rsidP="0002159A">
            <w:pPr>
              <w:jc w:val="right"/>
              <w:rPr>
                <w:rFonts w:ascii="Tahoma" w:hAnsi="Tahoma" w:cs="Tahoma"/>
                <w:color w:val="FF0000"/>
                <w:sz w:val="18"/>
                <w:szCs w:val="18"/>
              </w:rPr>
            </w:pPr>
          </w:p>
        </w:tc>
        <w:tc>
          <w:tcPr>
            <w:tcW w:w="1386" w:type="dxa"/>
            <w:tcBorders>
              <w:top w:val="nil"/>
              <w:left w:val="nil"/>
              <w:bottom w:val="nil"/>
              <w:right w:val="nil"/>
            </w:tcBorders>
            <w:shd w:val="clear" w:color="auto" w:fill="auto"/>
            <w:noWrap/>
            <w:vAlign w:val="bottom"/>
          </w:tcPr>
          <w:p w14:paraId="64D3366F" w14:textId="77777777" w:rsidR="0002159A" w:rsidRPr="006837B9" w:rsidRDefault="0002159A" w:rsidP="0002159A">
            <w:pPr>
              <w:jc w:val="right"/>
              <w:rPr>
                <w:rFonts w:ascii="Tahoma" w:hAnsi="Tahoma" w:cs="Tahoma"/>
                <w:color w:val="FF0000"/>
                <w:sz w:val="18"/>
                <w:szCs w:val="18"/>
              </w:rPr>
            </w:pPr>
          </w:p>
        </w:tc>
        <w:tc>
          <w:tcPr>
            <w:tcW w:w="920" w:type="dxa"/>
            <w:tcBorders>
              <w:top w:val="nil"/>
              <w:left w:val="nil"/>
              <w:bottom w:val="nil"/>
              <w:right w:val="nil"/>
            </w:tcBorders>
            <w:shd w:val="clear" w:color="auto" w:fill="auto"/>
            <w:noWrap/>
            <w:vAlign w:val="bottom"/>
          </w:tcPr>
          <w:p w14:paraId="15DC2EB2" w14:textId="77777777" w:rsidR="0002159A" w:rsidRPr="006837B9" w:rsidRDefault="0002159A" w:rsidP="0002159A">
            <w:pPr>
              <w:jc w:val="right"/>
              <w:rPr>
                <w:rFonts w:ascii="Tahoma" w:hAnsi="Tahoma" w:cs="Tahoma"/>
                <w:color w:val="FF0000"/>
                <w:sz w:val="18"/>
                <w:szCs w:val="18"/>
              </w:rPr>
            </w:pPr>
          </w:p>
        </w:tc>
        <w:tc>
          <w:tcPr>
            <w:tcW w:w="1066" w:type="dxa"/>
            <w:tcBorders>
              <w:top w:val="nil"/>
              <w:left w:val="nil"/>
              <w:bottom w:val="nil"/>
              <w:right w:val="nil"/>
            </w:tcBorders>
            <w:shd w:val="clear" w:color="auto" w:fill="auto"/>
            <w:noWrap/>
            <w:vAlign w:val="bottom"/>
          </w:tcPr>
          <w:p w14:paraId="3AF82B7F" w14:textId="77777777" w:rsidR="0002159A" w:rsidRPr="006837B9" w:rsidRDefault="0002159A" w:rsidP="0002159A">
            <w:pPr>
              <w:jc w:val="right"/>
              <w:rPr>
                <w:rFonts w:ascii="Tahoma" w:hAnsi="Tahoma" w:cs="Tahoma"/>
                <w:color w:val="FF0000"/>
                <w:sz w:val="18"/>
                <w:szCs w:val="18"/>
              </w:rPr>
            </w:pPr>
          </w:p>
        </w:tc>
        <w:tc>
          <w:tcPr>
            <w:tcW w:w="1420" w:type="dxa"/>
            <w:tcBorders>
              <w:top w:val="nil"/>
              <w:left w:val="nil"/>
              <w:bottom w:val="nil"/>
              <w:right w:val="nil"/>
            </w:tcBorders>
            <w:shd w:val="clear" w:color="auto" w:fill="auto"/>
            <w:noWrap/>
            <w:vAlign w:val="bottom"/>
          </w:tcPr>
          <w:p w14:paraId="5DA96FE4" w14:textId="77777777" w:rsidR="0002159A" w:rsidRPr="006837B9" w:rsidRDefault="0002159A" w:rsidP="0002159A">
            <w:pPr>
              <w:jc w:val="right"/>
              <w:rPr>
                <w:rFonts w:ascii="Tahoma" w:hAnsi="Tahoma" w:cs="Tahoma"/>
                <w:color w:val="FF0000"/>
                <w:sz w:val="18"/>
                <w:szCs w:val="18"/>
              </w:rPr>
            </w:pPr>
          </w:p>
        </w:tc>
        <w:tc>
          <w:tcPr>
            <w:tcW w:w="1391" w:type="dxa"/>
            <w:tcBorders>
              <w:top w:val="nil"/>
              <w:left w:val="nil"/>
              <w:bottom w:val="nil"/>
              <w:right w:val="nil"/>
            </w:tcBorders>
            <w:shd w:val="clear" w:color="auto" w:fill="auto"/>
            <w:noWrap/>
            <w:vAlign w:val="bottom"/>
          </w:tcPr>
          <w:p w14:paraId="483665FA" w14:textId="77777777" w:rsidR="0002159A" w:rsidRPr="006837B9" w:rsidRDefault="0002159A" w:rsidP="0002159A">
            <w:pPr>
              <w:jc w:val="right"/>
              <w:rPr>
                <w:rFonts w:ascii="Tahoma" w:hAnsi="Tahoma" w:cs="Tahoma"/>
                <w:color w:val="FF0000"/>
                <w:sz w:val="18"/>
                <w:szCs w:val="18"/>
              </w:rPr>
            </w:pPr>
          </w:p>
        </w:tc>
      </w:tr>
      <w:tr w:rsidR="0002159A" w:rsidRPr="006837B9" w14:paraId="2AC87EF6" w14:textId="77777777" w:rsidTr="0002159A">
        <w:trPr>
          <w:trHeight w:val="240"/>
          <w:jc w:val="center"/>
        </w:trPr>
        <w:tc>
          <w:tcPr>
            <w:tcW w:w="2700" w:type="dxa"/>
            <w:tcBorders>
              <w:top w:val="nil"/>
              <w:left w:val="nil"/>
              <w:bottom w:val="nil"/>
              <w:right w:val="nil"/>
            </w:tcBorders>
            <w:shd w:val="clear" w:color="auto" w:fill="auto"/>
            <w:vAlign w:val="bottom"/>
          </w:tcPr>
          <w:p w14:paraId="2D56A241" w14:textId="77777777" w:rsidR="0002159A" w:rsidRPr="00BE1CB8" w:rsidRDefault="0002159A" w:rsidP="0002159A">
            <w:pPr>
              <w:rPr>
                <w:rFonts w:ascii="Tahoma" w:hAnsi="Tahoma" w:cs="Tahoma"/>
                <w:b/>
                <w:bCs/>
                <w:color w:val="000000" w:themeColor="text1"/>
                <w:sz w:val="18"/>
                <w:szCs w:val="18"/>
                <w:lang w:val="el-GR" w:eastAsia="el-GR"/>
              </w:rPr>
            </w:pPr>
            <w:proofErr w:type="spellStart"/>
            <w:r w:rsidRPr="00BE1CB8">
              <w:rPr>
                <w:rFonts w:ascii="Tahoma" w:hAnsi="Tahoma" w:cs="Tahoma"/>
                <w:b/>
                <w:bCs/>
                <w:color w:val="000000" w:themeColor="text1"/>
                <w:sz w:val="18"/>
                <w:szCs w:val="18"/>
                <w:lang w:val="el-GR" w:eastAsia="el-GR"/>
              </w:rPr>
              <w:t>Operating</w:t>
            </w:r>
            <w:proofErr w:type="spellEnd"/>
            <w:r w:rsidRPr="00BE1CB8">
              <w:rPr>
                <w:rFonts w:ascii="Tahoma" w:hAnsi="Tahoma" w:cs="Tahoma"/>
                <w:b/>
                <w:bCs/>
                <w:color w:val="000000" w:themeColor="text1"/>
                <w:sz w:val="18"/>
                <w:szCs w:val="18"/>
                <w:lang w:val="el-GR" w:eastAsia="el-GR"/>
              </w:rPr>
              <w:t xml:space="preserve"> </w:t>
            </w:r>
            <w:proofErr w:type="spellStart"/>
            <w:r w:rsidRPr="00BE1CB8">
              <w:rPr>
                <w:rFonts w:ascii="Tahoma" w:hAnsi="Tahoma" w:cs="Tahoma"/>
                <w:b/>
                <w:bCs/>
                <w:color w:val="000000" w:themeColor="text1"/>
                <w:sz w:val="18"/>
                <w:szCs w:val="18"/>
                <w:lang w:val="el-GR" w:eastAsia="el-GR"/>
              </w:rPr>
              <w:t>Expenses</w:t>
            </w:r>
            <w:proofErr w:type="spellEnd"/>
            <w:r w:rsidRPr="00BE1CB8">
              <w:rPr>
                <w:rFonts w:ascii="Tahoma" w:hAnsi="Tahoma" w:cs="Tahoma"/>
                <w:b/>
                <w:bCs/>
                <w:color w:val="000000" w:themeColor="text1"/>
                <w:sz w:val="18"/>
                <w:szCs w:val="18"/>
                <w:lang w:val="el-GR" w:eastAsia="el-GR"/>
              </w:rPr>
              <w:t>:</w:t>
            </w:r>
          </w:p>
        </w:tc>
        <w:tc>
          <w:tcPr>
            <w:tcW w:w="1140" w:type="dxa"/>
            <w:tcBorders>
              <w:top w:val="nil"/>
              <w:left w:val="nil"/>
              <w:bottom w:val="nil"/>
              <w:right w:val="nil"/>
            </w:tcBorders>
            <w:shd w:val="clear" w:color="auto" w:fill="auto"/>
            <w:noWrap/>
            <w:vAlign w:val="bottom"/>
          </w:tcPr>
          <w:p w14:paraId="6F9B60AA" w14:textId="77777777" w:rsidR="0002159A" w:rsidRPr="00BE1CB8" w:rsidRDefault="0002159A" w:rsidP="0002159A">
            <w:pPr>
              <w:jc w:val="right"/>
              <w:rPr>
                <w:rFonts w:ascii="Tahoma" w:hAnsi="Tahoma" w:cs="Tahoma"/>
                <w:color w:val="000000" w:themeColor="text1"/>
                <w:sz w:val="18"/>
                <w:szCs w:val="18"/>
              </w:rPr>
            </w:pPr>
          </w:p>
        </w:tc>
        <w:tc>
          <w:tcPr>
            <w:tcW w:w="1080" w:type="dxa"/>
            <w:tcBorders>
              <w:top w:val="nil"/>
              <w:left w:val="nil"/>
              <w:bottom w:val="nil"/>
              <w:right w:val="nil"/>
            </w:tcBorders>
            <w:shd w:val="clear" w:color="auto" w:fill="auto"/>
            <w:noWrap/>
            <w:vAlign w:val="bottom"/>
          </w:tcPr>
          <w:p w14:paraId="36D85DC8" w14:textId="77777777" w:rsidR="0002159A" w:rsidRPr="006837B9" w:rsidRDefault="0002159A" w:rsidP="0002159A">
            <w:pPr>
              <w:jc w:val="right"/>
              <w:rPr>
                <w:rFonts w:ascii="Tahoma" w:hAnsi="Tahoma" w:cs="Tahoma"/>
                <w:color w:val="FF0000"/>
                <w:sz w:val="18"/>
                <w:szCs w:val="18"/>
              </w:rPr>
            </w:pPr>
          </w:p>
        </w:tc>
        <w:tc>
          <w:tcPr>
            <w:tcW w:w="1386" w:type="dxa"/>
            <w:tcBorders>
              <w:top w:val="nil"/>
              <w:left w:val="nil"/>
              <w:bottom w:val="nil"/>
              <w:right w:val="nil"/>
            </w:tcBorders>
            <w:shd w:val="clear" w:color="auto" w:fill="auto"/>
            <w:noWrap/>
            <w:vAlign w:val="bottom"/>
          </w:tcPr>
          <w:p w14:paraId="25929D98" w14:textId="77777777" w:rsidR="0002159A" w:rsidRPr="006837B9" w:rsidRDefault="0002159A" w:rsidP="0002159A">
            <w:pPr>
              <w:jc w:val="right"/>
              <w:rPr>
                <w:rFonts w:ascii="Tahoma" w:hAnsi="Tahoma" w:cs="Tahoma"/>
                <w:color w:val="FF0000"/>
                <w:sz w:val="18"/>
                <w:szCs w:val="18"/>
              </w:rPr>
            </w:pPr>
          </w:p>
        </w:tc>
        <w:tc>
          <w:tcPr>
            <w:tcW w:w="920" w:type="dxa"/>
            <w:tcBorders>
              <w:top w:val="nil"/>
              <w:left w:val="nil"/>
              <w:bottom w:val="nil"/>
              <w:right w:val="nil"/>
            </w:tcBorders>
            <w:shd w:val="clear" w:color="auto" w:fill="auto"/>
            <w:noWrap/>
            <w:vAlign w:val="bottom"/>
          </w:tcPr>
          <w:p w14:paraId="04B4A531" w14:textId="77777777" w:rsidR="0002159A" w:rsidRPr="006837B9" w:rsidRDefault="0002159A" w:rsidP="0002159A">
            <w:pPr>
              <w:jc w:val="right"/>
              <w:rPr>
                <w:rFonts w:ascii="Tahoma" w:hAnsi="Tahoma" w:cs="Tahoma"/>
                <w:color w:val="FF0000"/>
                <w:sz w:val="18"/>
                <w:szCs w:val="18"/>
              </w:rPr>
            </w:pPr>
          </w:p>
        </w:tc>
        <w:tc>
          <w:tcPr>
            <w:tcW w:w="1066" w:type="dxa"/>
            <w:tcBorders>
              <w:top w:val="nil"/>
              <w:left w:val="nil"/>
              <w:bottom w:val="nil"/>
              <w:right w:val="nil"/>
            </w:tcBorders>
            <w:shd w:val="clear" w:color="auto" w:fill="auto"/>
            <w:noWrap/>
            <w:vAlign w:val="bottom"/>
          </w:tcPr>
          <w:p w14:paraId="2131FB88" w14:textId="77777777" w:rsidR="0002159A" w:rsidRPr="006837B9" w:rsidRDefault="0002159A" w:rsidP="0002159A">
            <w:pPr>
              <w:jc w:val="right"/>
              <w:rPr>
                <w:rFonts w:ascii="Tahoma" w:hAnsi="Tahoma" w:cs="Tahoma"/>
                <w:color w:val="FF0000"/>
                <w:sz w:val="18"/>
                <w:szCs w:val="18"/>
              </w:rPr>
            </w:pPr>
          </w:p>
        </w:tc>
        <w:tc>
          <w:tcPr>
            <w:tcW w:w="1420" w:type="dxa"/>
            <w:tcBorders>
              <w:top w:val="nil"/>
              <w:left w:val="nil"/>
              <w:bottom w:val="nil"/>
              <w:right w:val="nil"/>
            </w:tcBorders>
            <w:shd w:val="clear" w:color="auto" w:fill="auto"/>
            <w:noWrap/>
            <w:vAlign w:val="bottom"/>
          </w:tcPr>
          <w:p w14:paraId="158B42C3" w14:textId="77777777" w:rsidR="0002159A" w:rsidRPr="006837B9" w:rsidRDefault="0002159A" w:rsidP="0002159A">
            <w:pPr>
              <w:jc w:val="right"/>
              <w:rPr>
                <w:rFonts w:ascii="Tahoma" w:hAnsi="Tahoma" w:cs="Tahoma"/>
                <w:color w:val="FF0000"/>
                <w:sz w:val="18"/>
                <w:szCs w:val="18"/>
              </w:rPr>
            </w:pPr>
          </w:p>
        </w:tc>
        <w:tc>
          <w:tcPr>
            <w:tcW w:w="1391" w:type="dxa"/>
            <w:tcBorders>
              <w:top w:val="nil"/>
              <w:left w:val="nil"/>
              <w:bottom w:val="nil"/>
              <w:right w:val="nil"/>
            </w:tcBorders>
            <w:shd w:val="clear" w:color="auto" w:fill="auto"/>
            <w:noWrap/>
            <w:vAlign w:val="bottom"/>
          </w:tcPr>
          <w:p w14:paraId="1A8CE8B7" w14:textId="77777777" w:rsidR="0002159A" w:rsidRPr="006837B9" w:rsidRDefault="0002159A" w:rsidP="0002159A">
            <w:pPr>
              <w:jc w:val="right"/>
              <w:rPr>
                <w:rFonts w:ascii="Tahoma" w:hAnsi="Tahoma" w:cs="Tahoma"/>
                <w:color w:val="FF0000"/>
                <w:sz w:val="18"/>
                <w:szCs w:val="18"/>
              </w:rPr>
            </w:pPr>
          </w:p>
        </w:tc>
      </w:tr>
      <w:tr w:rsidR="0002159A" w:rsidRPr="006837B9" w14:paraId="54F6083C" w14:textId="77777777" w:rsidTr="0002159A">
        <w:trPr>
          <w:trHeight w:val="269"/>
          <w:jc w:val="center"/>
        </w:trPr>
        <w:tc>
          <w:tcPr>
            <w:tcW w:w="2700" w:type="dxa"/>
            <w:tcBorders>
              <w:top w:val="nil"/>
              <w:left w:val="nil"/>
              <w:bottom w:val="nil"/>
              <w:right w:val="nil"/>
            </w:tcBorders>
            <w:shd w:val="clear" w:color="auto" w:fill="auto"/>
            <w:noWrap/>
            <w:vAlign w:val="bottom"/>
          </w:tcPr>
          <w:p w14:paraId="68BB6BF8" w14:textId="77777777" w:rsidR="0002159A" w:rsidRPr="00BE1CB8" w:rsidRDefault="0002159A" w:rsidP="0002159A">
            <w:pPr>
              <w:rPr>
                <w:rFonts w:ascii="Tahoma" w:hAnsi="Tahoma" w:cs="Tahoma"/>
                <w:color w:val="000000" w:themeColor="text1"/>
                <w:sz w:val="18"/>
                <w:szCs w:val="18"/>
                <w:lang w:val="el-GR" w:eastAsia="el-GR"/>
              </w:rPr>
            </w:pPr>
            <w:r w:rsidRPr="00BE1CB8">
              <w:rPr>
                <w:rFonts w:ascii="Tahoma" w:hAnsi="Tahoma" w:cs="Tahoma"/>
                <w:color w:val="000000" w:themeColor="text1"/>
                <w:sz w:val="18"/>
                <w:szCs w:val="18"/>
                <w:lang w:eastAsia="el-GR"/>
              </w:rPr>
              <w:t>Personnel expenses</w:t>
            </w:r>
          </w:p>
        </w:tc>
        <w:tc>
          <w:tcPr>
            <w:tcW w:w="1140" w:type="dxa"/>
            <w:tcBorders>
              <w:top w:val="nil"/>
              <w:left w:val="nil"/>
              <w:bottom w:val="nil"/>
              <w:right w:val="nil"/>
            </w:tcBorders>
            <w:shd w:val="clear" w:color="auto" w:fill="auto"/>
            <w:noWrap/>
            <w:vAlign w:val="bottom"/>
          </w:tcPr>
          <w:p w14:paraId="792A09AB"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(423.4)</w:t>
            </w:r>
          </w:p>
        </w:tc>
        <w:tc>
          <w:tcPr>
            <w:tcW w:w="1080" w:type="dxa"/>
            <w:tcBorders>
              <w:top w:val="nil"/>
              <w:left w:val="nil"/>
              <w:bottom w:val="nil"/>
              <w:right w:val="nil"/>
            </w:tcBorders>
            <w:shd w:val="clear" w:color="auto" w:fill="auto"/>
            <w:noWrap/>
            <w:vAlign w:val="bottom"/>
          </w:tcPr>
          <w:p w14:paraId="5CC1D9A2"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(170.7)</w:t>
            </w:r>
          </w:p>
        </w:tc>
        <w:tc>
          <w:tcPr>
            <w:tcW w:w="1386" w:type="dxa"/>
            <w:tcBorders>
              <w:top w:val="nil"/>
              <w:left w:val="nil"/>
              <w:bottom w:val="nil"/>
              <w:right w:val="nil"/>
            </w:tcBorders>
            <w:shd w:val="clear" w:color="auto" w:fill="auto"/>
            <w:noWrap/>
            <w:vAlign w:val="bottom"/>
          </w:tcPr>
          <w:p w14:paraId="13C70714"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(85.4)</w:t>
            </w:r>
          </w:p>
        </w:tc>
        <w:tc>
          <w:tcPr>
            <w:tcW w:w="920" w:type="dxa"/>
            <w:tcBorders>
              <w:top w:val="nil"/>
              <w:left w:val="nil"/>
              <w:bottom w:val="nil"/>
              <w:right w:val="nil"/>
            </w:tcBorders>
            <w:shd w:val="clear" w:color="auto" w:fill="auto"/>
            <w:noWrap/>
            <w:vAlign w:val="bottom"/>
          </w:tcPr>
          <w:p w14:paraId="55673AF8"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(51.0)</w:t>
            </w:r>
          </w:p>
        </w:tc>
        <w:tc>
          <w:tcPr>
            <w:tcW w:w="1066" w:type="dxa"/>
            <w:tcBorders>
              <w:top w:val="nil"/>
              <w:left w:val="nil"/>
              <w:bottom w:val="nil"/>
              <w:right w:val="nil"/>
            </w:tcBorders>
            <w:shd w:val="clear" w:color="auto" w:fill="auto"/>
            <w:noWrap/>
            <w:vAlign w:val="bottom"/>
          </w:tcPr>
          <w:p w14:paraId="744E187A"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(730.5)</w:t>
            </w:r>
          </w:p>
        </w:tc>
        <w:tc>
          <w:tcPr>
            <w:tcW w:w="1420" w:type="dxa"/>
            <w:tcBorders>
              <w:top w:val="nil"/>
              <w:left w:val="nil"/>
              <w:bottom w:val="nil"/>
              <w:right w:val="nil"/>
            </w:tcBorders>
            <w:shd w:val="clear" w:color="auto" w:fill="auto"/>
            <w:noWrap/>
            <w:vAlign w:val="bottom"/>
          </w:tcPr>
          <w:p w14:paraId="730DFF19"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(3.0)</w:t>
            </w:r>
          </w:p>
        </w:tc>
        <w:tc>
          <w:tcPr>
            <w:tcW w:w="1391" w:type="dxa"/>
            <w:tcBorders>
              <w:top w:val="nil"/>
              <w:left w:val="nil"/>
              <w:bottom w:val="nil"/>
              <w:right w:val="nil"/>
            </w:tcBorders>
            <w:shd w:val="clear" w:color="auto" w:fill="auto"/>
            <w:noWrap/>
            <w:vAlign w:val="bottom"/>
          </w:tcPr>
          <w:p w14:paraId="7B0048CE"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(733.5)</w:t>
            </w:r>
          </w:p>
        </w:tc>
      </w:tr>
      <w:tr w:rsidR="0002159A" w:rsidRPr="006837B9" w14:paraId="59A1C224" w14:textId="77777777" w:rsidTr="0002159A">
        <w:trPr>
          <w:trHeight w:val="243"/>
          <w:jc w:val="center"/>
        </w:trPr>
        <w:tc>
          <w:tcPr>
            <w:tcW w:w="2700" w:type="dxa"/>
            <w:tcBorders>
              <w:top w:val="nil"/>
              <w:left w:val="nil"/>
              <w:bottom w:val="nil"/>
              <w:right w:val="nil"/>
            </w:tcBorders>
            <w:shd w:val="clear" w:color="auto" w:fill="auto"/>
            <w:vAlign w:val="bottom"/>
          </w:tcPr>
          <w:p w14:paraId="7DA6DA4F" w14:textId="77777777" w:rsidR="0002159A" w:rsidRPr="00BE1CB8" w:rsidRDefault="0002159A" w:rsidP="0002159A">
            <w:pPr>
              <w:rPr>
                <w:rFonts w:ascii="Tahoma" w:hAnsi="Tahoma" w:cs="Tahoma"/>
                <w:color w:val="000000" w:themeColor="text1"/>
                <w:sz w:val="18"/>
                <w:szCs w:val="18"/>
                <w:lang w:val="en-GB" w:eastAsia="el-GR"/>
              </w:rPr>
            </w:pPr>
            <w:r w:rsidRPr="00BE1CB8">
              <w:rPr>
                <w:rFonts w:ascii="Tahoma" w:hAnsi="Tahoma" w:cs="Tahoma"/>
                <w:color w:val="000000" w:themeColor="text1"/>
                <w:sz w:val="18"/>
                <w:szCs w:val="18"/>
                <w:lang w:val="el-GR" w:eastAsia="el-GR"/>
              </w:rPr>
              <w:t>V</w:t>
            </w:r>
            <w:r w:rsidRPr="00BE1CB8">
              <w:rPr>
                <w:rFonts w:ascii="Tahoma" w:hAnsi="Tahoma" w:cs="Tahoma"/>
                <w:color w:val="000000" w:themeColor="text1"/>
                <w:sz w:val="18"/>
                <w:szCs w:val="18"/>
                <w:lang w:val="en-GB" w:eastAsia="el-GR"/>
              </w:rPr>
              <w:t>RS &amp; restructuring plans</w:t>
            </w:r>
            <w:r w:rsidRPr="00BE1CB8">
              <w:rPr>
                <w:rFonts w:ascii="Tahoma" w:hAnsi="Tahoma" w:cs="Tahoma"/>
                <w:color w:val="000000" w:themeColor="text1"/>
                <w:sz w:val="18"/>
                <w:szCs w:val="18"/>
                <w:lang w:val="el-GR" w:eastAsia="el-GR"/>
              </w:rPr>
              <w:t xml:space="preserve"> </w:t>
            </w:r>
            <w:proofErr w:type="spellStart"/>
            <w:r w:rsidRPr="00BE1CB8">
              <w:rPr>
                <w:rFonts w:ascii="Tahoma" w:hAnsi="Tahoma" w:cs="Tahoma"/>
                <w:color w:val="000000" w:themeColor="text1"/>
                <w:sz w:val="18"/>
                <w:szCs w:val="18"/>
                <w:lang w:val="el-GR" w:eastAsia="el-GR"/>
              </w:rPr>
              <w:t>cost</w:t>
            </w:r>
            <w:proofErr w:type="spellEnd"/>
          </w:p>
        </w:tc>
        <w:tc>
          <w:tcPr>
            <w:tcW w:w="1140" w:type="dxa"/>
            <w:tcBorders>
              <w:top w:val="nil"/>
              <w:left w:val="nil"/>
              <w:bottom w:val="nil"/>
              <w:right w:val="nil"/>
            </w:tcBorders>
            <w:shd w:val="clear" w:color="auto" w:fill="auto"/>
            <w:noWrap/>
            <w:vAlign w:val="bottom"/>
          </w:tcPr>
          <w:p w14:paraId="0511F3DA"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   </w:t>
            </w:r>
          </w:p>
        </w:tc>
        <w:tc>
          <w:tcPr>
            <w:tcW w:w="1080" w:type="dxa"/>
            <w:tcBorders>
              <w:top w:val="nil"/>
              <w:left w:val="nil"/>
              <w:bottom w:val="nil"/>
              <w:right w:val="nil"/>
            </w:tcBorders>
            <w:shd w:val="clear" w:color="auto" w:fill="auto"/>
            <w:noWrap/>
            <w:vAlign w:val="bottom"/>
          </w:tcPr>
          <w:p w14:paraId="1CC49C15"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   </w:t>
            </w:r>
          </w:p>
        </w:tc>
        <w:tc>
          <w:tcPr>
            <w:tcW w:w="1386" w:type="dxa"/>
            <w:tcBorders>
              <w:top w:val="nil"/>
              <w:left w:val="nil"/>
              <w:bottom w:val="nil"/>
              <w:right w:val="nil"/>
            </w:tcBorders>
            <w:shd w:val="clear" w:color="auto" w:fill="auto"/>
            <w:noWrap/>
            <w:vAlign w:val="bottom"/>
          </w:tcPr>
          <w:p w14:paraId="3DA499B6"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   </w:t>
            </w:r>
          </w:p>
        </w:tc>
        <w:tc>
          <w:tcPr>
            <w:tcW w:w="920" w:type="dxa"/>
            <w:tcBorders>
              <w:top w:val="nil"/>
              <w:left w:val="nil"/>
              <w:bottom w:val="nil"/>
              <w:right w:val="nil"/>
            </w:tcBorders>
            <w:shd w:val="clear" w:color="auto" w:fill="auto"/>
            <w:noWrap/>
            <w:vAlign w:val="bottom"/>
          </w:tcPr>
          <w:p w14:paraId="6EA9AAEA"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   </w:t>
            </w:r>
          </w:p>
        </w:tc>
        <w:tc>
          <w:tcPr>
            <w:tcW w:w="1066" w:type="dxa"/>
            <w:tcBorders>
              <w:top w:val="nil"/>
              <w:left w:val="nil"/>
              <w:bottom w:val="nil"/>
              <w:right w:val="nil"/>
            </w:tcBorders>
            <w:shd w:val="clear" w:color="auto" w:fill="auto"/>
            <w:noWrap/>
            <w:vAlign w:val="bottom"/>
          </w:tcPr>
          <w:p w14:paraId="7E0EBE00"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0.0 </w:t>
            </w:r>
          </w:p>
        </w:tc>
        <w:tc>
          <w:tcPr>
            <w:tcW w:w="1420" w:type="dxa"/>
            <w:tcBorders>
              <w:top w:val="nil"/>
              <w:left w:val="nil"/>
              <w:bottom w:val="nil"/>
              <w:right w:val="nil"/>
            </w:tcBorders>
            <w:shd w:val="clear" w:color="auto" w:fill="auto"/>
            <w:noWrap/>
            <w:vAlign w:val="bottom"/>
          </w:tcPr>
          <w:p w14:paraId="169C14E4"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   </w:t>
            </w:r>
          </w:p>
        </w:tc>
        <w:tc>
          <w:tcPr>
            <w:tcW w:w="1391" w:type="dxa"/>
            <w:tcBorders>
              <w:top w:val="nil"/>
              <w:left w:val="nil"/>
              <w:bottom w:val="nil"/>
              <w:right w:val="nil"/>
            </w:tcBorders>
            <w:shd w:val="clear" w:color="auto" w:fill="auto"/>
            <w:noWrap/>
            <w:vAlign w:val="bottom"/>
          </w:tcPr>
          <w:p w14:paraId="7CDA3149"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0.0 </w:t>
            </w:r>
          </w:p>
        </w:tc>
      </w:tr>
      <w:tr w:rsidR="0002159A" w:rsidRPr="006837B9" w14:paraId="2F2D99D2" w14:textId="77777777" w:rsidTr="0002159A">
        <w:trPr>
          <w:trHeight w:val="465"/>
          <w:jc w:val="center"/>
        </w:trPr>
        <w:tc>
          <w:tcPr>
            <w:tcW w:w="2700" w:type="dxa"/>
            <w:tcBorders>
              <w:top w:val="nil"/>
              <w:left w:val="nil"/>
              <w:bottom w:val="nil"/>
              <w:right w:val="nil"/>
            </w:tcBorders>
            <w:shd w:val="clear" w:color="auto" w:fill="auto"/>
          </w:tcPr>
          <w:p w14:paraId="2DA1CC66" w14:textId="77777777" w:rsidR="0002159A" w:rsidRPr="00BE1CB8" w:rsidRDefault="0002159A" w:rsidP="0002159A">
            <w:pPr>
              <w:rPr>
                <w:rFonts w:ascii="Tahoma" w:hAnsi="Tahoma" w:cs="Tahoma"/>
                <w:color w:val="000000" w:themeColor="text1"/>
                <w:sz w:val="18"/>
                <w:szCs w:val="18"/>
                <w:lang w:eastAsia="el-GR"/>
              </w:rPr>
            </w:pPr>
          </w:p>
          <w:p w14:paraId="332B3F6B" w14:textId="77777777" w:rsidR="0002159A" w:rsidRPr="00BE1CB8" w:rsidRDefault="0002159A" w:rsidP="0002159A">
            <w:pPr>
              <w:rPr>
                <w:rFonts w:ascii="Tahoma" w:hAnsi="Tahoma" w:cs="Tahoma"/>
                <w:color w:val="000000" w:themeColor="text1"/>
                <w:sz w:val="18"/>
                <w:szCs w:val="18"/>
                <w:lang w:eastAsia="el-GR"/>
              </w:rPr>
            </w:pPr>
            <w:proofErr w:type="spellStart"/>
            <w:r w:rsidRPr="00BE1CB8">
              <w:rPr>
                <w:rFonts w:ascii="Tahoma" w:hAnsi="Tahoma" w:cs="Tahoma"/>
                <w:color w:val="000000" w:themeColor="text1"/>
                <w:sz w:val="18"/>
                <w:szCs w:val="18"/>
                <w:lang w:val="el-GR" w:eastAsia="el-GR"/>
              </w:rPr>
              <w:t>Payments</w:t>
            </w:r>
            <w:proofErr w:type="spellEnd"/>
            <w:r w:rsidRPr="00BE1CB8">
              <w:rPr>
                <w:rFonts w:ascii="Tahoma" w:hAnsi="Tahoma" w:cs="Tahoma"/>
                <w:color w:val="000000" w:themeColor="text1"/>
                <w:sz w:val="18"/>
                <w:szCs w:val="18"/>
                <w:lang w:val="el-GR" w:eastAsia="el-GR"/>
              </w:rPr>
              <w:t xml:space="preserve"> </w:t>
            </w:r>
            <w:proofErr w:type="spellStart"/>
            <w:r w:rsidRPr="00BE1CB8">
              <w:rPr>
                <w:rFonts w:ascii="Tahoma" w:hAnsi="Tahoma" w:cs="Tahoma"/>
                <w:color w:val="000000" w:themeColor="text1"/>
                <w:sz w:val="18"/>
                <w:szCs w:val="18"/>
                <w:lang w:val="el-GR" w:eastAsia="el-GR"/>
              </w:rPr>
              <w:t>to</w:t>
            </w:r>
            <w:proofErr w:type="spellEnd"/>
            <w:r w:rsidRPr="00BE1CB8">
              <w:rPr>
                <w:rFonts w:ascii="Tahoma" w:hAnsi="Tahoma" w:cs="Tahoma"/>
                <w:color w:val="000000" w:themeColor="text1"/>
                <w:sz w:val="18"/>
                <w:szCs w:val="18"/>
                <w:lang w:val="el-GR" w:eastAsia="el-GR"/>
              </w:rPr>
              <w:t xml:space="preserve"> </w:t>
            </w:r>
            <w:proofErr w:type="spellStart"/>
            <w:r w:rsidRPr="00BE1CB8">
              <w:rPr>
                <w:rFonts w:ascii="Tahoma" w:hAnsi="Tahoma" w:cs="Tahoma"/>
                <w:color w:val="000000" w:themeColor="text1"/>
                <w:sz w:val="18"/>
                <w:szCs w:val="18"/>
                <w:lang w:val="el-GR" w:eastAsia="el-GR"/>
              </w:rPr>
              <w:t>international</w:t>
            </w:r>
            <w:proofErr w:type="spellEnd"/>
            <w:r w:rsidRPr="00BE1CB8">
              <w:rPr>
                <w:rFonts w:ascii="Tahoma" w:hAnsi="Tahoma" w:cs="Tahoma"/>
                <w:color w:val="000000" w:themeColor="text1"/>
                <w:sz w:val="18"/>
                <w:szCs w:val="18"/>
                <w:lang w:val="el-GR" w:eastAsia="el-GR"/>
              </w:rPr>
              <w:t xml:space="preserve"> </w:t>
            </w:r>
            <w:proofErr w:type="spellStart"/>
            <w:r w:rsidRPr="00BE1CB8">
              <w:rPr>
                <w:rFonts w:ascii="Tahoma" w:hAnsi="Tahoma" w:cs="Tahoma"/>
                <w:color w:val="000000" w:themeColor="text1"/>
                <w:sz w:val="18"/>
                <w:szCs w:val="18"/>
                <w:lang w:val="el-GR" w:eastAsia="el-GR"/>
              </w:rPr>
              <w:t>operators</w:t>
            </w:r>
            <w:proofErr w:type="spellEnd"/>
          </w:p>
          <w:p w14:paraId="1D2CC7F6" w14:textId="77777777" w:rsidR="0002159A" w:rsidRPr="00BE1CB8" w:rsidRDefault="0002159A" w:rsidP="0002159A">
            <w:pPr>
              <w:rPr>
                <w:rFonts w:ascii="Tahoma" w:hAnsi="Tahoma" w:cs="Tahoma"/>
                <w:color w:val="000000" w:themeColor="text1"/>
                <w:sz w:val="18"/>
                <w:szCs w:val="18"/>
                <w:lang w:eastAsia="el-GR"/>
              </w:rPr>
            </w:pPr>
          </w:p>
        </w:tc>
        <w:tc>
          <w:tcPr>
            <w:tcW w:w="1140" w:type="dxa"/>
            <w:tcBorders>
              <w:top w:val="nil"/>
              <w:left w:val="nil"/>
              <w:bottom w:val="nil"/>
              <w:right w:val="nil"/>
            </w:tcBorders>
            <w:shd w:val="clear" w:color="auto" w:fill="auto"/>
            <w:noWrap/>
            <w:vAlign w:val="center"/>
          </w:tcPr>
          <w:p w14:paraId="59FFE4E8"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(62.5)</w:t>
            </w:r>
          </w:p>
        </w:tc>
        <w:tc>
          <w:tcPr>
            <w:tcW w:w="1080" w:type="dxa"/>
            <w:tcBorders>
              <w:top w:val="nil"/>
              <w:left w:val="nil"/>
              <w:bottom w:val="nil"/>
              <w:right w:val="nil"/>
            </w:tcBorders>
            <w:shd w:val="clear" w:color="auto" w:fill="auto"/>
            <w:noWrap/>
            <w:vAlign w:val="center"/>
          </w:tcPr>
          <w:p w14:paraId="48FD8F7E"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(12.7)</w:t>
            </w:r>
          </w:p>
        </w:tc>
        <w:tc>
          <w:tcPr>
            <w:tcW w:w="1386" w:type="dxa"/>
            <w:tcBorders>
              <w:top w:val="nil"/>
              <w:left w:val="nil"/>
              <w:bottom w:val="nil"/>
              <w:right w:val="nil"/>
            </w:tcBorders>
            <w:shd w:val="clear" w:color="auto" w:fill="auto"/>
            <w:noWrap/>
            <w:vAlign w:val="center"/>
          </w:tcPr>
          <w:p w14:paraId="4276AE3D"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(29.7)</w:t>
            </w:r>
          </w:p>
        </w:tc>
        <w:tc>
          <w:tcPr>
            <w:tcW w:w="920" w:type="dxa"/>
            <w:tcBorders>
              <w:top w:val="nil"/>
              <w:left w:val="nil"/>
              <w:bottom w:val="nil"/>
              <w:right w:val="nil"/>
            </w:tcBorders>
            <w:shd w:val="clear" w:color="auto" w:fill="auto"/>
            <w:noWrap/>
            <w:vAlign w:val="center"/>
          </w:tcPr>
          <w:p w14:paraId="5E072F5A"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(141.0)</w:t>
            </w:r>
          </w:p>
        </w:tc>
        <w:tc>
          <w:tcPr>
            <w:tcW w:w="1066" w:type="dxa"/>
            <w:tcBorders>
              <w:top w:val="nil"/>
              <w:left w:val="nil"/>
              <w:bottom w:val="nil"/>
              <w:right w:val="nil"/>
            </w:tcBorders>
            <w:shd w:val="clear" w:color="auto" w:fill="auto"/>
            <w:noWrap/>
            <w:vAlign w:val="center"/>
          </w:tcPr>
          <w:p w14:paraId="54B07DB0"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(245.9)</w:t>
            </w:r>
          </w:p>
        </w:tc>
        <w:tc>
          <w:tcPr>
            <w:tcW w:w="1420" w:type="dxa"/>
            <w:tcBorders>
              <w:top w:val="nil"/>
              <w:left w:val="nil"/>
              <w:bottom w:val="nil"/>
              <w:right w:val="nil"/>
            </w:tcBorders>
            <w:shd w:val="clear" w:color="auto" w:fill="auto"/>
            <w:noWrap/>
            <w:vAlign w:val="center"/>
          </w:tcPr>
          <w:p w14:paraId="11D2BBA8"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80.8 </w:t>
            </w:r>
          </w:p>
        </w:tc>
        <w:tc>
          <w:tcPr>
            <w:tcW w:w="1391" w:type="dxa"/>
            <w:tcBorders>
              <w:top w:val="nil"/>
              <w:left w:val="nil"/>
              <w:bottom w:val="nil"/>
              <w:right w:val="nil"/>
            </w:tcBorders>
            <w:shd w:val="clear" w:color="auto" w:fill="auto"/>
            <w:noWrap/>
            <w:vAlign w:val="center"/>
          </w:tcPr>
          <w:p w14:paraId="5C75D307"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(165.1)</w:t>
            </w:r>
          </w:p>
        </w:tc>
      </w:tr>
      <w:tr w:rsidR="0002159A" w:rsidRPr="006837B9" w14:paraId="60D18E56" w14:textId="77777777" w:rsidTr="0002159A">
        <w:trPr>
          <w:trHeight w:val="465"/>
          <w:jc w:val="center"/>
        </w:trPr>
        <w:tc>
          <w:tcPr>
            <w:tcW w:w="2700" w:type="dxa"/>
            <w:tcBorders>
              <w:top w:val="nil"/>
              <w:left w:val="nil"/>
              <w:bottom w:val="nil"/>
              <w:right w:val="nil"/>
            </w:tcBorders>
            <w:shd w:val="clear" w:color="auto" w:fill="auto"/>
          </w:tcPr>
          <w:p w14:paraId="0372E4CF" w14:textId="77777777" w:rsidR="0002159A" w:rsidRPr="00BE1CB8" w:rsidRDefault="0002159A" w:rsidP="0002159A">
            <w:pPr>
              <w:rPr>
                <w:rFonts w:ascii="Tahoma" w:hAnsi="Tahoma" w:cs="Tahoma"/>
                <w:color w:val="000000" w:themeColor="text1"/>
                <w:sz w:val="18"/>
                <w:szCs w:val="18"/>
                <w:lang w:eastAsia="el-GR"/>
              </w:rPr>
            </w:pPr>
            <w:r w:rsidRPr="00BE1CB8">
              <w:rPr>
                <w:rFonts w:ascii="Tahoma" w:hAnsi="Tahoma" w:cs="Tahoma"/>
                <w:color w:val="000000" w:themeColor="text1"/>
                <w:sz w:val="18"/>
                <w:szCs w:val="18"/>
                <w:lang w:eastAsia="el-GR"/>
              </w:rPr>
              <w:t>Payments to domestic telephony operators</w:t>
            </w:r>
          </w:p>
        </w:tc>
        <w:tc>
          <w:tcPr>
            <w:tcW w:w="1140" w:type="dxa"/>
            <w:tcBorders>
              <w:top w:val="nil"/>
              <w:left w:val="nil"/>
              <w:bottom w:val="nil"/>
              <w:right w:val="nil"/>
            </w:tcBorders>
            <w:shd w:val="clear" w:color="auto" w:fill="auto"/>
            <w:noWrap/>
            <w:vAlign w:val="center"/>
          </w:tcPr>
          <w:p w14:paraId="69C092AB"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(94.5)</w:t>
            </w:r>
          </w:p>
        </w:tc>
        <w:tc>
          <w:tcPr>
            <w:tcW w:w="1080" w:type="dxa"/>
            <w:tcBorders>
              <w:top w:val="nil"/>
              <w:left w:val="nil"/>
              <w:bottom w:val="nil"/>
              <w:right w:val="nil"/>
            </w:tcBorders>
            <w:shd w:val="clear" w:color="auto" w:fill="auto"/>
            <w:noWrap/>
            <w:vAlign w:val="center"/>
          </w:tcPr>
          <w:p w14:paraId="1BC7902D"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(171.4)</w:t>
            </w:r>
          </w:p>
        </w:tc>
        <w:tc>
          <w:tcPr>
            <w:tcW w:w="1386" w:type="dxa"/>
            <w:tcBorders>
              <w:top w:val="nil"/>
              <w:left w:val="nil"/>
              <w:bottom w:val="nil"/>
              <w:right w:val="nil"/>
            </w:tcBorders>
            <w:shd w:val="clear" w:color="auto" w:fill="auto"/>
            <w:noWrap/>
            <w:vAlign w:val="center"/>
          </w:tcPr>
          <w:p w14:paraId="51F2D0F5"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(41.9)</w:t>
            </w:r>
          </w:p>
        </w:tc>
        <w:tc>
          <w:tcPr>
            <w:tcW w:w="920" w:type="dxa"/>
            <w:tcBorders>
              <w:top w:val="nil"/>
              <w:left w:val="nil"/>
              <w:bottom w:val="nil"/>
              <w:right w:val="nil"/>
            </w:tcBorders>
            <w:shd w:val="clear" w:color="auto" w:fill="auto"/>
            <w:noWrap/>
            <w:vAlign w:val="center"/>
          </w:tcPr>
          <w:p w14:paraId="6B473333"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(0.1)</w:t>
            </w:r>
          </w:p>
        </w:tc>
        <w:tc>
          <w:tcPr>
            <w:tcW w:w="1066" w:type="dxa"/>
            <w:tcBorders>
              <w:top w:val="nil"/>
              <w:left w:val="nil"/>
              <w:bottom w:val="nil"/>
              <w:right w:val="nil"/>
            </w:tcBorders>
            <w:shd w:val="clear" w:color="auto" w:fill="auto"/>
            <w:noWrap/>
            <w:vAlign w:val="center"/>
          </w:tcPr>
          <w:p w14:paraId="25841075"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(307.9)</w:t>
            </w:r>
          </w:p>
        </w:tc>
        <w:tc>
          <w:tcPr>
            <w:tcW w:w="1420" w:type="dxa"/>
            <w:tcBorders>
              <w:top w:val="nil"/>
              <w:left w:val="nil"/>
              <w:bottom w:val="nil"/>
              <w:right w:val="nil"/>
            </w:tcBorders>
            <w:shd w:val="clear" w:color="auto" w:fill="auto"/>
            <w:noWrap/>
            <w:vAlign w:val="center"/>
          </w:tcPr>
          <w:p w14:paraId="567825C1"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76.0 </w:t>
            </w:r>
          </w:p>
        </w:tc>
        <w:tc>
          <w:tcPr>
            <w:tcW w:w="1391" w:type="dxa"/>
            <w:tcBorders>
              <w:top w:val="nil"/>
              <w:left w:val="nil"/>
              <w:bottom w:val="nil"/>
              <w:right w:val="nil"/>
            </w:tcBorders>
            <w:shd w:val="clear" w:color="auto" w:fill="auto"/>
            <w:noWrap/>
            <w:vAlign w:val="center"/>
          </w:tcPr>
          <w:p w14:paraId="5A4D415E"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(231.9)</w:t>
            </w:r>
          </w:p>
        </w:tc>
      </w:tr>
      <w:tr w:rsidR="0002159A" w:rsidRPr="006837B9" w14:paraId="44680807" w14:textId="77777777" w:rsidTr="0002159A">
        <w:trPr>
          <w:trHeight w:val="240"/>
          <w:jc w:val="center"/>
        </w:trPr>
        <w:tc>
          <w:tcPr>
            <w:tcW w:w="2700" w:type="dxa"/>
            <w:tcBorders>
              <w:top w:val="nil"/>
              <w:left w:val="nil"/>
              <w:bottom w:val="nil"/>
              <w:right w:val="nil"/>
            </w:tcBorders>
            <w:shd w:val="clear" w:color="auto" w:fill="auto"/>
            <w:noWrap/>
            <w:vAlign w:val="bottom"/>
          </w:tcPr>
          <w:p w14:paraId="624E5541" w14:textId="77777777" w:rsidR="0002159A" w:rsidRPr="00BE1CB8" w:rsidRDefault="0002159A" w:rsidP="0002159A">
            <w:pPr>
              <w:rPr>
                <w:rFonts w:ascii="Tahoma" w:hAnsi="Tahoma" w:cs="Tahoma"/>
                <w:color w:val="000000" w:themeColor="text1"/>
                <w:sz w:val="18"/>
                <w:szCs w:val="18"/>
                <w:lang w:eastAsia="el-GR"/>
              </w:rPr>
            </w:pPr>
          </w:p>
          <w:p w14:paraId="72297A8C" w14:textId="77777777" w:rsidR="0002159A" w:rsidRPr="00BE1CB8" w:rsidRDefault="0002159A" w:rsidP="0002159A">
            <w:pPr>
              <w:rPr>
                <w:rFonts w:ascii="Tahoma" w:hAnsi="Tahoma" w:cs="Tahoma"/>
                <w:color w:val="000000" w:themeColor="text1"/>
                <w:sz w:val="18"/>
                <w:szCs w:val="18"/>
                <w:lang w:eastAsia="el-GR"/>
              </w:rPr>
            </w:pPr>
            <w:r w:rsidRPr="00BE1CB8">
              <w:rPr>
                <w:rFonts w:ascii="Tahoma" w:hAnsi="Tahoma" w:cs="Tahoma"/>
                <w:color w:val="000000" w:themeColor="text1"/>
                <w:sz w:val="18"/>
                <w:szCs w:val="18"/>
                <w:lang w:eastAsia="el-GR"/>
              </w:rPr>
              <w:t>Depreciation, amortization and impairment</w:t>
            </w:r>
          </w:p>
        </w:tc>
        <w:tc>
          <w:tcPr>
            <w:tcW w:w="1140" w:type="dxa"/>
            <w:tcBorders>
              <w:top w:val="nil"/>
              <w:left w:val="nil"/>
              <w:bottom w:val="nil"/>
              <w:right w:val="nil"/>
            </w:tcBorders>
            <w:shd w:val="clear" w:color="auto" w:fill="auto"/>
            <w:noWrap/>
            <w:vAlign w:val="center"/>
          </w:tcPr>
          <w:p w14:paraId="3C4F4831"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(223.4)</w:t>
            </w:r>
          </w:p>
        </w:tc>
        <w:tc>
          <w:tcPr>
            <w:tcW w:w="1080" w:type="dxa"/>
            <w:tcBorders>
              <w:top w:val="nil"/>
              <w:left w:val="nil"/>
              <w:bottom w:val="nil"/>
              <w:right w:val="nil"/>
            </w:tcBorders>
            <w:shd w:val="clear" w:color="auto" w:fill="auto"/>
            <w:noWrap/>
            <w:vAlign w:val="center"/>
          </w:tcPr>
          <w:p w14:paraId="4891590A"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(342.1)</w:t>
            </w:r>
          </w:p>
        </w:tc>
        <w:tc>
          <w:tcPr>
            <w:tcW w:w="1386" w:type="dxa"/>
            <w:tcBorders>
              <w:top w:val="nil"/>
              <w:left w:val="nil"/>
              <w:bottom w:val="nil"/>
              <w:right w:val="nil"/>
            </w:tcBorders>
            <w:shd w:val="clear" w:color="auto" w:fill="auto"/>
            <w:noWrap/>
            <w:vAlign w:val="center"/>
          </w:tcPr>
          <w:p w14:paraId="0B11BB4A"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(82.8)</w:t>
            </w:r>
          </w:p>
        </w:tc>
        <w:tc>
          <w:tcPr>
            <w:tcW w:w="920" w:type="dxa"/>
            <w:tcBorders>
              <w:top w:val="nil"/>
              <w:left w:val="nil"/>
              <w:bottom w:val="nil"/>
              <w:right w:val="nil"/>
            </w:tcBorders>
            <w:shd w:val="clear" w:color="auto" w:fill="auto"/>
            <w:noWrap/>
            <w:vAlign w:val="center"/>
          </w:tcPr>
          <w:p w14:paraId="424AB384"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(30.3)</w:t>
            </w:r>
          </w:p>
        </w:tc>
        <w:tc>
          <w:tcPr>
            <w:tcW w:w="1066" w:type="dxa"/>
            <w:tcBorders>
              <w:top w:val="nil"/>
              <w:left w:val="nil"/>
              <w:bottom w:val="nil"/>
              <w:right w:val="nil"/>
            </w:tcBorders>
            <w:shd w:val="clear" w:color="auto" w:fill="auto"/>
            <w:noWrap/>
            <w:vAlign w:val="center"/>
          </w:tcPr>
          <w:p w14:paraId="46D59A2E"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(678.6)</w:t>
            </w:r>
          </w:p>
        </w:tc>
        <w:tc>
          <w:tcPr>
            <w:tcW w:w="1420" w:type="dxa"/>
            <w:tcBorders>
              <w:top w:val="nil"/>
              <w:left w:val="nil"/>
              <w:bottom w:val="nil"/>
              <w:right w:val="nil"/>
            </w:tcBorders>
            <w:shd w:val="clear" w:color="auto" w:fill="auto"/>
            <w:noWrap/>
            <w:vAlign w:val="center"/>
          </w:tcPr>
          <w:p w14:paraId="0B88BEA4"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2.2 </w:t>
            </w:r>
          </w:p>
        </w:tc>
        <w:tc>
          <w:tcPr>
            <w:tcW w:w="1391" w:type="dxa"/>
            <w:tcBorders>
              <w:top w:val="nil"/>
              <w:left w:val="nil"/>
              <w:bottom w:val="nil"/>
              <w:right w:val="nil"/>
            </w:tcBorders>
            <w:shd w:val="clear" w:color="auto" w:fill="auto"/>
            <w:noWrap/>
            <w:vAlign w:val="center"/>
          </w:tcPr>
          <w:p w14:paraId="18064A96"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(676.4)</w:t>
            </w:r>
          </w:p>
        </w:tc>
      </w:tr>
      <w:tr w:rsidR="0002159A" w:rsidRPr="006837B9" w14:paraId="33ED356B" w14:textId="77777777" w:rsidTr="0002159A">
        <w:trPr>
          <w:trHeight w:val="465"/>
          <w:jc w:val="center"/>
        </w:trPr>
        <w:tc>
          <w:tcPr>
            <w:tcW w:w="2700" w:type="dxa"/>
            <w:tcBorders>
              <w:top w:val="nil"/>
              <w:left w:val="nil"/>
              <w:bottom w:val="nil"/>
              <w:right w:val="nil"/>
            </w:tcBorders>
            <w:shd w:val="clear" w:color="auto" w:fill="auto"/>
          </w:tcPr>
          <w:p w14:paraId="6608BC79" w14:textId="77777777" w:rsidR="0002159A" w:rsidRPr="00BE1CB8" w:rsidRDefault="0002159A" w:rsidP="0002159A">
            <w:pPr>
              <w:rPr>
                <w:rFonts w:ascii="Tahoma" w:hAnsi="Tahoma" w:cs="Tahoma"/>
                <w:color w:val="000000" w:themeColor="text1"/>
                <w:sz w:val="18"/>
                <w:szCs w:val="18"/>
                <w:lang w:eastAsia="el-GR"/>
              </w:rPr>
            </w:pPr>
          </w:p>
          <w:p w14:paraId="7833562E" w14:textId="77777777" w:rsidR="0002159A" w:rsidRPr="00BE1CB8" w:rsidRDefault="0002159A" w:rsidP="0002159A">
            <w:pPr>
              <w:rPr>
                <w:rFonts w:ascii="Tahoma" w:hAnsi="Tahoma" w:cs="Tahoma"/>
                <w:color w:val="000000" w:themeColor="text1"/>
                <w:sz w:val="18"/>
                <w:szCs w:val="18"/>
                <w:lang w:eastAsia="el-GR"/>
              </w:rPr>
            </w:pPr>
            <w:r w:rsidRPr="00BE1CB8">
              <w:rPr>
                <w:rFonts w:ascii="Tahoma" w:hAnsi="Tahoma" w:cs="Tahoma"/>
                <w:color w:val="000000" w:themeColor="text1"/>
                <w:sz w:val="18"/>
                <w:szCs w:val="18"/>
                <w:lang w:eastAsia="el-GR"/>
              </w:rPr>
              <w:t>Cost of telecommunication equipment / write downs</w:t>
            </w:r>
          </w:p>
        </w:tc>
        <w:tc>
          <w:tcPr>
            <w:tcW w:w="1140" w:type="dxa"/>
            <w:tcBorders>
              <w:top w:val="nil"/>
              <w:left w:val="nil"/>
              <w:bottom w:val="nil"/>
              <w:right w:val="nil"/>
            </w:tcBorders>
            <w:shd w:val="clear" w:color="auto" w:fill="auto"/>
            <w:noWrap/>
            <w:vAlign w:val="center"/>
          </w:tcPr>
          <w:p w14:paraId="647E15F3"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(35.3)</w:t>
            </w:r>
          </w:p>
        </w:tc>
        <w:tc>
          <w:tcPr>
            <w:tcW w:w="1080" w:type="dxa"/>
            <w:tcBorders>
              <w:top w:val="nil"/>
              <w:left w:val="nil"/>
              <w:bottom w:val="nil"/>
              <w:right w:val="nil"/>
            </w:tcBorders>
            <w:shd w:val="clear" w:color="auto" w:fill="auto"/>
            <w:noWrap/>
            <w:vAlign w:val="center"/>
          </w:tcPr>
          <w:p w14:paraId="541CF334"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(170.5)</w:t>
            </w:r>
          </w:p>
        </w:tc>
        <w:tc>
          <w:tcPr>
            <w:tcW w:w="1386" w:type="dxa"/>
            <w:tcBorders>
              <w:top w:val="nil"/>
              <w:left w:val="nil"/>
              <w:bottom w:val="nil"/>
              <w:right w:val="nil"/>
            </w:tcBorders>
            <w:shd w:val="clear" w:color="auto" w:fill="auto"/>
            <w:noWrap/>
            <w:vAlign w:val="center"/>
          </w:tcPr>
          <w:p w14:paraId="75AAE941"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(13.5)</w:t>
            </w:r>
          </w:p>
        </w:tc>
        <w:tc>
          <w:tcPr>
            <w:tcW w:w="920" w:type="dxa"/>
            <w:tcBorders>
              <w:top w:val="nil"/>
              <w:left w:val="nil"/>
              <w:bottom w:val="nil"/>
              <w:right w:val="nil"/>
            </w:tcBorders>
            <w:shd w:val="clear" w:color="auto" w:fill="auto"/>
            <w:noWrap/>
            <w:vAlign w:val="center"/>
          </w:tcPr>
          <w:p w14:paraId="38C35AE0"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(2.5)</w:t>
            </w:r>
          </w:p>
        </w:tc>
        <w:tc>
          <w:tcPr>
            <w:tcW w:w="1066" w:type="dxa"/>
            <w:tcBorders>
              <w:top w:val="nil"/>
              <w:left w:val="nil"/>
              <w:bottom w:val="nil"/>
              <w:right w:val="nil"/>
            </w:tcBorders>
            <w:shd w:val="clear" w:color="auto" w:fill="auto"/>
            <w:noWrap/>
            <w:vAlign w:val="center"/>
          </w:tcPr>
          <w:p w14:paraId="39820B62"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(221.8)</w:t>
            </w:r>
          </w:p>
        </w:tc>
        <w:tc>
          <w:tcPr>
            <w:tcW w:w="1420" w:type="dxa"/>
            <w:tcBorders>
              <w:top w:val="nil"/>
              <w:left w:val="nil"/>
              <w:bottom w:val="nil"/>
              <w:right w:val="nil"/>
            </w:tcBorders>
            <w:shd w:val="clear" w:color="auto" w:fill="auto"/>
            <w:noWrap/>
            <w:vAlign w:val="center"/>
          </w:tcPr>
          <w:p w14:paraId="4CFB776E"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29.7 </w:t>
            </w:r>
          </w:p>
        </w:tc>
        <w:tc>
          <w:tcPr>
            <w:tcW w:w="1391" w:type="dxa"/>
            <w:tcBorders>
              <w:top w:val="nil"/>
              <w:left w:val="nil"/>
              <w:bottom w:val="nil"/>
              <w:right w:val="nil"/>
            </w:tcBorders>
            <w:shd w:val="clear" w:color="auto" w:fill="auto"/>
            <w:noWrap/>
            <w:vAlign w:val="center"/>
          </w:tcPr>
          <w:p w14:paraId="6621A614"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(192.1)</w:t>
            </w:r>
          </w:p>
        </w:tc>
      </w:tr>
      <w:tr w:rsidR="0002159A" w:rsidRPr="006837B9" w14:paraId="1E8903AA" w14:textId="77777777" w:rsidTr="0002159A">
        <w:trPr>
          <w:trHeight w:val="400"/>
          <w:jc w:val="center"/>
        </w:trPr>
        <w:tc>
          <w:tcPr>
            <w:tcW w:w="2700" w:type="dxa"/>
            <w:tcBorders>
              <w:top w:val="nil"/>
              <w:left w:val="nil"/>
              <w:bottom w:val="nil"/>
              <w:right w:val="nil"/>
            </w:tcBorders>
            <w:shd w:val="clear" w:color="auto" w:fill="auto"/>
            <w:noWrap/>
            <w:vAlign w:val="bottom"/>
          </w:tcPr>
          <w:p w14:paraId="2E270FC8" w14:textId="77777777" w:rsidR="0002159A" w:rsidRPr="00BE1CB8" w:rsidRDefault="0002159A" w:rsidP="0002159A">
            <w:pPr>
              <w:rPr>
                <w:rFonts w:ascii="Tahoma" w:hAnsi="Tahoma" w:cs="Tahoma"/>
                <w:color w:val="000000" w:themeColor="text1"/>
                <w:sz w:val="18"/>
                <w:szCs w:val="18"/>
                <w:lang w:val="el-GR" w:eastAsia="el-GR"/>
              </w:rPr>
            </w:pPr>
            <w:proofErr w:type="spellStart"/>
            <w:r w:rsidRPr="00BE1CB8">
              <w:rPr>
                <w:rFonts w:ascii="Tahoma" w:hAnsi="Tahoma" w:cs="Tahoma"/>
                <w:color w:val="000000" w:themeColor="text1"/>
                <w:sz w:val="18"/>
                <w:szCs w:val="18"/>
                <w:lang w:val="el-GR" w:eastAsia="el-GR"/>
              </w:rPr>
              <w:t>Other</w:t>
            </w:r>
            <w:proofErr w:type="spellEnd"/>
            <w:r w:rsidRPr="00BE1CB8">
              <w:rPr>
                <w:rFonts w:ascii="Tahoma" w:hAnsi="Tahoma" w:cs="Tahoma"/>
                <w:color w:val="000000" w:themeColor="text1"/>
                <w:sz w:val="18"/>
                <w:szCs w:val="18"/>
                <w:lang w:val="el-GR" w:eastAsia="el-GR"/>
              </w:rPr>
              <w:t xml:space="preserve"> </w:t>
            </w:r>
            <w:proofErr w:type="spellStart"/>
            <w:r w:rsidRPr="00BE1CB8">
              <w:rPr>
                <w:rFonts w:ascii="Tahoma" w:hAnsi="Tahoma" w:cs="Tahoma"/>
                <w:color w:val="000000" w:themeColor="text1"/>
                <w:sz w:val="18"/>
                <w:szCs w:val="18"/>
                <w:lang w:val="el-GR" w:eastAsia="el-GR"/>
              </w:rPr>
              <w:t>operating</w:t>
            </w:r>
            <w:proofErr w:type="spellEnd"/>
            <w:r w:rsidRPr="00BE1CB8">
              <w:rPr>
                <w:rFonts w:ascii="Tahoma" w:hAnsi="Tahoma" w:cs="Tahoma"/>
                <w:color w:val="000000" w:themeColor="text1"/>
                <w:sz w:val="18"/>
                <w:szCs w:val="18"/>
                <w:lang w:val="el-GR" w:eastAsia="el-GR"/>
              </w:rPr>
              <w:t xml:space="preserve"> </w:t>
            </w:r>
            <w:proofErr w:type="spellStart"/>
            <w:r w:rsidRPr="00BE1CB8">
              <w:rPr>
                <w:rFonts w:ascii="Tahoma" w:hAnsi="Tahoma" w:cs="Tahoma"/>
                <w:color w:val="000000" w:themeColor="text1"/>
                <w:sz w:val="18"/>
                <w:szCs w:val="18"/>
                <w:lang w:val="el-GR" w:eastAsia="el-GR"/>
              </w:rPr>
              <w:t>expenses</w:t>
            </w:r>
            <w:proofErr w:type="spellEnd"/>
          </w:p>
        </w:tc>
        <w:tc>
          <w:tcPr>
            <w:tcW w:w="1140" w:type="dxa"/>
            <w:tcBorders>
              <w:top w:val="nil"/>
              <w:left w:val="nil"/>
              <w:bottom w:val="nil"/>
              <w:right w:val="nil"/>
            </w:tcBorders>
            <w:shd w:val="clear" w:color="auto" w:fill="auto"/>
            <w:noWrap/>
            <w:vAlign w:val="center"/>
          </w:tcPr>
          <w:p w14:paraId="2B953131"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(297.7)</w:t>
            </w:r>
          </w:p>
        </w:tc>
        <w:tc>
          <w:tcPr>
            <w:tcW w:w="1080" w:type="dxa"/>
            <w:tcBorders>
              <w:top w:val="nil"/>
              <w:left w:val="nil"/>
              <w:bottom w:val="nil"/>
              <w:right w:val="nil"/>
            </w:tcBorders>
            <w:shd w:val="clear" w:color="auto" w:fill="auto"/>
            <w:noWrap/>
            <w:vAlign w:val="center"/>
          </w:tcPr>
          <w:p w14:paraId="158CEDDC"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(627.5)</w:t>
            </w:r>
          </w:p>
        </w:tc>
        <w:tc>
          <w:tcPr>
            <w:tcW w:w="1386" w:type="dxa"/>
            <w:tcBorders>
              <w:top w:val="nil"/>
              <w:left w:val="nil"/>
              <w:bottom w:val="nil"/>
              <w:right w:val="nil"/>
            </w:tcBorders>
            <w:shd w:val="clear" w:color="auto" w:fill="auto"/>
            <w:noWrap/>
            <w:vAlign w:val="center"/>
          </w:tcPr>
          <w:p w14:paraId="5A8DC838"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(188.6)</w:t>
            </w:r>
          </w:p>
        </w:tc>
        <w:tc>
          <w:tcPr>
            <w:tcW w:w="920" w:type="dxa"/>
            <w:tcBorders>
              <w:top w:val="nil"/>
              <w:left w:val="nil"/>
              <w:bottom w:val="nil"/>
              <w:right w:val="nil"/>
            </w:tcBorders>
            <w:shd w:val="clear" w:color="auto" w:fill="auto"/>
            <w:noWrap/>
            <w:vAlign w:val="center"/>
          </w:tcPr>
          <w:p w14:paraId="0C46E822"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(90.3)</w:t>
            </w:r>
          </w:p>
        </w:tc>
        <w:tc>
          <w:tcPr>
            <w:tcW w:w="1066" w:type="dxa"/>
            <w:tcBorders>
              <w:top w:val="nil"/>
              <w:left w:val="nil"/>
              <w:bottom w:val="nil"/>
              <w:right w:val="nil"/>
            </w:tcBorders>
            <w:shd w:val="clear" w:color="auto" w:fill="auto"/>
            <w:noWrap/>
            <w:vAlign w:val="center"/>
          </w:tcPr>
          <w:p w14:paraId="17442763"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(1,204.1)</w:t>
            </w:r>
          </w:p>
        </w:tc>
        <w:tc>
          <w:tcPr>
            <w:tcW w:w="1420" w:type="dxa"/>
            <w:tcBorders>
              <w:top w:val="nil"/>
              <w:left w:val="nil"/>
              <w:bottom w:val="nil"/>
              <w:right w:val="nil"/>
            </w:tcBorders>
            <w:shd w:val="clear" w:color="auto" w:fill="auto"/>
            <w:noWrap/>
            <w:vAlign w:val="center"/>
          </w:tcPr>
          <w:p w14:paraId="2CA7BBEF"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229.1 </w:t>
            </w:r>
          </w:p>
        </w:tc>
        <w:tc>
          <w:tcPr>
            <w:tcW w:w="1391" w:type="dxa"/>
            <w:tcBorders>
              <w:top w:val="nil"/>
              <w:left w:val="nil"/>
              <w:bottom w:val="nil"/>
              <w:right w:val="nil"/>
            </w:tcBorders>
            <w:shd w:val="clear" w:color="auto" w:fill="auto"/>
            <w:noWrap/>
            <w:vAlign w:val="center"/>
          </w:tcPr>
          <w:p w14:paraId="39E197CA"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(975.0)</w:t>
            </w:r>
          </w:p>
        </w:tc>
      </w:tr>
      <w:tr w:rsidR="0002159A" w:rsidRPr="006837B9" w14:paraId="3497B5A6" w14:textId="77777777" w:rsidTr="0002159A">
        <w:trPr>
          <w:trHeight w:val="420"/>
          <w:jc w:val="center"/>
        </w:trPr>
        <w:tc>
          <w:tcPr>
            <w:tcW w:w="2700" w:type="dxa"/>
            <w:tcBorders>
              <w:top w:val="nil"/>
              <w:left w:val="nil"/>
              <w:bottom w:val="single" w:sz="4" w:space="0" w:color="auto"/>
              <w:right w:val="nil"/>
            </w:tcBorders>
            <w:shd w:val="clear" w:color="auto" w:fill="auto"/>
            <w:vAlign w:val="bottom"/>
          </w:tcPr>
          <w:p w14:paraId="095E5E16" w14:textId="77777777" w:rsidR="0002159A" w:rsidRPr="00BE1CB8" w:rsidRDefault="0002159A" w:rsidP="0002159A">
            <w:pPr>
              <w:rPr>
                <w:rFonts w:ascii="Tahoma" w:hAnsi="Tahoma" w:cs="Tahoma"/>
                <w:b/>
                <w:bCs/>
                <w:color w:val="000000" w:themeColor="text1"/>
                <w:sz w:val="18"/>
                <w:szCs w:val="18"/>
                <w:lang w:val="el-GR" w:eastAsia="el-GR"/>
              </w:rPr>
            </w:pPr>
            <w:proofErr w:type="spellStart"/>
            <w:r w:rsidRPr="00BE1CB8">
              <w:rPr>
                <w:rFonts w:ascii="Tahoma" w:hAnsi="Tahoma" w:cs="Tahoma"/>
                <w:b/>
                <w:bCs/>
                <w:color w:val="000000" w:themeColor="text1"/>
                <w:sz w:val="18"/>
                <w:szCs w:val="18"/>
                <w:lang w:val="el-GR" w:eastAsia="el-GR"/>
              </w:rPr>
              <w:t>Total</w:t>
            </w:r>
            <w:proofErr w:type="spellEnd"/>
            <w:r w:rsidRPr="00BE1CB8">
              <w:rPr>
                <w:rFonts w:ascii="Tahoma" w:hAnsi="Tahoma" w:cs="Tahoma"/>
                <w:b/>
                <w:bCs/>
                <w:color w:val="000000" w:themeColor="text1"/>
                <w:sz w:val="18"/>
                <w:szCs w:val="18"/>
                <w:lang w:val="el-GR" w:eastAsia="el-GR"/>
              </w:rPr>
              <w:t xml:space="preserve"> </w:t>
            </w:r>
            <w:proofErr w:type="spellStart"/>
            <w:r w:rsidRPr="00BE1CB8">
              <w:rPr>
                <w:rFonts w:ascii="Tahoma" w:hAnsi="Tahoma" w:cs="Tahoma"/>
                <w:b/>
                <w:bCs/>
                <w:color w:val="000000" w:themeColor="text1"/>
                <w:sz w:val="18"/>
                <w:szCs w:val="18"/>
                <w:lang w:val="el-GR" w:eastAsia="el-GR"/>
              </w:rPr>
              <w:t>Operating</w:t>
            </w:r>
            <w:proofErr w:type="spellEnd"/>
            <w:r w:rsidRPr="00BE1CB8">
              <w:rPr>
                <w:rFonts w:ascii="Tahoma" w:hAnsi="Tahoma" w:cs="Tahoma"/>
                <w:b/>
                <w:bCs/>
                <w:color w:val="000000" w:themeColor="text1"/>
                <w:sz w:val="18"/>
                <w:szCs w:val="18"/>
                <w:lang w:val="el-GR" w:eastAsia="el-GR"/>
              </w:rPr>
              <w:t xml:space="preserve"> </w:t>
            </w:r>
            <w:proofErr w:type="spellStart"/>
            <w:r w:rsidRPr="00BE1CB8">
              <w:rPr>
                <w:rFonts w:ascii="Tahoma" w:hAnsi="Tahoma" w:cs="Tahoma"/>
                <w:b/>
                <w:bCs/>
                <w:color w:val="000000" w:themeColor="text1"/>
                <w:sz w:val="18"/>
                <w:szCs w:val="18"/>
                <w:lang w:val="el-GR" w:eastAsia="el-GR"/>
              </w:rPr>
              <w:t>Expenses</w:t>
            </w:r>
            <w:proofErr w:type="spellEnd"/>
          </w:p>
        </w:tc>
        <w:tc>
          <w:tcPr>
            <w:tcW w:w="1140" w:type="dxa"/>
            <w:tcBorders>
              <w:top w:val="nil"/>
              <w:left w:val="nil"/>
              <w:bottom w:val="single" w:sz="4" w:space="0" w:color="auto"/>
              <w:right w:val="nil"/>
            </w:tcBorders>
            <w:shd w:val="clear" w:color="auto" w:fill="auto"/>
            <w:noWrap/>
            <w:vAlign w:val="bottom"/>
          </w:tcPr>
          <w:p w14:paraId="044C36DB"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(1,136.8)</w:t>
            </w:r>
          </w:p>
        </w:tc>
        <w:tc>
          <w:tcPr>
            <w:tcW w:w="1080" w:type="dxa"/>
            <w:tcBorders>
              <w:top w:val="nil"/>
              <w:left w:val="nil"/>
              <w:bottom w:val="single" w:sz="4" w:space="0" w:color="auto"/>
              <w:right w:val="nil"/>
            </w:tcBorders>
            <w:shd w:val="clear" w:color="auto" w:fill="auto"/>
            <w:noWrap/>
            <w:vAlign w:val="bottom"/>
          </w:tcPr>
          <w:p w14:paraId="7AE12042"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(1,494.9)</w:t>
            </w:r>
          </w:p>
        </w:tc>
        <w:tc>
          <w:tcPr>
            <w:tcW w:w="1386" w:type="dxa"/>
            <w:tcBorders>
              <w:top w:val="nil"/>
              <w:left w:val="nil"/>
              <w:bottom w:val="single" w:sz="4" w:space="0" w:color="auto"/>
              <w:right w:val="nil"/>
            </w:tcBorders>
            <w:shd w:val="clear" w:color="auto" w:fill="auto"/>
            <w:noWrap/>
            <w:vAlign w:val="bottom"/>
          </w:tcPr>
          <w:p w14:paraId="299F86BA"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       (441.9)</w:t>
            </w:r>
          </w:p>
        </w:tc>
        <w:tc>
          <w:tcPr>
            <w:tcW w:w="920" w:type="dxa"/>
            <w:tcBorders>
              <w:top w:val="nil"/>
              <w:left w:val="nil"/>
              <w:bottom w:val="single" w:sz="4" w:space="0" w:color="auto"/>
              <w:right w:val="nil"/>
            </w:tcBorders>
            <w:shd w:val="clear" w:color="auto" w:fill="auto"/>
            <w:noWrap/>
            <w:vAlign w:val="bottom"/>
          </w:tcPr>
          <w:p w14:paraId="6800660F"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(315.2)</w:t>
            </w:r>
          </w:p>
        </w:tc>
        <w:tc>
          <w:tcPr>
            <w:tcW w:w="1066" w:type="dxa"/>
            <w:tcBorders>
              <w:top w:val="nil"/>
              <w:left w:val="nil"/>
              <w:bottom w:val="single" w:sz="4" w:space="0" w:color="auto"/>
              <w:right w:val="nil"/>
            </w:tcBorders>
            <w:shd w:val="clear" w:color="auto" w:fill="auto"/>
            <w:noWrap/>
            <w:vAlign w:val="bottom"/>
          </w:tcPr>
          <w:p w14:paraId="72583B24"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(3,388.8)</w:t>
            </w:r>
          </w:p>
        </w:tc>
        <w:tc>
          <w:tcPr>
            <w:tcW w:w="1420" w:type="dxa"/>
            <w:tcBorders>
              <w:top w:val="nil"/>
              <w:left w:val="nil"/>
              <w:bottom w:val="single" w:sz="4" w:space="0" w:color="auto"/>
              <w:right w:val="nil"/>
            </w:tcBorders>
            <w:shd w:val="clear" w:color="auto" w:fill="auto"/>
            <w:noWrap/>
            <w:vAlign w:val="bottom"/>
          </w:tcPr>
          <w:p w14:paraId="3DE1D149"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      414.8 </w:t>
            </w:r>
          </w:p>
        </w:tc>
        <w:tc>
          <w:tcPr>
            <w:tcW w:w="1391" w:type="dxa"/>
            <w:tcBorders>
              <w:top w:val="nil"/>
              <w:left w:val="nil"/>
              <w:bottom w:val="single" w:sz="4" w:space="0" w:color="auto"/>
              <w:right w:val="nil"/>
            </w:tcBorders>
            <w:shd w:val="clear" w:color="auto" w:fill="auto"/>
            <w:noWrap/>
            <w:vAlign w:val="bottom"/>
          </w:tcPr>
          <w:p w14:paraId="1B26A514"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 (2,974.0)</w:t>
            </w:r>
          </w:p>
        </w:tc>
      </w:tr>
      <w:tr w:rsidR="0002159A" w:rsidRPr="006837B9" w14:paraId="053FFE14" w14:textId="77777777" w:rsidTr="0002159A">
        <w:trPr>
          <w:trHeight w:val="120"/>
          <w:jc w:val="center"/>
        </w:trPr>
        <w:tc>
          <w:tcPr>
            <w:tcW w:w="2700" w:type="dxa"/>
            <w:tcBorders>
              <w:top w:val="nil"/>
              <w:left w:val="nil"/>
              <w:bottom w:val="nil"/>
              <w:right w:val="nil"/>
            </w:tcBorders>
            <w:shd w:val="clear" w:color="auto" w:fill="auto"/>
            <w:vAlign w:val="bottom"/>
          </w:tcPr>
          <w:p w14:paraId="3B2082C9" w14:textId="77777777" w:rsidR="0002159A" w:rsidRPr="006837B9" w:rsidRDefault="0002159A" w:rsidP="0002159A">
            <w:pPr>
              <w:rPr>
                <w:rFonts w:ascii="Tahoma" w:hAnsi="Tahoma" w:cs="Tahoma"/>
                <w:b/>
                <w:bCs/>
                <w:color w:val="FF0000"/>
                <w:sz w:val="18"/>
                <w:szCs w:val="18"/>
                <w:lang w:val="el-GR" w:eastAsia="el-GR"/>
              </w:rPr>
            </w:pPr>
          </w:p>
        </w:tc>
        <w:tc>
          <w:tcPr>
            <w:tcW w:w="1140" w:type="dxa"/>
            <w:tcBorders>
              <w:top w:val="nil"/>
              <w:left w:val="nil"/>
              <w:bottom w:val="nil"/>
              <w:right w:val="nil"/>
            </w:tcBorders>
            <w:shd w:val="clear" w:color="auto" w:fill="auto"/>
            <w:noWrap/>
            <w:vAlign w:val="bottom"/>
          </w:tcPr>
          <w:p w14:paraId="69463EEB" w14:textId="77777777" w:rsidR="0002159A" w:rsidRPr="006837B9" w:rsidRDefault="0002159A" w:rsidP="0002159A">
            <w:pPr>
              <w:jc w:val="right"/>
              <w:rPr>
                <w:rFonts w:ascii="Tahoma" w:hAnsi="Tahoma" w:cs="Tahoma"/>
                <w:b/>
                <w:bCs/>
                <w:color w:val="FF0000"/>
                <w:sz w:val="18"/>
                <w:szCs w:val="18"/>
              </w:rPr>
            </w:pPr>
          </w:p>
        </w:tc>
        <w:tc>
          <w:tcPr>
            <w:tcW w:w="1080" w:type="dxa"/>
            <w:tcBorders>
              <w:top w:val="nil"/>
              <w:left w:val="nil"/>
              <w:bottom w:val="nil"/>
              <w:right w:val="nil"/>
            </w:tcBorders>
            <w:shd w:val="clear" w:color="auto" w:fill="auto"/>
            <w:noWrap/>
            <w:vAlign w:val="bottom"/>
          </w:tcPr>
          <w:p w14:paraId="46E8BEC6" w14:textId="77777777" w:rsidR="0002159A" w:rsidRPr="006837B9" w:rsidRDefault="0002159A" w:rsidP="0002159A">
            <w:pPr>
              <w:jc w:val="right"/>
              <w:rPr>
                <w:rFonts w:ascii="Tahoma" w:hAnsi="Tahoma" w:cs="Tahoma"/>
                <w:b/>
                <w:bCs/>
                <w:color w:val="FF0000"/>
                <w:sz w:val="18"/>
                <w:szCs w:val="18"/>
              </w:rPr>
            </w:pPr>
          </w:p>
        </w:tc>
        <w:tc>
          <w:tcPr>
            <w:tcW w:w="1386" w:type="dxa"/>
            <w:tcBorders>
              <w:top w:val="nil"/>
              <w:left w:val="nil"/>
              <w:bottom w:val="nil"/>
              <w:right w:val="nil"/>
            </w:tcBorders>
            <w:shd w:val="clear" w:color="auto" w:fill="auto"/>
            <w:noWrap/>
            <w:vAlign w:val="bottom"/>
          </w:tcPr>
          <w:p w14:paraId="69EB8001" w14:textId="77777777" w:rsidR="0002159A" w:rsidRPr="006837B9" w:rsidRDefault="0002159A" w:rsidP="0002159A">
            <w:pPr>
              <w:jc w:val="right"/>
              <w:rPr>
                <w:rFonts w:ascii="Tahoma" w:hAnsi="Tahoma" w:cs="Tahoma"/>
                <w:b/>
                <w:bCs/>
                <w:color w:val="FF0000"/>
                <w:sz w:val="18"/>
                <w:szCs w:val="18"/>
              </w:rPr>
            </w:pPr>
          </w:p>
        </w:tc>
        <w:tc>
          <w:tcPr>
            <w:tcW w:w="920" w:type="dxa"/>
            <w:tcBorders>
              <w:top w:val="nil"/>
              <w:left w:val="nil"/>
              <w:bottom w:val="nil"/>
              <w:right w:val="nil"/>
            </w:tcBorders>
            <w:shd w:val="clear" w:color="auto" w:fill="auto"/>
            <w:noWrap/>
            <w:vAlign w:val="bottom"/>
          </w:tcPr>
          <w:p w14:paraId="0A9A8A8C" w14:textId="77777777" w:rsidR="0002159A" w:rsidRPr="006837B9" w:rsidRDefault="0002159A" w:rsidP="0002159A">
            <w:pPr>
              <w:jc w:val="right"/>
              <w:rPr>
                <w:rFonts w:ascii="Tahoma" w:hAnsi="Tahoma" w:cs="Tahoma"/>
                <w:b/>
                <w:bCs/>
                <w:color w:val="FF0000"/>
                <w:sz w:val="18"/>
                <w:szCs w:val="18"/>
              </w:rPr>
            </w:pPr>
          </w:p>
        </w:tc>
        <w:tc>
          <w:tcPr>
            <w:tcW w:w="1066" w:type="dxa"/>
            <w:tcBorders>
              <w:top w:val="nil"/>
              <w:left w:val="nil"/>
              <w:bottom w:val="nil"/>
              <w:right w:val="nil"/>
            </w:tcBorders>
            <w:shd w:val="clear" w:color="auto" w:fill="auto"/>
            <w:noWrap/>
            <w:vAlign w:val="bottom"/>
          </w:tcPr>
          <w:p w14:paraId="65C1CAB7" w14:textId="77777777" w:rsidR="0002159A" w:rsidRPr="006837B9" w:rsidRDefault="0002159A" w:rsidP="0002159A">
            <w:pPr>
              <w:jc w:val="right"/>
              <w:rPr>
                <w:rFonts w:ascii="Tahoma" w:hAnsi="Tahoma" w:cs="Tahoma"/>
                <w:b/>
                <w:bCs/>
                <w:color w:val="FF0000"/>
                <w:sz w:val="18"/>
                <w:szCs w:val="18"/>
              </w:rPr>
            </w:pPr>
          </w:p>
        </w:tc>
        <w:tc>
          <w:tcPr>
            <w:tcW w:w="1420" w:type="dxa"/>
            <w:tcBorders>
              <w:top w:val="nil"/>
              <w:left w:val="nil"/>
              <w:bottom w:val="nil"/>
              <w:right w:val="nil"/>
            </w:tcBorders>
            <w:shd w:val="clear" w:color="auto" w:fill="auto"/>
            <w:noWrap/>
            <w:vAlign w:val="bottom"/>
          </w:tcPr>
          <w:p w14:paraId="568AAE9D" w14:textId="77777777" w:rsidR="0002159A" w:rsidRPr="006837B9" w:rsidRDefault="0002159A" w:rsidP="0002159A">
            <w:pPr>
              <w:jc w:val="right"/>
              <w:rPr>
                <w:rFonts w:ascii="Tahoma" w:hAnsi="Tahoma" w:cs="Tahoma"/>
                <w:b/>
                <w:bCs/>
                <w:color w:val="FF0000"/>
                <w:sz w:val="18"/>
                <w:szCs w:val="18"/>
              </w:rPr>
            </w:pPr>
          </w:p>
        </w:tc>
        <w:tc>
          <w:tcPr>
            <w:tcW w:w="1391" w:type="dxa"/>
            <w:tcBorders>
              <w:top w:val="nil"/>
              <w:left w:val="nil"/>
              <w:bottom w:val="nil"/>
              <w:right w:val="nil"/>
            </w:tcBorders>
            <w:shd w:val="clear" w:color="auto" w:fill="auto"/>
            <w:noWrap/>
            <w:vAlign w:val="bottom"/>
          </w:tcPr>
          <w:p w14:paraId="2159989A" w14:textId="77777777" w:rsidR="0002159A" w:rsidRPr="006837B9" w:rsidRDefault="0002159A" w:rsidP="0002159A">
            <w:pPr>
              <w:jc w:val="right"/>
              <w:rPr>
                <w:rFonts w:ascii="Tahoma" w:hAnsi="Tahoma" w:cs="Tahoma"/>
                <w:b/>
                <w:bCs/>
                <w:color w:val="FF0000"/>
                <w:sz w:val="18"/>
                <w:szCs w:val="18"/>
              </w:rPr>
            </w:pPr>
          </w:p>
        </w:tc>
      </w:tr>
      <w:tr w:rsidR="0002159A" w:rsidRPr="006837B9" w14:paraId="25245856" w14:textId="77777777" w:rsidTr="0002159A">
        <w:trPr>
          <w:trHeight w:val="240"/>
          <w:jc w:val="center"/>
        </w:trPr>
        <w:tc>
          <w:tcPr>
            <w:tcW w:w="2700" w:type="dxa"/>
            <w:tcBorders>
              <w:top w:val="nil"/>
              <w:left w:val="nil"/>
              <w:bottom w:val="single" w:sz="4" w:space="0" w:color="auto"/>
              <w:right w:val="nil"/>
            </w:tcBorders>
            <w:shd w:val="clear" w:color="auto" w:fill="auto"/>
            <w:vAlign w:val="bottom"/>
          </w:tcPr>
          <w:p w14:paraId="0302E63D" w14:textId="77777777" w:rsidR="0002159A" w:rsidRPr="006837B9" w:rsidRDefault="0002159A" w:rsidP="0002159A">
            <w:pPr>
              <w:rPr>
                <w:rFonts w:ascii="Tahoma" w:hAnsi="Tahoma" w:cs="Tahoma"/>
                <w:b/>
                <w:bCs/>
                <w:color w:val="FF0000"/>
                <w:sz w:val="18"/>
                <w:szCs w:val="18"/>
                <w:lang w:val="el-GR" w:eastAsia="el-GR"/>
              </w:rPr>
            </w:pPr>
            <w:proofErr w:type="spellStart"/>
            <w:r w:rsidRPr="00BE1CB8">
              <w:rPr>
                <w:rFonts w:ascii="Tahoma" w:hAnsi="Tahoma" w:cs="Tahoma"/>
                <w:b/>
                <w:bCs/>
                <w:color w:val="000000" w:themeColor="text1"/>
                <w:sz w:val="18"/>
                <w:szCs w:val="18"/>
                <w:lang w:val="el-GR" w:eastAsia="el-GR"/>
              </w:rPr>
              <w:t>Operating</w:t>
            </w:r>
            <w:proofErr w:type="spellEnd"/>
            <w:r w:rsidRPr="00BE1CB8">
              <w:rPr>
                <w:rFonts w:ascii="Tahoma" w:hAnsi="Tahoma" w:cs="Tahoma"/>
                <w:b/>
                <w:bCs/>
                <w:color w:val="000000" w:themeColor="text1"/>
                <w:sz w:val="18"/>
                <w:szCs w:val="18"/>
                <w:lang w:val="el-GR" w:eastAsia="el-GR"/>
              </w:rPr>
              <w:t xml:space="preserve"> </w:t>
            </w:r>
            <w:proofErr w:type="spellStart"/>
            <w:r w:rsidRPr="00BE1CB8">
              <w:rPr>
                <w:rFonts w:ascii="Tahoma" w:hAnsi="Tahoma" w:cs="Tahoma"/>
                <w:b/>
                <w:bCs/>
                <w:color w:val="000000" w:themeColor="text1"/>
                <w:sz w:val="18"/>
                <w:szCs w:val="18"/>
                <w:lang w:val="el-GR" w:eastAsia="el-GR"/>
              </w:rPr>
              <w:t>Income</w:t>
            </w:r>
            <w:proofErr w:type="spellEnd"/>
            <w:r w:rsidRPr="00BE1CB8">
              <w:rPr>
                <w:rFonts w:ascii="Tahoma" w:hAnsi="Tahoma" w:cs="Tahoma"/>
                <w:b/>
                <w:bCs/>
                <w:color w:val="000000" w:themeColor="text1"/>
                <w:sz w:val="18"/>
                <w:szCs w:val="18"/>
                <w:lang w:val="el-GR" w:eastAsia="el-GR"/>
              </w:rPr>
              <w:t xml:space="preserve"> (EBIT)</w:t>
            </w:r>
          </w:p>
        </w:tc>
        <w:tc>
          <w:tcPr>
            <w:tcW w:w="1140" w:type="dxa"/>
            <w:tcBorders>
              <w:top w:val="nil"/>
              <w:left w:val="nil"/>
              <w:bottom w:val="single" w:sz="4" w:space="0" w:color="auto"/>
              <w:right w:val="nil"/>
            </w:tcBorders>
            <w:shd w:val="clear" w:color="auto" w:fill="auto"/>
            <w:noWrap/>
            <w:vAlign w:val="bottom"/>
          </w:tcPr>
          <w:p w14:paraId="214762A4"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151.9 </w:t>
            </w:r>
          </w:p>
        </w:tc>
        <w:tc>
          <w:tcPr>
            <w:tcW w:w="1080" w:type="dxa"/>
            <w:tcBorders>
              <w:top w:val="nil"/>
              <w:left w:val="nil"/>
              <w:bottom w:val="single" w:sz="4" w:space="0" w:color="auto"/>
              <w:right w:val="nil"/>
            </w:tcBorders>
            <w:shd w:val="clear" w:color="auto" w:fill="auto"/>
            <w:noWrap/>
            <w:vAlign w:val="bottom"/>
          </w:tcPr>
          <w:p w14:paraId="4A9FF510"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352.0 </w:t>
            </w:r>
          </w:p>
        </w:tc>
        <w:tc>
          <w:tcPr>
            <w:tcW w:w="1386" w:type="dxa"/>
            <w:tcBorders>
              <w:top w:val="nil"/>
              <w:left w:val="nil"/>
              <w:bottom w:val="single" w:sz="4" w:space="0" w:color="auto"/>
              <w:right w:val="nil"/>
            </w:tcBorders>
            <w:shd w:val="clear" w:color="auto" w:fill="auto"/>
            <w:noWrap/>
            <w:vAlign w:val="bottom"/>
          </w:tcPr>
          <w:p w14:paraId="75893C3A"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42.7 </w:t>
            </w:r>
          </w:p>
        </w:tc>
        <w:tc>
          <w:tcPr>
            <w:tcW w:w="920" w:type="dxa"/>
            <w:tcBorders>
              <w:top w:val="nil"/>
              <w:left w:val="nil"/>
              <w:bottom w:val="single" w:sz="4" w:space="0" w:color="auto"/>
              <w:right w:val="nil"/>
            </w:tcBorders>
            <w:shd w:val="clear" w:color="auto" w:fill="auto"/>
            <w:noWrap/>
            <w:vAlign w:val="bottom"/>
          </w:tcPr>
          <w:p w14:paraId="2CD87FF9"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41.0 </w:t>
            </w:r>
          </w:p>
        </w:tc>
        <w:tc>
          <w:tcPr>
            <w:tcW w:w="1066" w:type="dxa"/>
            <w:tcBorders>
              <w:top w:val="nil"/>
              <w:left w:val="nil"/>
              <w:bottom w:val="single" w:sz="4" w:space="0" w:color="auto"/>
              <w:right w:val="nil"/>
            </w:tcBorders>
            <w:shd w:val="clear" w:color="auto" w:fill="auto"/>
            <w:noWrap/>
            <w:vAlign w:val="bottom"/>
          </w:tcPr>
          <w:p w14:paraId="08B23386"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587.6 </w:t>
            </w:r>
          </w:p>
        </w:tc>
        <w:tc>
          <w:tcPr>
            <w:tcW w:w="1420" w:type="dxa"/>
            <w:tcBorders>
              <w:top w:val="nil"/>
              <w:left w:val="nil"/>
              <w:bottom w:val="single" w:sz="4" w:space="0" w:color="auto"/>
              <w:right w:val="nil"/>
            </w:tcBorders>
            <w:shd w:val="clear" w:color="auto" w:fill="auto"/>
            <w:noWrap/>
            <w:vAlign w:val="bottom"/>
          </w:tcPr>
          <w:p w14:paraId="376F5AC5"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0.3 </w:t>
            </w:r>
          </w:p>
        </w:tc>
        <w:tc>
          <w:tcPr>
            <w:tcW w:w="1391" w:type="dxa"/>
            <w:tcBorders>
              <w:top w:val="nil"/>
              <w:left w:val="nil"/>
              <w:bottom w:val="single" w:sz="4" w:space="0" w:color="auto"/>
              <w:right w:val="nil"/>
            </w:tcBorders>
            <w:shd w:val="clear" w:color="auto" w:fill="auto"/>
            <w:noWrap/>
            <w:vAlign w:val="bottom"/>
          </w:tcPr>
          <w:p w14:paraId="45FA0F28"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587.9 </w:t>
            </w:r>
          </w:p>
        </w:tc>
      </w:tr>
      <w:tr w:rsidR="0002159A" w:rsidRPr="00BE1CB8" w14:paraId="494BE1B6" w14:textId="77777777" w:rsidTr="0002159A">
        <w:trPr>
          <w:trHeight w:val="240"/>
          <w:jc w:val="center"/>
        </w:trPr>
        <w:tc>
          <w:tcPr>
            <w:tcW w:w="2700" w:type="dxa"/>
            <w:tcBorders>
              <w:left w:val="nil"/>
              <w:bottom w:val="single" w:sz="4" w:space="0" w:color="auto"/>
              <w:right w:val="nil"/>
            </w:tcBorders>
            <w:shd w:val="clear" w:color="auto" w:fill="auto"/>
            <w:vAlign w:val="bottom"/>
          </w:tcPr>
          <w:p w14:paraId="7E5D96CF" w14:textId="77777777" w:rsidR="0002159A" w:rsidRPr="00BE1CB8" w:rsidRDefault="0002159A" w:rsidP="0002159A">
            <w:pPr>
              <w:rPr>
                <w:rFonts w:ascii="Tahoma" w:hAnsi="Tahoma" w:cs="Tahoma"/>
                <w:b/>
                <w:bCs/>
                <w:color w:val="000000" w:themeColor="text1"/>
                <w:sz w:val="18"/>
                <w:szCs w:val="18"/>
                <w:lang w:val="el-GR"/>
              </w:rPr>
            </w:pPr>
          </w:p>
          <w:p w14:paraId="676F6C8C" w14:textId="77777777" w:rsidR="0002159A" w:rsidRPr="00BE1CB8" w:rsidRDefault="0002159A" w:rsidP="0002159A">
            <w:pPr>
              <w:rPr>
                <w:rFonts w:ascii="Tahoma" w:hAnsi="Tahoma" w:cs="Tahoma"/>
                <w:b/>
                <w:bCs/>
                <w:color w:val="000000" w:themeColor="text1"/>
                <w:sz w:val="18"/>
                <w:szCs w:val="18"/>
              </w:rPr>
            </w:pPr>
            <w:r w:rsidRPr="00BE1CB8">
              <w:rPr>
                <w:rFonts w:ascii="Tahoma" w:hAnsi="Tahoma" w:cs="Tahoma"/>
                <w:b/>
                <w:bCs/>
                <w:color w:val="000000" w:themeColor="text1"/>
                <w:sz w:val="18"/>
                <w:szCs w:val="18"/>
              </w:rPr>
              <w:t>Pro forma* EBITDA</w:t>
            </w:r>
          </w:p>
        </w:tc>
        <w:tc>
          <w:tcPr>
            <w:tcW w:w="1140" w:type="dxa"/>
            <w:tcBorders>
              <w:left w:val="nil"/>
              <w:bottom w:val="single" w:sz="4" w:space="0" w:color="auto"/>
              <w:right w:val="nil"/>
            </w:tcBorders>
            <w:shd w:val="clear" w:color="auto" w:fill="auto"/>
            <w:noWrap/>
            <w:vAlign w:val="bottom"/>
          </w:tcPr>
          <w:p w14:paraId="38A41FAF"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 xml:space="preserve">375.3 </w:t>
            </w:r>
          </w:p>
        </w:tc>
        <w:tc>
          <w:tcPr>
            <w:tcW w:w="1080" w:type="dxa"/>
            <w:tcBorders>
              <w:left w:val="nil"/>
              <w:bottom w:val="single" w:sz="4" w:space="0" w:color="auto"/>
              <w:right w:val="nil"/>
            </w:tcBorders>
            <w:shd w:val="clear" w:color="auto" w:fill="auto"/>
            <w:noWrap/>
            <w:vAlign w:val="bottom"/>
          </w:tcPr>
          <w:p w14:paraId="0B605AD6"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 xml:space="preserve">694.1 </w:t>
            </w:r>
          </w:p>
        </w:tc>
        <w:tc>
          <w:tcPr>
            <w:tcW w:w="1386" w:type="dxa"/>
            <w:tcBorders>
              <w:left w:val="nil"/>
              <w:bottom w:val="single" w:sz="4" w:space="0" w:color="auto"/>
              <w:right w:val="nil"/>
            </w:tcBorders>
            <w:shd w:val="clear" w:color="auto" w:fill="auto"/>
            <w:noWrap/>
            <w:vAlign w:val="bottom"/>
          </w:tcPr>
          <w:p w14:paraId="0A898A8E"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 xml:space="preserve">125.5 </w:t>
            </w:r>
          </w:p>
        </w:tc>
        <w:tc>
          <w:tcPr>
            <w:tcW w:w="920" w:type="dxa"/>
            <w:tcBorders>
              <w:left w:val="nil"/>
              <w:bottom w:val="single" w:sz="4" w:space="0" w:color="auto"/>
              <w:right w:val="nil"/>
            </w:tcBorders>
            <w:shd w:val="clear" w:color="auto" w:fill="auto"/>
            <w:noWrap/>
            <w:vAlign w:val="bottom"/>
          </w:tcPr>
          <w:p w14:paraId="59950FA6"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 xml:space="preserve">71.3 </w:t>
            </w:r>
          </w:p>
        </w:tc>
        <w:tc>
          <w:tcPr>
            <w:tcW w:w="1066" w:type="dxa"/>
            <w:tcBorders>
              <w:left w:val="nil"/>
              <w:bottom w:val="single" w:sz="4" w:space="0" w:color="auto"/>
              <w:right w:val="nil"/>
            </w:tcBorders>
            <w:shd w:val="clear" w:color="auto" w:fill="auto"/>
            <w:noWrap/>
            <w:vAlign w:val="bottom"/>
          </w:tcPr>
          <w:p w14:paraId="468637A2"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 xml:space="preserve">1,266.2 </w:t>
            </w:r>
          </w:p>
        </w:tc>
        <w:tc>
          <w:tcPr>
            <w:tcW w:w="1420" w:type="dxa"/>
            <w:tcBorders>
              <w:left w:val="nil"/>
              <w:bottom w:val="single" w:sz="4" w:space="0" w:color="auto"/>
              <w:right w:val="nil"/>
            </w:tcBorders>
            <w:shd w:val="clear" w:color="auto" w:fill="auto"/>
            <w:noWrap/>
            <w:vAlign w:val="bottom"/>
          </w:tcPr>
          <w:p w14:paraId="26112402"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(1.9)</w:t>
            </w:r>
          </w:p>
        </w:tc>
        <w:tc>
          <w:tcPr>
            <w:tcW w:w="1391" w:type="dxa"/>
            <w:tcBorders>
              <w:left w:val="nil"/>
              <w:bottom w:val="single" w:sz="4" w:space="0" w:color="auto"/>
              <w:right w:val="nil"/>
            </w:tcBorders>
            <w:shd w:val="clear" w:color="auto" w:fill="auto"/>
            <w:noWrap/>
            <w:vAlign w:val="bottom"/>
          </w:tcPr>
          <w:p w14:paraId="7A9F389D"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 xml:space="preserve">1,264.3 </w:t>
            </w:r>
          </w:p>
        </w:tc>
      </w:tr>
      <w:tr w:rsidR="0002159A" w:rsidRPr="00BE1CB8" w14:paraId="34974955" w14:textId="77777777" w:rsidTr="0002159A">
        <w:trPr>
          <w:trHeight w:val="240"/>
          <w:jc w:val="center"/>
        </w:trPr>
        <w:tc>
          <w:tcPr>
            <w:tcW w:w="2700" w:type="dxa"/>
            <w:tcBorders>
              <w:top w:val="nil"/>
              <w:left w:val="nil"/>
              <w:bottom w:val="nil"/>
              <w:right w:val="nil"/>
            </w:tcBorders>
            <w:shd w:val="clear" w:color="auto" w:fill="auto"/>
            <w:vAlign w:val="bottom"/>
          </w:tcPr>
          <w:p w14:paraId="7F1ED490" w14:textId="77777777" w:rsidR="0002159A" w:rsidRPr="00BE1CB8" w:rsidRDefault="0002159A" w:rsidP="0002159A">
            <w:pPr>
              <w:rPr>
                <w:rFonts w:ascii="Tahoma" w:hAnsi="Tahoma" w:cs="Tahoma"/>
                <w:b/>
                <w:bCs/>
                <w:color w:val="000000" w:themeColor="text1"/>
                <w:sz w:val="18"/>
                <w:szCs w:val="18"/>
              </w:rPr>
            </w:pPr>
            <w:r w:rsidRPr="00BE1CB8">
              <w:rPr>
                <w:rFonts w:ascii="Tahoma" w:hAnsi="Tahoma" w:cs="Tahoma"/>
                <w:b/>
                <w:bCs/>
                <w:color w:val="000000" w:themeColor="text1"/>
                <w:sz w:val="18"/>
                <w:szCs w:val="18"/>
              </w:rPr>
              <w:t>as % of Revenues</w:t>
            </w:r>
          </w:p>
        </w:tc>
        <w:tc>
          <w:tcPr>
            <w:tcW w:w="1140" w:type="dxa"/>
            <w:tcBorders>
              <w:top w:val="nil"/>
              <w:left w:val="nil"/>
              <w:bottom w:val="nil"/>
              <w:right w:val="nil"/>
            </w:tcBorders>
            <w:shd w:val="clear" w:color="auto" w:fill="auto"/>
            <w:noWrap/>
            <w:vAlign w:val="bottom"/>
          </w:tcPr>
          <w:p w14:paraId="5CCD8329"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29.2%</w:t>
            </w:r>
          </w:p>
        </w:tc>
        <w:tc>
          <w:tcPr>
            <w:tcW w:w="1080" w:type="dxa"/>
            <w:tcBorders>
              <w:top w:val="nil"/>
              <w:left w:val="nil"/>
              <w:bottom w:val="nil"/>
              <w:right w:val="nil"/>
            </w:tcBorders>
            <w:shd w:val="clear" w:color="auto" w:fill="auto"/>
            <w:noWrap/>
            <w:vAlign w:val="bottom"/>
          </w:tcPr>
          <w:p w14:paraId="532D96A2"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37.5%</w:t>
            </w:r>
          </w:p>
        </w:tc>
        <w:tc>
          <w:tcPr>
            <w:tcW w:w="1386" w:type="dxa"/>
            <w:tcBorders>
              <w:top w:val="nil"/>
              <w:left w:val="nil"/>
              <w:bottom w:val="nil"/>
              <w:right w:val="nil"/>
            </w:tcBorders>
            <w:shd w:val="clear" w:color="auto" w:fill="auto"/>
            <w:noWrap/>
            <w:vAlign w:val="bottom"/>
          </w:tcPr>
          <w:p w14:paraId="16F89D6B"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26.7%</w:t>
            </w:r>
          </w:p>
        </w:tc>
        <w:tc>
          <w:tcPr>
            <w:tcW w:w="920" w:type="dxa"/>
            <w:tcBorders>
              <w:top w:val="nil"/>
              <w:left w:val="nil"/>
              <w:bottom w:val="nil"/>
              <w:right w:val="nil"/>
            </w:tcBorders>
            <w:shd w:val="clear" w:color="auto" w:fill="auto"/>
            <w:noWrap/>
            <w:vAlign w:val="bottom"/>
          </w:tcPr>
          <w:p w14:paraId="5ABBE02B"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20.3%</w:t>
            </w:r>
          </w:p>
        </w:tc>
        <w:tc>
          <w:tcPr>
            <w:tcW w:w="1066" w:type="dxa"/>
            <w:tcBorders>
              <w:top w:val="nil"/>
              <w:left w:val="nil"/>
              <w:bottom w:val="nil"/>
              <w:right w:val="nil"/>
            </w:tcBorders>
            <w:shd w:val="clear" w:color="auto" w:fill="auto"/>
            <w:noWrap/>
            <w:vAlign w:val="bottom"/>
          </w:tcPr>
          <w:p w14:paraId="7493CAB4"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32.0%</w:t>
            </w:r>
          </w:p>
        </w:tc>
        <w:tc>
          <w:tcPr>
            <w:tcW w:w="1420" w:type="dxa"/>
            <w:tcBorders>
              <w:top w:val="nil"/>
              <w:left w:val="nil"/>
              <w:bottom w:val="nil"/>
              <w:right w:val="nil"/>
            </w:tcBorders>
            <w:shd w:val="clear" w:color="auto" w:fill="auto"/>
            <w:noWrap/>
            <w:vAlign w:val="bottom"/>
          </w:tcPr>
          <w:p w14:paraId="64D4499C" w14:textId="77777777" w:rsidR="0002159A" w:rsidRPr="00BE1CB8" w:rsidRDefault="0002159A" w:rsidP="0002159A">
            <w:pPr>
              <w:jc w:val="right"/>
              <w:rPr>
                <w:rFonts w:ascii="Tahoma" w:hAnsi="Tahoma" w:cs="Tahoma"/>
                <w:b/>
                <w:bCs/>
                <w:color w:val="000000" w:themeColor="text1"/>
                <w:sz w:val="18"/>
                <w:szCs w:val="18"/>
              </w:rPr>
            </w:pPr>
          </w:p>
        </w:tc>
        <w:tc>
          <w:tcPr>
            <w:tcW w:w="1391" w:type="dxa"/>
            <w:tcBorders>
              <w:top w:val="nil"/>
              <w:left w:val="nil"/>
              <w:bottom w:val="nil"/>
              <w:right w:val="nil"/>
            </w:tcBorders>
            <w:shd w:val="clear" w:color="auto" w:fill="auto"/>
            <w:noWrap/>
            <w:vAlign w:val="bottom"/>
          </w:tcPr>
          <w:p w14:paraId="3F18C701" w14:textId="77777777" w:rsidR="0002159A" w:rsidRPr="00BE1CB8" w:rsidRDefault="0002159A" w:rsidP="0002159A">
            <w:pPr>
              <w:jc w:val="right"/>
              <w:rPr>
                <w:rFonts w:ascii="Tahoma" w:hAnsi="Tahoma" w:cs="Tahoma"/>
                <w:b/>
                <w:bCs/>
                <w:color w:val="000000" w:themeColor="text1"/>
                <w:sz w:val="18"/>
                <w:szCs w:val="18"/>
              </w:rPr>
            </w:pPr>
            <w:r w:rsidRPr="00BE1CB8">
              <w:rPr>
                <w:rFonts w:ascii="Tahoma" w:hAnsi="Tahoma" w:cs="Tahoma"/>
                <w:b/>
                <w:bCs/>
                <w:color w:val="000000" w:themeColor="text1"/>
                <w:sz w:val="18"/>
                <w:szCs w:val="18"/>
              </w:rPr>
              <w:t>35.6%</w:t>
            </w:r>
          </w:p>
        </w:tc>
      </w:tr>
    </w:tbl>
    <w:p w14:paraId="2AE4FECC" w14:textId="77777777" w:rsidR="0002159A" w:rsidRPr="00BE1CB8" w:rsidRDefault="0002159A" w:rsidP="0002159A">
      <w:pPr>
        <w:ind w:hanging="720"/>
        <w:jc w:val="both"/>
        <w:rPr>
          <w:rFonts w:ascii="Tahoma" w:hAnsi="Tahoma" w:cs="Tahoma"/>
          <w:bCs/>
          <w:color w:val="000000" w:themeColor="text1"/>
          <w:sz w:val="16"/>
          <w:szCs w:val="16"/>
        </w:rPr>
      </w:pPr>
      <w:r w:rsidRPr="00BE1CB8">
        <w:rPr>
          <w:rFonts w:ascii="Tahoma" w:hAnsi="Tahoma" w:cs="Tahoma"/>
          <w:bCs/>
          <w:color w:val="000000" w:themeColor="text1"/>
          <w:sz w:val="16"/>
          <w:szCs w:val="16"/>
          <w:lang w:val="en-GB" w:eastAsia="el-GR"/>
        </w:rPr>
        <w:t>*</w:t>
      </w:r>
      <w:r w:rsidRPr="00BE1CB8">
        <w:rPr>
          <w:rFonts w:ascii="Tahoma" w:hAnsi="Tahoma" w:cs="Tahoma"/>
          <w:bCs/>
          <w:color w:val="000000" w:themeColor="text1"/>
          <w:sz w:val="16"/>
          <w:szCs w:val="16"/>
          <w:lang w:eastAsia="el-GR"/>
        </w:rPr>
        <w:t>Excluding impact of Voluntary Retirement Programs and Restructuring Plans</w:t>
      </w:r>
    </w:p>
    <w:p w14:paraId="2E0FA570" w14:textId="77777777" w:rsidR="0002159A" w:rsidRPr="006837B9" w:rsidRDefault="0002159A" w:rsidP="0002159A">
      <w:pPr>
        <w:tabs>
          <w:tab w:val="left" w:pos="5760"/>
        </w:tabs>
        <w:rPr>
          <w:rFonts w:ascii="Tahoma" w:hAnsi="Tahoma" w:cs="Tahoma"/>
          <w:b/>
          <w:color w:val="FF0000"/>
          <w:sz w:val="22"/>
          <w:szCs w:val="22"/>
        </w:rPr>
      </w:pPr>
    </w:p>
    <w:p w14:paraId="294A7E8C" w14:textId="77777777" w:rsidR="0002159A" w:rsidRPr="006837B9" w:rsidRDefault="0002159A" w:rsidP="0002159A">
      <w:pPr>
        <w:tabs>
          <w:tab w:val="left" w:pos="5760"/>
        </w:tabs>
        <w:jc w:val="center"/>
        <w:rPr>
          <w:rFonts w:ascii="Tahoma" w:hAnsi="Tahoma" w:cs="Tahoma"/>
          <w:color w:val="FF0000"/>
        </w:rPr>
      </w:pPr>
    </w:p>
    <w:p w14:paraId="29E597ED" w14:textId="77777777" w:rsidR="0002159A" w:rsidRPr="006837B9" w:rsidRDefault="0002159A" w:rsidP="0002159A">
      <w:pPr>
        <w:tabs>
          <w:tab w:val="left" w:pos="5760"/>
        </w:tabs>
        <w:rPr>
          <w:rFonts w:ascii="Tahoma" w:hAnsi="Tahoma" w:cs="Tahoma"/>
          <w:b/>
          <w:color w:val="FF0000"/>
          <w:sz w:val="22"/>
          <w:szCs w:val="22"/>
        </w:rPr>
      </w:pPr>
    </w:p>
    <w:p w14:paraId="68023B7B" w14:textId="77777777" w:rsidR="0002159A" w:rsidRPr="006837B9" w:rsidRDefault="0002159A" w:rsidP="0002159A">
      <w:pPr>
        <w:tabs>
          <w:tab w:val="left" w:pos="5760"/>
        </w:tabs>
        <w:rPr>
          <w:rFonts w:ascii="Tahoma" w:hAnsi="Tahoma" w:cs="Tahoma"/>
          <w:b/>
          <w:color w:val="FF0000"/>
          <w:sz w:val="22"/>
          <w:szCs w:val="22"/>
        </w:rPr>
      </w:pPr>
    </w:p>
    <w:p w14:paraId="38B0DC77" w14:textId="77777777" w:rsidR="0002159A" w:rsidRPr="006837B9" w:rsidRDefault="0002159A" w:rsidP="0002159A">
      <w:pPr>
        <w:tabs>
          <w:tab w:val="left" w:pos="5760"/>
        </w:tabs>
        <w:rPr>
          <w:rFonts w:ascii="Tahoma" w:hAnsi="Tahoma" w:cs="Tahoma"/>
          <w:b/>
          <w:color w:val="FF0000"/>
          <w:sz w:val="22"/>
          <w:szCs w:val="22"/>
        </w:rPr>
      </w:pPr>
    </w:p>
    <w:p w14:paraId="74068197" w14:textId="77777777" w:rsidR="0002159A" w:rsidRPr="006837B9" w:rsidRDefault="0002159A" w:rsidP="0002159A">
      <w:pPr>
        <w:tabs>
          <w:tab w:val="left" w:pos="5760"/>
        </w:tabs>
        <w:rPr>
          <w:rFonts w:ascii="Tahoma" w:hAnsi="Tahoma" w:cs="Tahoma"/>
          <w:b/>
          <w:color w:val="FF0000"/>
          <w:sz w:val="22"/>
          <w:szCs w:val="22"/>
        </w:rPr>
      </w:pPr>
    </w:p>
    <w:p w14:paraId="38A67F2F" w14:textId="77777777" w:rsidR="0002159A" w:rsidRPr="006837B9" w:rsidRDefault="0002159A" w:rsidP="0002159A">
      <w:pPr>
        <w:tabs>
          <w:tab w:val="left" w:pos="5760"/>
        </w:tabs>
        <w:rPr>
          <w:rFonts w:ascii="Tahoma" w:hAnsi="Tahoma" w:cs="Tahoma"/>
          <w:b/>
          <w:color w:val="FF0000"/>
          <w:sz w:val="22"/>
          <w:szCs w:val="22"/>
        </w:rPr>
      </w:pPr>
    </w:p>
    <w:p w14:paraId="6669F554" w14:textId="77777777" w:rsidR="0002159A" w:rsidRPr="006837B9" w:rsidRDefault="0002159A" w:rsidP="0002159A">
      <w:pPr>
        <w:tabs>
          <w:tab w:val="left" w:pos="5760"/>
        </w:tabs>
        <w:rPr>
          <w:rFonts w:ascii="Tahoma" w:hAnsi="Tahoma" w:cs="Tahoma"/>
          <w:b/>
          <w:color w:val="FF0000"/>
          <w:sz w:val="22"/>
          <w:szCs w:val="22"/>
        </w:rPr>
      </w:pPr>
    </w:p>
    <w:p w14:paraId="09F58DC2" w14:textId="77777777" w:rsidR="0002159A" w:rsidRPr="006837B9" w:rsidRDefault="0002159A" w:rsidP="0002159A">
      <w:pPr>
        <w:tabs>
          <w:tab w:val="left" w:pos="5760"/>
        </w:tabs>
        <w:rPr>
          <w:rFonts w:ascii="Tahoma" w:hAnsi="Tahoma" w:cs="Tahoma"/>
          <w:b/>
          <w:color w:val="FF0000"/>
          <w:sz w:val="22"/>
          <w:szCs w:val="22"/>
        </w:rPr>
      </w:pPr>
    </w:p>
    <w:p w14:paraId="2C4BF0B8" w14:textId="77777777" w:rsidR="0002159A" w:rsidRPr="006837B9" w:rsidRDefault="0002159A" w:rsidP="0002159A">
      <w:pPr>
        <w:tabs>
          <w:tab w:val="left" w:pos="5760"/>
        </w:tabs>
        <w:rPr>
          <w:rFonts w:ascii="Tahoma" w:hAnsi="Tahoma" w:cs="Tahoma"/>
          <w:b/>
          <w:color w:val="FF0000"/>
          <w:sz w:val="22"/>
          <w:szCs w:val="22"/>
        </w:rPr>
      </w:pPr>
    </w:p>
    <w:p w14:paraId="785E80E2" w14:textId="77777777" w:rsidR="0002159A" w:rsidRPr="006837B9" w:rsidRDefault="0002159A" w:rsidP="0002159A">
      <w:pPr>
        <w:tabs>
          <w:tab w:val="left" w:pos="5760"/>
        </w:tabs>
        <w:rPr>
          <w:rFonts w:ascii="Tahoma" w:hAnsi="Tahoma" w:cs="Tahoma"/>
          <w:b/>
          <w:color w:val="FF0000"/>
          <w:sz w:val="22"/>
          <w:szCs w:val="22"/>
        </w:rPr>
      </w:pPr>
    </w:p>
    <w:p w14:paraId="5C834739" w14:textId="77777777" w:rsidR="0002159A" w:rsidRPr="006837B9" w:rsidRDefault="0002159A" w:rsidP="0002159A">
      <w:pPr>
        <w:tabs>
          <w:tab w:val="left" w:pos="5760"/>
        </w:tabs>
        <w:rPr>
          <w:rFonts w:ascii="Tahoma" w:hAnsi="Tahoma" w:cs="Tahoma"/>
          <w:b/>
          <w:color w:val="FF0000"/>
          <w:sz w:val="22"/>
          <w:szCs w:val="22"/>
        </w:rPr>
      </w:pPr>
    </w:p>
    <w:p w14:paraId="33504FEB" w14:textId="77777777" w:rsidR="0002159A" w:rsidRPr="006837B9" w:rsidRDefault="0002159A" w:rsidP="0002159A">
      <w:pPr>
        <w:tabs>
          <w:tab w:val="left" w:pos="5760"/>
        </w:tabs>
        <w:rPr>
          <w:rFonts w:ascii="Tahoma" w:hAnsi="Tahoma" w:cs="Tahoma"/>
          <w:b/>
          <w:color w:val="FF0000"/>
          <w:sz w:val="22"/>
          <w:szCs w:val="22"/>
        </w:rPr>
      </w:pPr>
    </w:p>
    <w:p w14:paraId="2B16A7AA" w14:textId="77777777" w:rsidR="0002159A" w:rsidRPr="006837B9" w:rsidRDefault="0002159A" w:rsidP="0002159A">
      <w:pPr>
        <w:tabs>
          <w:tab w:val="left" w:pos="5760"/>
        </w:tabs>
        <w:rPr>
          <w:rFonts w:ascii="Tahoma" w:hAnsi="Tahoma" w:cs="Tahoma"/>
          <w:b/>
          <w:color w:val="FF0000"/>
          <w:sz w:val="22"/>
          <w:szCs w:val="22"/>
        </w:rPr>
      </w:pPr>
    </w:p>
    <w:p w14:paraId="1F2AEE91" w14:textId="77777777" w:rsidR="0002159A" w:rsidRPr="006837B9" w:rsidRDefault="0002159A" w:rsidP="0002159A">
      <w:pPr>
        <w:tabs>
          <w:tab w:val="left" w:pos="5760"/>
        </w:tabs>
        <w:rPr>
          <w:rFonts w:ascii="Tahoma" w:hAnsi="Tahoma" w:cs="Tahoma"/>
          <w:b/>
          <w:color w:val="FF0000"/>
          <w:sz w:val="22"/>
          <w:szCs w:val="22"/>
        </w:rPr>
      </w:pPr>
    </w:p>
    <w:p w14:paraId="4D0EE0EE" w14:textId="77777777" w:rsidR="0002159A" w:rsidRPr="006837B9" w:rsidRDefault="0002159A" w:rsidP="0002159A">
      <w:pPr>
        <w:rPr>
          <w:rFonts w:ascii="Tahoma" w:hAnsi="Tahoma" w:cs="Tahoma"/>
          <w:b/>
          <w:bCs/>
          <w:color w:val="FF0000"/>
          <w:sz w:val="22"/>
          <w:szCs w:val="22"/>
        </w:rPr>
      </w:pPr>
    </w:p>
    <w:p w14:paraId="4ED7E366" w14:textId="77777777" w:rsidR="0002159A" w:rsidRPr="00A814AD" w:rsidRDefault="0002159A" w:rsidP="0002159A">
      <w:pPr>
        <w:rPr>
          <w:rFonts w:ascii="Tahoma" w:hAnsi="Tahoma" w:cs="Tahoma"/>
          <w:b/>
          <w:bCs/>
          <w:color w:val="000000" w:themeColor="text1"/>
          <w:sz w:val="22"/>
          <w:szCs w:val="22"/>
        </w:rPr>
      </w:pPr>
      <w:r w:rsidRPr="00A814AD">
        <w:rPr>
          <w:rFonts w:ascii="Tahoma" w:hAnsi="Tahoma" w:cs="Tahoma"/>
          <w:b/>
          <w:bCs/>
          <w:color w:val="000000" w:themeColor="text1"/>
          <w:sz w:val="22"/>
          <w:szCs w:val="22"/>
        </w:rPr>
        <w:t>EXHIBIT V – SEGMENT REPORTING (9M 2011)</w:t>
      </w:r>
    </w:p>
    <w:p w14:paraId="4B3BB132" w14:textId="77777777" w:rsidR="0002159A" w:rsidRPr="006837B9" w:rsidRDefault="0002159A" w:rsidP="0002159A">
      <w:pPr>
        <w:rPr>
          <w:rFonts w:ascii="Tahoma" w:hAnsi="Tahoma" w:cs="Tahoma"/>
          <w:b/>
          <w:bCs/>
          <w:color w:val="FF0000"/>
          <w:sz w:val="22"/>
          <w:szCs w:val="22"/>
        </w:rPr>
      </w:pPr>
    </w:p>
    <w:tbl>
      <w:tblPr>
        <w:tblW w:w="11103" w:type="dxa"/>
        <w:jc w:val="center"/>
        <w:tblInd w:w="108" w:type="dxa"/>
        <w:tblLook w:val="0000" w:firstRow="0" w:lastRow="0" w:firstColumn="0" w:lastColumn="0" w:noHBand="0" w:noVBand="0"/>
      </w:tblPr>
      <w:tblGrid>
        <w:gridCol w:w="2700"/>
        <w:gridCol w:w="1140"/>
        <w:gridCol w:w="1080"/>
        <w:gridCol w:w="1386"/>
        <w:gridCol w:w="920"/>
        <w:gridCol w:w="1066"/>
        <w:gridCol w:w="1420"/>
        <w:gridCol w:w="1391"/>
      </w:tblGrid>
      <w:tr w:rsidR="0002159A" w:rsidRPr="006837B9" w14:paraId="4D035BDD" w14:textId="77777777" w:rsidTr="0002159A">
        <w:trPr>
          <w:trHeight w:val="465"/>
          <w:jc w:val="center"/>
        </w:trPr>
        <w:tc>
          <w:tcPr>
            <w:tcW w:w="2700" w:type="dxa"/>
            <w:tcBorders>
              <w:top w:val="nil"/>
              <w:left w:val="nil"/>
              <w:bottom w:val="nil"/>
              <w:right w:val="nil"/>
            </w:tcBorders>
            <w:shd w:val="clear" w:color="auto" w:fill="auto"/>
            <w:vAlign w:val="bottom"/>
          </w:tcPr>
          <w:p w14:paraId="4C09AFA4" w14:textId="77777777" w:rsidR="0002159A" w:rsidRPr="00A814AD" w:rsidRDefault="0002159A" w:rsidP="0002159A">
            <w:pPr>
              <w:rPr>
                <w:rFonts w:ascii="Tahoma" w:hAnsi="Tahoma" w:cs="Tahoma"/>
                <w:b/>
                <w:bCs/>
                <w:color w:val="000000" w:themeColor="text1"/>
                <w:sz w:val="18"/>
                <w:szCs w:val="18"/>
                <w:lang w:val="el-GR" w:eastAsia="el-GR"/>
              </w:rPr>
            </w:pPr>
            <w:r w:rsidRPr="00A814AD">
              <w:rPr>
                <w:rFonts w:ascii="Tahoma" w:hAnsi="Tahoma" w:cs="Tahoma"/>
                <w:b/>
                <w:bCs/>
                <w:color w:val="000000" w:themeColor="text1"/>
                <w:sz w:val="18"/>
                <w:szCs w:val="18"/>
                <w:lang w:val="el-GR" w:eastAsia="el-GR"/>
              </w:rPr>
              <w:t xml:space="preserve">(€ </w:t>
            </w:r>
            <w:proofErr w:type="spellStart"/>
            <w:r w:rsidRPr="00A814AD">
              <w:rPr>
                <w:rFonts w:ascii="Tahoma" w:hAnsi="Tahoma" w:cs="Tahoma"/>
                <w:b/>
                <w:bCs/>
                <w:color w:val="000000" w:themeColor="text1"/>
                <w:sz w:val="18"/>
                <w:szCs w:val="18"/>
                <w:lang w:val="el-GR" w:eastAsia="el-GR"/>
              </w:rPr>
              <w:t>mn</w:t>
            </w:r>
            <w:proofErr w:type="spellEnd"/>
            <w:r w:rsidRPr="00A814AD">
              <w:rPr>
                <w:rFonts w:ascii="Tahoma" w:hAnsi="Tahoma" w:cs="Tahoma"/>
                <w:b/>
                <w:bCs/>
                <w:color w:val="000000" w:themeColor="text1"/>
                <w:sz w:val="18"/>
                <w:szCs w:val="18"/>
                <w:lang w:val="el-GR" w:eastAsia="el-GR"/>
              </w:rPr>
              <w:t>)</w:t>
            </w:r>
          </w:p>
        </w:tc>
        <w:tc>
          <w:tcPr>
            <w:tcW w:w="1140" w:type="dxa"/>
            <w:tcBorders>
              <w:top w:val="nil"/>
              <w:left w:val="nil"/>
              <w:bottom w:val="nil"/>
              <w:right w:val="nil"/>
            </w:tcBorders>
            <w:shd w:val="clear" w:color="auto" w:fill="auto"/>
            <w:vAlign w:val="bottom"/>
          </w:tcPr>
          <w:p w14:paraId="2AA416AC" w14:textId="77777777" w:rsidR="0002159A" w:rsidRPr="00A814AD" w:rsidRDefault="0002159A" w:rsidP="0002159A">
            <w:pPr>
              <w:jc w:val="right"/>
              <w:rPr>
                <w:rFonts w:ascii="Tahoma" w:hAnsi="Tahoma" w:cs="Tahoma"/>
                <w:b/>
                <w:bCs/>
                <w:color w:val="000000" w:themeColor="text1"/>
                <w:sz w:val="18"/>
                <w:szCs w:val="18"/>
                <w:lang w:val="el-GR" w:eastAsia="el-GR"/>
              </w:rPr>
            </w:pPr>
            <w:r w:rsidRPr="00A814AD">
              <w:rPr>
                <w:rFonts w:ascii="Tahoma" w:hAnsi="Tahoma" w:cs="Tahoma"/>
                <w:b/>
                <w:bCs/>
                <w:color w:val="000000" w:themeColor="text1"/>
                <w:sz w:val="18"/>
                <w:szCs w:val="18"/>
                <w:lang w:val="el-GR" w:eastAsia="el-GR"/>
              </w:rPr>
              <w:t xml:space="preserve"> OTE </w:t>
            </w:r>
          </w:p>
        </w:tc>
        <w:tc>
          <w:tcPr>
            <w:tcW w:w="1080" w:type="dxa"/>
            <w:tcBorders>
              <w:top w:val="nil"/>
              <w:left w:val="nil"/>
              <w:bottom w:val="nil"/>
              <w:right w:val="nil"/>
            </w:tcBorders>
            <w:shd w:val="clear" w:color="auto" w:fill="auto"/>
            <w:vAlign w:val="bottom"/>
          </w:tcPr>
          <w:p w14:paraId="74069421" w14:textId="77777777" w:rsidR="0002159A" w:rsidRPr="00A814AD" w:rsidRDefault="0002159A" w:rsidP="0002159A">
            <w:pPr>
              <w:jc w:val="right"/>
              <w:rPr>
                <w:rFonts w:ascii="Tahoma" w:hAnsi="Tahoma" w:cs="Tahoma"/>
                <w:b/>
                <w:bCs/>
                <w:color w:val="000000" w:themeColor="text1"/>
                <w:sz w:val="18"/>
                <w:szCs w:val="18"/>
                <w:lang w:val="el-GR" w:eastAsia="el-GR"/>
              </w:rPr>
            </w:pPr>
            <w:proofErr w:type="spellStart"/>
            <w:r w:rsidRPr="00A814AD">
              <w:rPr>
                <w:rFonts w:ascii="Tahoma" w:hAnsi="Tahoma" w:cs="Tahoma"/>
                <w:b/>
                <w:bCs/>
                <w:color w:val="000000" w:themeColor="text1"/>
                <w:sz w:val="18"/>
                <w:szCs w:val="18"/>
                <w:lang w:val="el-GR" w:eastAsia="el-GR"/>
              </w:rPr>
              <w:t>Cosmote</w:t>
            </w:r>
            <w:proofErr w:type="spellEnd"/>
          </w:p>
        </w:tc>
        <w:tc>
          <w:tcPr>
            <w:tcW w:w="1386" w:type="dxa"/>
            <w:tcBorders>
              <w:top w:val="nil"/>
              <w:left w:val="nil"/>
              <w:bottom w:val="nil"/>
              <w:right w:val="nil"/>
            </w:tcBorders>
            <w:shd w:val="clear" w:color="auto" w:fill="auto"/>
            <w:vAlign w:val="bottom"/>
          </w:tcPr>
          <w:p w14:paraId="3B6DB96A" w14:textId="77777777" w:rsidR="0002159A" w:rsidRPr="00A814AD" w:rsidRDefault="0002159A" w:rsidP="0002159A">
            <w:pPr>
              <w:jc w:val="right"/>
              <w:rPr>
                <w:rFonts w:ascii="Tahoma" w:hAnsi="Tahoma" w:cs="Tahoma"/>
                <w:b/>
                <w:bCs/>
                <w:color w:val="000000" w:themeColor="text1"/>
                <w:sz w:val="18"/>
                <w:szCs w:val="18"/>
                <w:lang w:val="el-GR" w:eastAsia="el-GR"/>
              </w:rPr>
            </w:pPr>
            <w:proofErr w:type="spellStart"/>
            <w:r w:rsidRPr="00A814AD">
              <w:rPr>
                <w:rFonts w:ascii="Tahoma" w:hAnsi="Tahoma" w:cs="Tahoma"/>
                <w:b/>
                <w:bCs/>
                <w:color w:val="000000" w:themeColor="text1"/>
                <w:sz w:val="18"/>
                <w:szCs w:val="18"/>
                <w:lang w:val="el-GR" w:eastAsia="el-GR"/>
              </w:rPr>
              <w:t>RomTelecom</w:t>
            </w:r>
            <w:proofErr w:type="spellEnd"/>
          </w:p>
        </w:tc>
        <w:tc>
          <w:tcPr>
            <w:tcW w:w="920" w:type="dxa"/>
            <w:tcBorders>
              <w:top w:val="nil"/>
              <w:left w:val="nil"/>
              <w:bottom w:val="nil"/>
              <w:right w:val="nil"/>
            </w:tcBorders>
            <w:shd w:val="clear" w:color="auto" w:fill="auto"/>
            <w:vAlign w:val="bottom"/>
          </w:tcPr>
          <w:p w14:paraId="7B6EE20F" w14:textId="77777777" w:rsidR="0002159A" w:rsidRPr="00A814AD" w:rsidRDefault="0002159A" w:rsidP="0002159A">
            <w:pPr>
              <w:jc w:val="right"/>
              <w:rPr>
                <w:rFonts w:ascii="Tahoma" w:hAnsi="Tahoma" w:cs="Tahoma"/>
                <w:b/>
                <w:bCs/>
                <w:color w:val="000000" w:themeColor="text1"/>
                <w:sz w:val="18"/>
                <w:szCs w:val="18"/>
                <w:lang w:val="el-GR" w:eastAsia="el-GR"/>
              </w:rPr>
            </w:pPr>
            <w:proofErr w:type="spellStart"/>
            <w:r w:rsidRPr="00A814AD">
              <w:rPr>
                <w:rFonts w:ascii="Tahoma" w:hAnsi="Tahoma" w:cs="Tahoma"/>
                <w:b/>
                <w:bCs/>
                <w:color w:val="000000" w:themeColor="text1"/>
                <w:sz w:val="18"/>
                <w:szCs w:val="18"/>
                <w:lang w:val="el-GR" w:eastAsia="el-GR"/>
              </w:rPr>
              <w:t>All</w:t>
            </w:r>
            <w:proofErr w:type="spellEnd"/>
            <w:r w:rsidRPr="00A814AD">
              <w:rPr>
                <w:rFonts w:ascii="Tahoma" w:hAnsi="Tahoma" w:cs="Tahoma"/>
                <w:b/>
                <w:bCs/>
                <w:color w:val="000000" w:themeColor="text1"/>
                <w:sz w:val="18"/>
                <w:szCs w:val="18"/>
                <w:lang w:val="el-GR" w:eastAsia="el-GR"/>
              </w:rPr>
              <w:t xml:space="preserve"> </w:t>
            </w:r>
            <w:proofErr w:type="spellStart"/>
            <w:r w:rsidRPr="00A814AD">
              <w:rPr>
                <w:rFonts w:ascii="Tahoma" w:hAnsi="Tahoma" w:cs="Tahoma"/>
                <w:b/>
                <w:bCs/>
                <w:color w:val="000000" w:themeColor="text1"/>
                <w:sz w:val="18"/>
                <w:szCs w:val="18"/>
                <w:lang w:val="el-GR" w:eastAsia="el-GR"/>
              </w:rPr>
              <w:t>Other</w:t>
            </w:r>
            <w:proofErr w:type="spellEnd"/>
          </w:p>
        </w:tc>
        <w:tc>
          <w:tcPr>
            <w:tcW w:w="1066" w:type="dxa"/>
            <w:tcBorders>
              <w:top w:val="nil"/>
              <w:left w:val="nil"/>
              <w:bottom w:val="nil"/>
              <w:right w:val="nil"/>
            </w:tcBorders>
            <w:shd w:val="clear" w:color="auto" w:fill="auto"/>
            <w:vAlign w:val="bottom"/>
          </w:tcPr>
          <w:p w14:paraId="67E34F62" w14:textId="77777777" w:rsidR="0002159A" w:rsidRPr="00A814AD" w:rsidRDefault="0002159A" w:rsidP="0002159A">
            <w:pPr>
              <w:jc w:val="right"/>
              <w:rPr>
                <w:rFonts w:ascii="Tahoma" w:hAnsi="Tahoma" w:cs="Tahoma"/>
                <w:b/>
                <w:bCs/>
                <w:color w:val="000000" w:themeColor="text1"/>
                <w:sz w:val="18"/>
                <w:szCs w:val="18"/>
                <w:lang w:val="el-GR" w:eastAsia="el-GR"/>
              </w:rPr>
            </w:pPr>
            <w:proofErr w:type="spellStart"/>
            <w:r w:rsidRPr="00A814AD">
              <w:rPr>
                <w:rFonts w:ascii="Tahoma" w:hAnsi="Tahoma" w:cs="Tahoma"/>
                <w:b/>
                <w:bCs/>
                <w:color w:val="000000" w:themeColor="text1"/>
                <w:sz w:val="18"/>
                <w:szCs w:val="18"/>
                <w:lang w:val="el-GR" w:eastAsia="el-GR"/>
              </w:rPr>
              <w:t>Total</w:t>
            </w:r>
            <w:proofErr w:type="spellEnd"/>
          </w:p>
        </w:tc>
        <w:tc>
          <w:tcPr>
            <w:tcW w:w="1420" w:type="dxa"/>
            <w:tcBorders>
              <w:top w:val="nil"/>
              <w:left w:val="nil"/>
              <w:bottom w:val="nil"/>
              <w:right w:val="nil"/>
            </w:tcBorders>
            <w:shd w:val="clear" w:color="auto" w:fill="auto"/>
            <w:vAlign w:val="bottom"/>
          </w:tcPr>
          <w:p w14:paraId="16695F36" w14:textId="77777777" w:rsidR="0002159A" w:rsidRPr="00A814AD" w:rsidRDefault="0002159A" w:rsidP="0002159A">
            <w:pPr>
              <w:jc w:val="right"/>
              <w:rPr>
                <w:rFonts w:ascii="Tahoma" w:hAnsi="Tahoma" w:cs="Tahoma"/>
                <w:b/>
                <w:bCs/>
                <w:color w:val="000000" w:themeColor="text1"/>
                <w:sz w:val="18"/>
                <w:szCs w:val="18"/>
                <w:lang w:val="el-GR" w:eastAsia="el-GR"/>
              </w:rPr>
            </w:pPr>
            <w:proofErr w:type="spellStart"/>
            <w:r w:rsidRPr="00A814AD">
              <w:rPr>
                <w:rFonts w:ascii="Tahoma" w:hAnsi="Tahoma" w:cs="Tahoma"/>
                <w:b/>
                <w:bCs/>
                <w:color w:val="000000" w:themeColor="text1"/>
                <w:sz w:val="18"/>
                <w:szCs w:val="18"/>
                <w:lang w:val="el-GR" w:eastAsia="el-GR"/>
              </w:rPr>
              <w:t>Adjustments</w:t>
            </w:r>
            <w:proofErr w:type="spellEnd"/>
            <w:r w:rsidRPr="00A814AD">
              <w:rPr>
                <w:rFonts w:ascii="Tahoma" w:hAnsi="Tahoma" w:cs="Tahoma"/>
                <w:b/>
                <w:bCs/>
                <w:color w:val="000000" w:themeColor="text1"/>
                <w:sz w:val="18"/>
                <w:szCs w:val="18"/>
                <w:lang w:val="el-GR" w:eastAsia="el-GR"/>
              </w:rPr>
              <w:t xml:space="preserve"> &amp; </w:t>
            </w:r>
            <w:proofErr w:type="spellStart"/>
            <w:r w:rsidRPr="00A814AD">
              <w:rPr>
                <w:rFonts w:ascii="Tahoma" w:hAnsi="Tahoma" w:cs="Tahoma"/>
                <w:b/>
                <w:bCs/>
                <w:color w:val="000000" w:themeColor="text1"/>
                <w:sz w:val="18"/>
                <w:szCs w:val="18"/>
                <w:lang w:val="el-GR" w:eastAsia="el-GR"/>
              </w:rPr>
              <w:t>Eliminations</w:t>
            </w:r>
            <w:proofErr w:type="spellEnd"/>
          </w:p>
        </w:tc>
        <w:tc>
          <w:tcPr>
            <w:tcW w:w="1391" w:type="dxa"/>
            <w:tcBorders>
              <w:top w:val="nil"/>
              <w:left w:val="nil"/>
              <w:bottom w:val="nil"/>
              <w:right w:val="nil"/>
            </w:tcBorders>
            <w:shd w:val="clear" w:color="auto" w:fill="auto"/>
            <w:vAlign w:val="bottom"/>
          </w:tcPr>
          <w:p w14:paraId="637650B7" w14:textId="77777777" w:rsidR="0002159A" w:rsidRPr="00A814AD" w:rsidRDefault="0002159A" w:rsidP="0002159A">
            <w:pPr>
              <w:jc w:val="right"/>
              <w:rPr>
                <w:rFonts w:ascii="Tahoma" w:hAnsi="Tahoma" w:cs="Tahoma"/>
                <w:b/>
                <w:bCs/>
                <w:color w:val="000000" w:themeColor="text1"/>
                <w:sz w:val="18"/>
                <w:szCs w:val="18"/>
                <w:lang w:val="el-GR" w:eastAsia="el-GR"/>
              </w:rPr>
            </w:pPr>
            <w:proofErr w:type="spellStart"/>
            <w:r w:rsidRPr="00A814AD">
              <w:rPr>
                <w:rFonts w:ascii="Tahoma" w:hAnsi="Tahoma" w:cs="Tahoma"/>
                <w:b/>
                <w:bCs/>
                <w:color w:val="000000" w:themeColor="text1"/>
                <w:sz w:val="18"/>
                <w:szCs w:val="18"/>
                <w:lang w:val="el-GR" w:eastAsia="el-GR"/>
              </w:rPr>
              <w:t>Consolidated</w:t>
            </w:r>
            <w:proofErr w:type="spellEnd"/>
          </w:p>
        </w:tc>
      </w:tr>
      <w:tr w:rsidR="0002159A" w:rsidRPr="006837B9" w14:paraId="568F45E5" w14:textId="77777777" w:rsidTr="0002159A">
        <w:trPr>
          <w:trHeight w:val="240"/>
          <w:jc w:val="center"/>
        </w:trPr>
        <w:tc>
          <w:tcPr>
            <w:tcW w:w="2700" w:type="dxa"/>
            <w:tcBorders>
              <w:top w:val="nil"/>
              <w:left w:val="nil"/>
              <w:bottom w:val="nil"/>
              <w:right w:val="nil"/>
            </w:tcBorders>
            <w:shd w:val="clear" w:color="auto" w:fill="auto"/>
            <w:vAlign w:val="bottom"/>
          </w:tcPr>
          <w:p w14:paraId="14E80FE5" w14:textId="77777777" w:rsidR="0002159A" w:rsidRPr="007A4E6D" w:rsidRDefault="0002159A" w:rsidP="0002159A">
            <w:pPr>
              <w:rPr>
                <w:rFonts w:ascii="Tahoma" w:hAnsi="Tahoma" w:cs="Tahoma"/>
                <w:b/>
                <w:bCs/>
                <w:sz w:val="18"/>
                <w:szCs w:val="18"/>
                <w:lang w:val="el-GR" w:eastAsia="el-GR"/>
              </w:rPr>
            </w:pPr>
            <w:proofErr w:type="spellStart"/>
            <w:r w:rsidRPr="007A4E6D">
              <w:rPr>
                <w:rFonts w:ascii="Tahoma" w:hAnsi="Tahoma" w:cs="Tahoma"/>
                <w:b/>
                <w:bCs/>
                <w:sz w:val="18"/>
                <w:szCs w:val="18"/>
                <w:lang w:val="el-GR" w:eastAsia="el-GR"/>
              </w:rPr>
              <w:t>Revenues</w:t>
            </w:r>
            <w:proofErr w:type="spellEnd"/>
            <w:r w:rsidRPr="007A4E6D">
              <w:rPr>
                <w:rFonts w:ascii="Tahoma" w:hAnsi="Tahoma" w:cs="Tahoma"/>
                <w:b/>
                <w:bCs/>
                <w:sz w:val="18"/>
                <w:szCs w:val="18"/>
                <w:lang w:val="el-GR" w:eastAsia="el-GR"/>
              </w:rPr>
              <w:t>:</w:t>
            </w:r>
          </w:p>
        </w:tc>
        <w:tc>
          <w:tcPr>
            <w:tcW w:w="1140" w:type="dxa"/>
            <w:tcBorders>
              <w:top w:val="nil"/>
              <w:left w:val="nil"/>
              <w:bottom w:val="nil"/>
              <w:right w:val="nil"/>
            </w:tcBorders>
            <w:shd w:val="clear" w:color="auto" w:fill="auto"/>
            <w:vAlign w:val="bottom"/>
          </w:tcPr>
          <w:p w14:paraId="25B6792B" w14:textId="77777777" w:rsidR="0002159A" w:rsidRPr="006837B9" w:rsidRDefault="0002159A" w:rsidP="0002159A">
            <w:pPr>
              <w:jc w:val="right"/>
              <w:rPr>
                <w:rFonts w:ascii="Tahoma" w:hAnsi="Tahoma" w:cs="Tahoma"/>
                <w:color w:val="FF0000"/>
                <w:sz w:val="18"/>
                <w:szCs w:val="18"/>
                <w:lang w:val="el-GR" w:eastAsia="el-GR"/>
              </w:rPr>
            </w:pPr>
          </w:p>
        </w:tc>
        <w:tc>
          <w:tcPr>
            <w:tcW w:w="1080" w:type="dxa"/>
            <w:tcBorders>
              <w:top w:val="nil"/>
              <w:left w:val="nil"/>
              <w:bottom w:val="nil"/>
              <w:right w:val="nil"/>
            </w:tcBorders>
            <w:shd w:val="clear" w:color="auto" w:fill="auto"/>
            <w:vAlign w:val="bottom"/>
          </w:tcPr>
          <w:p w14:paraId="64532A34" w14:textId="77777777" w:rsidR="0002159A" w:rsidRPr="006837B9" w:rsidRDefault="0002159A" w:rsidP="0002159A">
            <w:pPr>
              <w:jc w:val="right"/>
              <w:rPr>
                <w:rFonts w:ascii="Tahoma" w:hAnsi="Tahoma" w:cs="Tahoma"/>
                <w:color w:val="FF0000"/>
                <w:sz w:val="18"/>
                <w:szCs w:val="18"/>
                <w:lang w:val="el-GR" w:eastAsia="el-GR"/>
              </w:rPr>
            </w:pPr>
          </w:p>
        </w:tc>
        <w:tc>
          <w:tcPr>
            <w:tcW w:w="1386" w:type="dxa"/>
            <w:tcBorders>
              <w:top w:val="nil"/>
              <w:left w:val="nil"/>
              <w:bottom w:val="nil"/>
              <w:right w:val="nil"/>
            </w:tcBorders>
            <w:shd w:val="clear" w:color="auto" w:fill="auto"/>
            <w:vAlign w:val="bottom"/>
          </w:tcPr>
          <w:p w14:paraId="658706F2" w14:textId="77777777" w:rsidR="0002159A" w:rsidRPr="006837B9" w:rsidRDefault="0002159A" w:rsidP="0002159A">
            <w:pPr>
              <w:jc w:val="right"/>
              <w:rPr>
                <w:rFonts w:ascii="Tahoma" w:hAnsi="Tahoma" w:cs="Tahoma"/>
                <w:color w:val="FF0000"/>
                <w:sz w:val="18"/>
                <w:szCs w:val="18"/>
                <w:lang w:val="el-GR" w:eastAsia="el-GR"/>
              </w:rPr>
            </w:pPr>
          </w:p>
        </w:tc>
        <w:tc>
          <w:tcPr>
            <w:tcW w:w="920" w:type="dxa"/>
            <w:tcBorders>
              <w:top w:val="nil"/>
              <w:left w:val="nil"/>
              <w:bottom w:val="nil"/>
              <w:right w:val="nil"/>
            </w:tcBorders>
            <w:shd w:val="clear" w:color="auto" w:fill="auto"/>
            <w:vAlign w:val="bottom"/>
          </w:tcPr>
          <w:p w14:paraId="08226E00" w14:textId="77777777" w:rsidR="0002159A" w:rsidRPr="006837B9" w:rsidRDefault="0002159A" w:rsidP="0002159A">
            <w:pPr>
              <w:jc w:val="right"/>
              <w:rPr>
                <w:rFonts w:ascii="Tahoma" w:hAnsi="Tahoma" w:cs="Tahoma"/>
                <w:color w:val="FF0000"/>
                <w:sz w:val="18"/>
                <w:szCs w:val="18"/>
                <w:lang w:val="el-GR" w:eastAsia="el-GR"/>
              </w:rPr>
            </w:pPr>
          </w:p>
        </w:tc>
        <w:tc>
          <w:tcPr>
            <w:tcW w:w="1066" w:type="dxa"/>
            <w:tcBorders>
              <w:top w:val="nil"/>
              <w:left w:val="nil"/>
              <w:bottom w:val="nil"/>
              <w:right w:val="nil"/>
            </w:tcBorders>
            <w:shd w:val="clear" w:color="auto" w:fill="auto"/>
            <w:vAlign w:val="bottom"/>
          </w:tcPr>
          <w:p w14:paraId="2BE2A1AF" w14:textId="77777777" w:rsidR="0002159A" w:rsidRPr="006837B9" w:rsidRDefault="0002159A" w:rsidP="0002159A">
            <w:pPr>
              <w:jc w:val="right"/>
              <w:rPr>
                <w:rFonts w:ascii="Tahoma" w:hAnsi="Tahoma" w:cs="Tahoma"/>
                <w:color w:val="FF0000"/>
                <w:sz w:val="18"/>
                <w:szCs w:val="18"/>
                <w:lang w:val="el-GR" w:eastAsia="el-GR"/>
              </w:rPr>
            </w:pPr>
          </w:p>
        </w:tc>
        <w:tc>
          <w:tcPr>
            <w:tcW w:w="1420" w:type="dxa"/>
            <w:tcBorders>
              <w:top w:val="nil"/>
              <w:left w:val="nil"/>
              <w:bottom w:val="nil"/>
              <w:right w:val="nil"/>
            </w:tcBorders>
            <w:shd w:val="clear" w:color="auto" w:fill="auto"/>
            <w:vAlign w:val="bottom"/>
          </w:tcPr>
          <w:p w14:paraId="30618C71" w14:textId="77777777" w:rsidR="0002159A" w:rsidRPr="006837B9" w:rsidRDefault="0002159A" w:rsidP="0002159A">
            <w:pPr>
              <w:jc w:val="right"/>
              <w:rPr>
                <w:rFonts w:ascii="Tahoma" w:hAnsi="Tahoma" w:cs="Tahoma"/>
                <w:color w:val="FF0000"/>
                <w:sz w:val="18"/>
                <w:szCs w:val="18"/>
                <w:lang w:val="el-GR" w:eastAsia="el-GR"/>
              </w:rPr>
            </w:pPr>
          </w:p>
        </w:tc>
        <w:tc>
          <w:tcPr>
            <w:tcW w:w="1391" w:type="dxa"/>
            <w:tcBorders>
              <w:top w:val="nil"/>
              <w:left w:val="nil"/>
              <w:bottom w:val="nil"/>
              <w:right w:val="nil"/>
            </w:tcBorders>
            <w:shd w:val="clear" w:color="auto" w:fill="auto"/>
            <w:vAlign w:val="bottom"/>
          </w:tcPr>
          <w:p w14:paraId="2955AB09" w14:textId="77777777" w:rsidR="0002159A" w:rsidRPr="006837B9" w:rsidRDefault="0002159A" w:rsidP="0002159A">
            <w:pPr>
              <w:jc w:val="right"/>
              <w:rPr>
                <w:rFonts w:ascii="Tahoma" w:hAnsi="Tahoma" w:cs="Tahoma"/>
                <w:color w:val="FF0000"/>
                <w:sz w:val="18"/>
                <w:szCs w:val="18"/>
                <w:lang w:val="el-GR" w:eastAsia="el-GR"/>
              </w:rPr>
            </w:pPr>
          </w:p>
        </w:tc>
      </w:tr>
      <w:tr w:rsidR="0002159A" w:rsidRPr="006837B9" w14:paraId="0E1ADADC" w14:textId="77777777" w:rsidTr="0002159A">
        <w:trPr>
          <w:trHeight w:val="240"/>
          <w:jc w:val="center"/>
        </w:trPr>
        <w:tc>
          <w:tcPr>
            <w:tcW w:w="2700" w:type="dxa"/>
            <w:tcBorders>
              <w:top w:val="nil"/>
              <w:left w:val="nil"/>
              <w:bottom w:val="nil"/>
              <w:right w:val="nil"/>
            </w:tcBorders>
            <w:shd w:val="clear" w:color="auto" w:fill="auto"/>
            <w:vAlign w:val="bottom"/>
          </w:tcPr>
          <w:p w14:paraId="517942EC" w14:textId="77777777" w:rsidR="0002159A" w:rsidRPr="007A4E6D" w:rsidRDefault="0002159A" w:rsidP="0002159A">
            <w:pPr>
              <w:rPr>
                <w:rFonts w:ascii="Tahoma" w:hAnsi="Tahoma" w:cs="Tahoma"/>
                <w:sz w:val="18"/>
                <w:szCs w:val="18"/>
                <w:lang w:val="el-GR" w:eastAsia="el-GR"/>
              </w:rPr>
            </w:pPr>
            <w:proofErr w:type="spellStart"/>
            <w:r w:rsidRPr="007A4E6D">
              <w:rPr>
                <w:rFonts w:ascii="Tahoma" w:hAnsi="Tahoma" w:cs="Tahoma"/>
                <w:sz w:val="18"/>
                <w:szCs w:val="18"/>
                <w:lang w:val="el-GR" w:eastAsia="el-GR"/>
              </w:rPr>
              <w:t>Domestic</w:t>
            </w:r>
            <w:proofErr w:type="spellEnd"/>
            <w:r w:rsidRPr="007A4E6D">
              <w:rPr>
                <w:rFonts w:ascii="Tahoma" w:hAnsi="Tahoma" w:cs="Tahoma"/>
                <w:sz w:val="18"/>
                <w:szCs w:val="18"/>
                <w:lang w:val="el-GR" w:eastAsia="el-GR"/>
              </w:rPr>
              <w:t xml:space="preserve"> </w:t>
            </w:r>
            <w:proofErr w:type="spellStart"/>
            <w:r w:rsidRPr="007A4E6D">
              <w:rPr>
                <w:rFonts w:ascii="Tahoma" w:hAnsi="Tahoma" w:cs="Tahoma"/>
                <w:sz w:val="18"/>
                <w:szCs w:val="18"/>
                <w:lang w:val="el-GR" w:eastAsia="el-GR"/>
              </w:rPr>
              <w:t>Telephony</w:t>
            </w:r>
            <w:proofErr w:type="spellEnd"/>
          </w:p>
        </w:tc>
        <w:tc>
          <w:tcPr>
            <w:tcW w:w="1140" w:type="dxa"/>
            <w:tcBorders>
              <w:top w:val="nil"/>
              <w:left w:val="nil"/>
              <w:bottom w:val="nil"/>
              <w:right w:val="nil"/>
            </w:tcBorders>
            <w:shd w:val="clear" w:color="auto" w:fill="auto"/>
            <w:noWrap/>
            <w:vAlign w:val="bottom"/>
          </w:tcPr>
          <w:p w14:paraId="340944AE"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669.0 </w:t>
            </w:r>
          </w:p>
        </w:tc>
        <w:tc>
          <w:tcPr>
            <w:tcW w:w="1080" w:type="dxa"/>
            <w:tcBorders>
              <w:top w:val="nil"/>
              <w:left w:val="nil"/>
              <w:bottom w:val="nil"/>
              <w:right w:val="nil"/>
            </w:tcBorders>
            <w:shd w:val="clear" w:color="auto" w:fill="auto"/>
            <w:noWrap/>
            <w:vAlign w:val="bottom"/>
          </w:tcPr>
          <w:p w14:paraId="629CA518"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0.0 </w:t>
            </w:r>
          </w:p>
        </w:tc>
        <w:tc>
          <w:tcPr>
            <w:tcW w:w="1386" w:type="dxa"/>
            <w:tcBorders>
              <w:top w:val="nil"/>
              <w:left w:val="nil"/>
              <w:bottom w:val="nil"/>
              <w:right w:val="nil"/>
            </w:tcBorders>
            <w:shd w:val="clear" w:color="auto" w:fill="auto"/>
            <w:noWrap/>
            <w:vAlign w:val="bottom"/>
          </w:tcPr>
          <w:p w14:paraId="2E767A6A"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213.9 </w:t>
            </w:r>
          </w:p>
        </w:tc>
        <w:tc>
          <w:tcPr>
            <w:tcW w:w="920" w:type="dxa"/>
            <w:tcBorders>
              <w:top w:val="nil"/>
              <w:left w:val="nil"/>
              <w:bottom w:val="nil"/>
              <w:right w:val="nil"/>
            </w:tcBorders>
            <w:shd w:val="clear" w:color="auto" w:fill="auto"/>
            <w:noWrap/>
            <w:vAlign w:val="bottom"/>
          </w:tcPr>
          <w:p w14:paraId="1242EF2E"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10.3 </w:t>
            </w:r>
          </w:p>
        </w:tc>
        <w:tc>
          <w:tcPr>
            <w:tcW w:w="1066" w:type="dxa"/>
            <w:tcBorders>
              <w:top w:val="nil"/>
              <w:left w:val="nil"/>
              <w:bottom w:val="nil"/>
              <w:right w:val="nil"/>
            </w:tcBorders>
            <w:shd w:val="clear" w:color="auto" w:fill="auto"/>
            <w:noWrap/>
            <w:vAlign w:val="bottom"/>
          </w:tcPr>
          <w:p w14:paraId="2CDE73CE"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893.2 </w:t>
            </w:r>
          </w:p>
        </w:tc>
        <w:tc>
          <w:tcPr>
            <w:tcW w:w="1420" w:type="dxa"/>
            <w:tcBorders>
              <w:top w:val="nil"/>
              <w:left w:val="nil"/>
              <w:bottom w:val="nil"/>
              <w:right w:val="nil"/>
            </w:tcBorders>
            <w:shd w:val="clear" w:color="auto" w:fill="auto"/>
            <w:noWrap/>
            <w:vAlign w:val="bottom"/>
          </w:tcPr>
          <w:p w14:paraId="6D0D733C" w14:textId="77777777" w:rsidR="0002159A" w:rsidRPr="006837B9" w:rsidRDefault="0002159A" w:rsidP="0002159A">
            <w:pPr>
              <w:jc w:val="right"/>
              <w:rPr>
                <w:rFonts w:ascii="Tahoma" w:hAnsi="Tahoma" w:cs="Tahoma"/>
                <w:color w:val="FF0000"/>
                <w:sz w:val="18"/>
                <w:szCs w:val="18"/>
              </w:rPr>
            </w:pPr>
          </w:p>
        </w:tc>
        <w:tc>
          <w:tcPr>
            <w:tcW w:w="1391" w:type="dxa"/>
            <w:tcBorders>
              <w:top w:val="nil"/>
              <w:left w:val="nil"/>
              <w:bottom w:val="nil"/>
              <w:right w:val="nil"/>
            </w:tcBorders>
            <w:shd w:val="clear" w:color="auto" w:fill="auto"/>
            <w:noWrap/>
            <w:vAlign w:val="bottom"/>
          </w:tcPr>
          <w:p w14:paraId="380AB6FD" w14:textId="77777777" w:rsidR="0002159A" w:rsidRPr="006837B9" w:rsidRDefault="0002159A" w:rsidP="0002159A">
            <w:pPr>
              <w:jc w:val="right"/>
              <w:rPr>
                <w:rFonts w:ascii="Tahoma" w:hAnsi="Tahoma" w:cs="Tahoma"/>
                <w:color w:val="FF0000"/>
                <w:sz w:val="18"/>
                <w:szCs w:val="18"/>
              </w:rPr>
            </w:pPr>
          </w:p>
        </w:tc>
      </w:tr>
      <w:tr w:rsidR="0002159A" w:rsidRPr="006837B9" w14:paraId="6E2ECAED" w14:textId="77777777" w:rsidTr="0002159A">
        <w:trPr>
          <w:trHeight w:val="240"/>
          <w:jc w:val="center"/>
        </w:trPr>
        <w:tc>
          <w:tcPr>
            <w:tcW w:w="2700" w:type="dxa"/>
            <w:tcBorders>
              <w:top w:val="nil"/>
              <w:left w:val="nil"/>
              <w:bottom w:val="nil"/>
              <w:right w:val="nil"/>
            </w:tcBorders>
            <w:shd w:val="clear" w:color="auto" w:fill="auto"/>
            <w:vAlign w:val="bottom"/>
          </w:tcPr>
          <w:p w14:paraId="374AE052" w14:textId="77777777" w:rsidR="0002159A" w:rsidRPr="007A4E6D" w:rsidRDefault="0002159A" w:rsidP="0002159A">
            <w:pPr>
              <w:rPr>
                <w:rFonts w:ascii="Tahoma" w:hAnsi="Tahoma" w:cs="Tahoma"/>
                <w:sz w:val="18"/>
                <w:szCs w:val="18"/>
                <w:lang w:val="el-GR" w:eastAsia="el-GR"/>
              </w:rPr>
            </w:pPr>
            <w:proofErr w:type="spellStart"/>
            <w:r w:rsidRPr="007A4E6D">
              <w:rPr>
                <w:rFonts w:ascii="Tahoma" w:hAnsi="Tahoma" w:cs="Tahoma"/>
                <w:sz w:val="18"/>
                <w:szCs w:val="18"/>
                <w:lang w:val="el-GR" w:eastAsia="el-GR"/>
              </w:rPr>
              <w:t>International</w:t>
            </w:r>
            <w:proofErr w:type="spellEnd"/>
            <w:r w:rsidRPr="007A4E6D">
              <w:rPr>
                <w:rFonts w:ascii="Tahoma" w:hAnsi="Tahoma" w:cs="Tahoma"/>
                <w:sz w:val="18"/>
                <w:szCs w:val="18"/>
                <w:lang w:val="el-GR" w:eastAsia="el-GR"/>
              </w:rPr>
              <w:t xml:space="preserve"> </w:t>
            </w:r>
            <w:proofErr w:type="spellStart"/>
            <w:r w:rsidRPr="007A4E6D">
              <w:rPr>
                <w:rFonts w:ascii="Tahoma" w:hAnsi="Tahoma" w:cs="Tahoma"/>
                <w:sz w:val="18"/>
                <w:szCs w:val="18"/>
                <w:lang w:val="el-GR" w:eastAsia="el-GR"/>
              </w:rPr>
              <w:t>Telephony</w:t>
            </w:r>
            <w:proofErr w:type="spellEnd"/>
          </w:p>
        </w:tc>
        <w:tc>
          <w:tcPr>
            <w:tcW w:w="1140" w:type="dxa"/>
            <w:tcBorders>
              <w:top w:val="nil"/>
              <w:left w:val="nil"/>
              <w:bottom w:val="nil"/>
              <w:right w:val="nil"/>
            </w:tcBorders>
            <w:shd w:val="clear" w:color="auto" w:fill="auto"/>
            <w:noWrap/>
            <w:vAlign w:val="bottom"/>
          </w:tcPr>
          <w:p w14:paraId="4E8C7EAF"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83.9 </w:t>
            </w:r>
          </w:p>
        </w:tc>
        <w:tc>
          <w:tcPr>
            <w:tcW w:w="1080" w:type="dxa"/>
            <w:tcBorders>
              <w:top w:val="nil"/>
              <w:left w:val="nil"/>
              <w:bottom w:val="nil"/>
              <w:right w:val="nil"/>
            </w:tcBorders>
            <w:shd w:val="clear" w:color="auto" w:fill="auto"/>
            <w:noWrap/>
            <w:vAlign w:val="bottom"/>
          </w:tcPr>
          <w:p w14:paraId="7EE4D1B1"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0.0 </w:t>
            </w:r>
          </w:p>
        </w:tc>
        <w:tc>
          <w:tcPr>
            <w:tcW w:w="1386" w:type="dxa"/>
            <w:tcBorders>
              <w:top w:val="nil"/>
              <w:left w:val="nil"/>
              <w:bottom w:val="nil"/>
              <w:right w:val="nil"/>
            </w:tcBorders>
            <w:shd w:val="clear" w:color="auto" w:fill="auto"/>
            <w:noWrap/>
            <w:vAlign w:val="bottom"/>
          </w:tcPr>
          <w:p w14:paraId="2B4D7680"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61.4 </w:t>
            </w:r>
          </w:p>
        </w:tc>
        <w:tc>
          <w:tcPr>
            <w:tcW w:w="920" w:type="dxa"/>
            <w:tcBorders>
              <w:top w:val="nil"/>
              <w:left w:val="nil"/>
              <w:bottom w:val="nil"/>
              <w:right w:val="nil"/>
            </w:tcBorders>
            <w:shd w:val="clear" w:color="auto" w:fill="auto"/>
            <w:noWrap/>
            <w:vAlign w:val="bottom"/>
          </w:tcPr>
          <w:p w14:paraId="55C7E870"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1.8 </w:t>
            </w:r>
          </w:p>
        </w:tc>
        <w:tc>
          <w:tcPr>
            <w:tcW w:w="1066" w:type="dxa"/>
            <w:tcBorders>
              <w:top w:val="nil"/>
              <w:left w:val="nil"/>
              <w:bottom w:val="nil"/>
              <w:right w:val="nil"/>
            </w:tcBorders>
            <w:shd w:val="clear" w:color="auto" w:fill="auto"/>
            <w:noWrap/>
            <w:vAlign w:val="bottom"/>
          </w:tcPr>
          <w:p w14:paraId="712CE5A7"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147.1 </w:t>
            </w:r>
          </w:p>
        </w:tc>
        <w:tc>
          <w:tcPr>
            <w:tcW w:w="1420" w:type="dxa"/>
            <w:tcBorders>
              <w:top w:val="nil"/>
              <w:left w:val="nil"/>
              <w:bottom w:val="nil"/>
              <w:right w:val="nil"/>
            </w:tcBorders>
            <w:shd w:val="clear" w:color="auto" w:fill="auto"/>
            <w:noWrap/>
            <w:vAlign w:val="bottom"/>
          </w:tcPr>
          <w:p w14:paraId="6273371F" w14:textId="77777777" w:rsidR="0002159A" w:rsidRPr="006837B9" w:rsidRDefault="0002159A" w:rsidP="0002159A">
            <w:pPr>
              <w:jc w:val="right"/>
              <w:rPr>
                <w:rFonts w:ascii="Tahoma" w:hAnsi="Tahoma" w:cs="Tahoma"/>
                <w:color w:val="FF0000"/>
                <w:sz w:val="18"/>
                <w:szCs w:val="18"/>
              </w:rPr>
            </w:pPr>
          </w:p>
        </w:tc>
        <w:tc>
          <w:tcPr>
            <w:tcW w:w="1391" w:type="dxa"/>
            <w:tcBorders>
              <w:top w:val="nil"/>
              <w:left w:val="nil"/>
              <w:bottom w:val="nil"/>
              <w:right w:val="nil"/>
            </w:tcBorders>
            <w:shd w:val="clear" w:color="auto" w:fill="auto"/>
            <w:noWrap/>
            <w:vAlign w:val="bottom"/>
          </w:tcPr>
          <w:p w14:paraId="7916790C" w14:textId="77777777" w:rsidR="0002159A" w:rsidRPr="006837B9" w:rsidRDefault="0002159A" w:rsidP="0002159A">
            <w:pPr>
              <w:jc w:val="right"/>
              <w:rPr>
                <w:rFonts w:ascii="Tahoma" w:hAnsi="Tahoma" w:cs="Tahoma"/>
                <w:color w:val="FF0000"/>
                <w:sz w:val="18"/>
                <w:szCs w:val="18"/>
              </w:rPr>
            </w:pPr>
          </w:p>
        </w:tc>
      </w:tr>
      <w:tr w:rsidR="0002159A" w:rsidRPr="006837B9" w14:paraId="293F6227" w14:textId="77777777" w:rsidTr="0002159A">
        <w:trPr>
          <w:trHeight w:val="240"/>
          <w:jc w:val="center"/>
        </w:trPr>
        <w:tc>
          <w:tcPr>
            <w:tcW w:w="2700" w:type="dxa"/>
            <w:tcBorders>
              <w:top w:val="nil"/>
              <w:left w:val="nil"/>
              <w:bottom w:val="nil"/>
              <w:right w:val="nil"/>
            </w:tcBorders>
            <w:shd w:val="clear" w:color="auto" w:fill="auto"/>
            <w:vAlign w:val="bottom"/>
          </w:tcPr>
          <w:p w14:paraId="142BD2D2" w14:textId="77777777" w:rsidR="0002159A" w:rsidRPr="007A4E6D" w:rsidRDefault="0002159A" w:rsidP="0002159A">
            <w:pPr>
              <w:rPr>
                <w:rFonts w:ascii="Tahoma" w:hAnsi="Tahoma" w:cs="Tahoma"/>
                <w:sz w:val="18"/>
                <w:szCs w:val="18"/>
                <w:lang w:val="el-GR" w:eastAsia="el-GR"/>
              </w:rPr>
            </w:pPr>
            <w:proofErr w:type="spellStart"/>
            <w:r w:rsidRPr="007A4E6D">
              <w:rPr>
                <w:rFonts w:ascii="Tahoma" w:hAnsi="Tahoma" w:cs="Tahoma"/>
                <w:sz w:val="18"/>
                <w:szCs w:val="18"/>
                <w:lang w:val="el-GR" w:eastAsia="el-GR"/>
              </w:rPr>
              <w:t>Mobile</w:t>
            </w:r>
            <w:proofErr w:type="spellEnd"/>
            <w:r w:rsidRPr="007A4E6D">
              <w:rPr>
                <w:rFonts w:ascii="Tahoma" w:hAnsi="Tahoma" w:cs="Tahoma"/>
                <w:sz w:val="18"/>
                <w:szCs w:val="18"/>
                <w:lang w:val="el-GR" w:eastAsia="el-GR"/>
              </w:rPr>
              <w:t xml:space="preserve"> </w:t>
            </w:r>
            <w:proofErr w:type="spellStart"/>
            <w:r w:rsidRPr="007A4E6D">
              <w:rPr>
                <w:rFonts w:ascii="Tahoma" w:hAnsi="Tahoma" w:cs="Tahoma"/>
                <w:sz w:val="18"/>
                <w:szCs w:val="18"/>
                <w:lang w:val="el-GR" w:eastAsia="el-GR"/>
              </w:rPr>
              <w:t>Telephony</w:t>
            </w:r>
            <w:proofErr w:type="spellEnd"/>
          </w:p>
        </w:tc>
        <w:tc>
          <w:tcPr>
            <w:tcW w:w="1140" w:type="dxa"/>
            <w:tcBorders>
              <w:top w:val="nil"/>
              <w:left w:val="nil"/>
              <w:bottom w:val="nil"/>
              <w:right w:val="nil"/>
            </w:tcBorders>
            <w:shd w:val="clear" w:color="auto" w:fill="auto"/>
            <w:noWrap/>
            <w:vAlign w:val="bottom"/>
          </w:tcPr>
          <w:p w14:paraId="70438B57"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0.0 </w:t>
            </w:r>
          </w:p>
        </w:tc>
        <w:tc>
          <w:tcPr>
            <w:tcW w:w="1080" w:type="dxa"/>
            <w:tcBorders>
              <w:top w:val="nil"/>
              <w:left w:val="nil"/>
              <w:bottom w:val="nil"/>
              <w:right w:val="nil"/>
            </w:tcBorders>
            <w:shd w:val="clear" w:color="auto" w:fill="auto"/>
            <w:noWrap/>
            <w:vAlign w:val="bottom"/>
          </w:tcPr>
          <w:p w14:paraId="6A458CA0"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1,683.6 </w:t>
            </w:r>
          </w:p>
        </w:tc>
        <w:tc>
          <w:tcPr>
            <w:tcW w:w="1386" w:type="dxa"/>
            <w:tcBorders>
              <w:top w:val="nil"/>
              <w:left w:val="nil"/>
              <w:bottom w:val="nil"/>
              <w:right w:val="nil"/>
            </w:tcBorders>
            <w:shd w:val="clear" w:color="auto" w:fill="auto"/>
            <w:noWrap/>
            <w:vAlign w:val="bottom"/>
          </w:tcPr>
          <w:p w14:paraId="0930D86E"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0.0 </w:t>
            </w:r>
          </w:p>
        </w:tc>
        <w:tc>
          <w:tcPr>
            <w:tcW w:w="920" w:type="dxa"/>
            <w:tcBorders>
              <w:top w:val="nil"/>
              <w:left w:val="nil"/>
              <w:bottom w:val="nil"/>
              <w:right w:val="nil"/>
            </w:tcBorders>
            <w:shd w:val="clear" w:color="auto" w:fill="auto"/>
            <w:noWrap/>
            <w:vAlign w:val="bottom"/>
          </w:tcPr>
          <w:p w14:paraId="31EBA291"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0.0 </w:t>
            </w:r>
          </w:p>
        </w:tc>
        <w:tc>
          <w:tcPr>
            <w:tcW w:w="1066" w:type="dxa"/>
            <w:tcBorders>
              <w:top w:val="nil"/>
              <w:left w:val="nil"/>
              <w:bottom w:val="nil"/>
              <w:right w:val="nil"/>
            </w:tcBorders>
            <w:shd w:val="clear" w:color="auto" w:fill="auto"/>
            <w:noWrap/>
            <w:vAlign w:val="bottom"/>
          </w:tcPr>
          <w:p w14:paraId="37C86DC4"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1,683.6 </w:t>
            </w:r>
          </w:p>
        </w:tc>
        <w:tc>
          <w:tcPr>
            <w:tcW w:w="1420" w:type="dxa"/>
            <w:tcBorders>
              <w:top w:val="nil"/>
              <w:left w:val="nil"/>
              <w:bottom w:val="nil"/>
              <w:right w:val="nil"/>
            </w:tcBorders>
            <w:shd w:val="clear" w:color="auto" w:fill="auto"/>
            <w:noWrap/>
            <w:vAlign w:val="bottom"/>
          </w:tcPr>
          <w:p w14:paraId="1F27D0EC" w14:textId="77777777" w:rsidR="0002159A" w:rsidRPr="006837B9" w:rsidRDefault="0002159A" w:rsidP="0002159A">
            <w:pPr>
              <w:jc w:val="right"/>
              <w:rPr>
                <w:rFonts w:ascii="Tahoma" w:hAnsi="Tahoma" w:cs="Tahoma"/>
                <w:color w:val="FF0000"/>
                <w:sz w:val="18"/>
                <w:szCs w:val="18"/>
              </w:rPr>
            </w:pPr>
          </w:p>
        </w:tc>
        <w:tc>
          <w:tcPr>
            <w:tcW w:w="1391" w:type="dxa"/>
            <w:tcBorders>
              <w:top w:val="nil"/>
              <w:left w:val="nil"/>
              <w:bottom w:val="nil"/>
              <w:right w:val="nil"/>
            </w:tcBorders>
            <w:shd w:val="clear" w:color="auto" w:fill="auto"/>
            <w:noWrap/>
            <w:vAlign w:val="bottom"/>
          </w:tcPr>
          <w:p w14:paraId="5586A39B" w14:textId="77777777" w:rsidR="0002159A" w:rsidRPr="006837B9" w:rsidRDefault="0002159A" w:rsidP="0002159A">
            <w:pPr>
              <w:jc w:val="right"/>
              <w:rPr>
                <w:rFonts w:ascii="Tahoma" w:hAnsi="Tahoma" w:cs="Tahoma"/>
                <w:color w:val="FF0000"/>
                <w:sz w:val="18"/>
                <w:szCs w:val="18"/>
              </w:rPr>
            </w:pPr>
          </w:p>
        </w:tc>
      </w:tr>
      <w:tr w:rsidR="0002159A" w:rsidRPr="006837B9" w14:paraId="6A7D83A3" w14:textId="77777777" w:rsidTr="0002159A">
        <w:trPr>
          <w:trHeight w:val="240"/>
          <w:jc w:val="center"/>
        </w:trPr>
        <w:tc>
          <w:tcPr>
            <w:tcW w:w="2700" w:type="dxa"/>
            <w:tcBorders>
              <w:top w:val="nil"/>
              <w:left w:val="nil"/>
              <w:bottom w:val="nil"/>
              <w:right w:val="nil"/>
            </w:tcBorders>
            <w:shd w:val="clear" w:color="auto" w:fill="auto"/>
            <w:vAlign w:val="bottom"/>
          </w:tcPr>
          <w:p w14:paraId="7FA53AC5" w14:textId="77777777" w:rsidR="0002159A" w:rsidRPr="007A4E6D" w:rsidRDefault="0002159A" w:rsidP="0002159A">
            <w:pPr>
              <w:rPr>
                <w:rFonts w:ascii="Tahoma" w:hAnsi="Tahoma" w:cs="Tahoma"/>
                <w:sz w:val="18"/>
                <w:szCs w:val="18"/>
                <w:lang w:val="el-GR" w:eastAsia="el-GR"/>
              </w:rPr>
            </w:pPr>
            <w:proofErr w:type="spellStart"/>
            <w:r w:rsidRPr="007A4E6D">
              <w:rPr>
                <w:rFonts w:ascii="Tahoma" w:hAnsi="Tahoma" w:cs="Tahoma"/>
                <w:sz w:val="18"/>
                <w:szCs w:val="18"/>
                <w:lang w:val="el-GR" w:eastAsia="el-GR"/>
              </w:rPr>
              <w:t>Other</w:t>
            </w:r>
            <w:proofErr w:type="spellEnd"/>
            <w:r w:rsidRPr="007A4E6D">
              <w:rPr>
                <w:rFonts w:ascii="Tahoma" w:hAnsi="Tahoma" w:cs="Tahoma"/>
                <w:sz w:val="18"/>
                <w:szCs w:val="18"/>
                <w:lang w:val="el-GR" w:eastAsia="el-GR"/>
              </w:rPr>
              <w:t xml:space="preserve"> </w:t>
            </w:r>
          </w:p>
        </w:tc>
        <w:tc>
          <w:tcPr>
            <w:tcW w:w="1140" w:type="dxa"/>
            <w:tcBorders>
              <w:top w:val="nil"/>
              <w:left w:val="nil"/>
              <w:bottom w:val="nil"/>
              <w:right w:val="nil"/>
            </w:tcBorders>
            <w:shd w:val="clear" w:color="auto" w:fill="auto"/>
            <w:noWrap/>
            <w:vAlign w:val="bottom"/>
          </w:tcPr>
          <w:p w14:paraId="00CC9826"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682.0 </w:t>
            </w:r>
          </w:p>
        </w:tc>
        <w:tc>
          <w:tcPr>
            <w:tcW w:w="1080" w:type="dxa"/>
            <w:tcBorders>
              <w:top w:val="nil"/>
              <w:left w:val="nil"/>
              <w:bottom w:val="nil"/>
              <w:right w:val="nil"/>
            </w:tcBorders>
            <w:shd w:val="clear" w:color="auto" w:fill="auto"/>
            <w:noWrap/>
            <w:vAlign w:val="bottom"/>
          </w:tcPr>
          <w:p w14:paraId="43F59197"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262.9 </w:t>
            </w:r>
          </w:p>
        </w:tc>
        <w:tc>
          <w:tcPr>
            <w:tcW w:w="1386" w:type="dxa"/>
            <w:tcBorders>
              <w:top w:val="nil"/>
              <w:left w:val="nil"/>
              <w:bottom w:val="nil"/>
              <w:right w:val="nil"/>
            </w:tcBorders>
            <w:shd w:val="clear" w:color="auto" w:fill="auto"/>
            <w:noWrap/>
            <w:vAlign w:val="bottom"/>
          </w:tcPr>
          <w:p w14:paraId="3EDF3901"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217.2 </w:t>
            </w:r>
          </w:p>
        </w:tc>
        <w:tc>
          <w:tcPr>
            <w:tcW w:w="920" w:type="dxa"/>
            <w:tcBorders>
              <w:top w:val="nil"/>
              <w:left w:val="nil"/>
              <w:bottom w:val="nil"/>
              <w:right w:val="nil"/>
            </w:tcBorders>
            <w:shd w:val="clear" w:color="auto" w:fill="auto"/>
            <w:noWrap/>
            <w:vAlign w:val="bottom"/>
          </w:tcPr>
          <w:p w14:paraId="149AB6EE"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351.1 </w:t>
            </w:r>
          </w:p>
        </w:tc>
        <w:tc>
          <w:tcPr>
            <w:tcW w:w="1066" w:type="dxa"/>
            <w:tcBorders>
              <w:top w:val="nil"/>
              <w:left w:val="nil"/>
              <w:bottom w:val="nil"/>
              <w:right w:val="nil"/>
            </w:tcBorders>
            <w:shd w:val="clear" w:color="auto" w:fill="auto"/>
            <w:noWrap/>
            <w:vAlign w:val="bottom"/>
          </w:tcPr>
          <w:p w14:paraId="0E687A97"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1,513.2 </w:t>
            </w:r>
          </w:p>
        </w:tc>
        <w:tc>
          <w:tcPr>
            <w:tcW w:w="1420" w:type="dxa"/>
            <w:tcBorders>
              <w:top w:val="nil"/>
              <w:left w:val="nil"/>
              <w:bottom w:val="nil"/>
              <w:right w:val="nil"/>
            </w:tcBorders>
            <w:shd w:val="clear" w:color="auto" w:fill="auto"/>
            <w:noWrap/>
            <w:vAlign w:val="bottom"/>
          </w:tcPr>
          <w:p w14:paraId="5933BA30" w14:textId="77777777" w:rsidR="0002159A" w:rsidRPr="006837B9" w:rsidRDefault="0002159A" w:rsidP="0002159A">
            <w:pPr>
              <w:jc w:val="right"/>
              <w:rPr>
                <w:rFonts w:ascii="Tahoma" w:hAnsi="Tahoma" w:cs="Tahoma"/>
                <w:color w:val="FF0000"/>
                <w:sz w:val="18"/>
                <w:szCs w:val="18"/>
              </w:rPr>
            </w:pPr>
          </w:p>
        </w:tc>
        <w:tc>
          <w:tcPr>
            <w:tcW w:w="1391" w:type="dxa"/>
            <w:tcBorders>
              <w:top w:val="nil"/>
              <w:left w:val="nil"/>
              <w:bottom w:val="nil"/>
              <w:right w:val="nil"/>
            </w:tcBorders>
            <w:shd w:val="clear" w:color="auto" w:fill="auto"/>
            <w:noWrap/>
            <w:vAlign w:val="bottom"/>
          </w:tcPr>
          <w:p w14:paraId="307A9A48" w14:textId="77777777" w:rsidR="0002159A" w:rsidRPr="006837B9" w:rsidRDefault="0002159A" w:rsidP="0002159A">
            <w:pPr>
              <w:jc w:val="right"/>
              <w:rPr>
                <w:rFonts w:ascii="Tahoma" w:hAnsi="Tahoma" w:cs="Tahoma"/>
                <w:color w:val="FF0000"/>
                <w:sz w:val="18"/>
                <w:szCs w:val="18"/>
              </w:rPr>
            </w:pPr>
          </w:p>
        </w:tc>
      </w:tr>
      <w:tr w:rsidR="0002159A" w:rsidRPr="006837B9" w14:paraId="329ED852" w14:textId="77777777" w:rsidTr="0002159A">
        <w:trPr>
          <w:trHeight w:val="240"/>
          <w:jc w:val="center"/>
        </w:trPr>
        <w:tc>
          <w:tcPr>
            <w:tcW w:w="2700" w:type="dxa"/>
            <w:tcBorders>
              <w:top w:val="nil"/>
              <w:left w:val="nil"/>
              <w:bottom w:val="single" w:sz="4" w:space="0" w:color="auto"/>
              <w:right w:val="nil"/>
            </w:tcBorders>
            <w:shd w:val="clear" w:color="auto" w:fill="auto"/>
            <w:vAlign w:val="bottom"/>
          </w:tcPr>
          <w:p w14:paraId="6C2FE8FE" w14:textId="77777777" w:rsidR="0002159A" w:rsidRPr="007A4E6D" w:rsidRDefault="0002159A" w:rsidP="0002159A">
            <w:pPr>
              <w:rPr>
                <w:rFonts w:ascii="Tahoma" w:hAnsi="Tahoma" w:cs="Tahoma"/>
                <w:b/>
                <w:bCs/>
                <w:sz w:val="18"/>
                <w:szCs w:val="18"/>
                <w:lang w:val="el-GR" w:eastAsia="el-GR"/>
              </w:rPr>
            </w:pPr>
            <w:proofErr w:type="spellStart"/>
            <w:r w:rsidRPr="007A4E6D">
              <w:rPr>
                <w:rFonts w:ascii="Tahoma" w:hAnsi="Tahoma" w:cs="Tahoma"/>
                <w:b/>
                <w:bCs/>
                <w:sz w:val="18"/>
                <w:szCs w:val="18"/>
                <w:lang w:val="el-GR" w:eastAsia="el-GR"/>
              </w:rPr>
              <w:t>Total</w:t>
            </w:r>
            <w:proofErr w:type="spellEnd"/>
            <w:r w:rsidRPr="007A4E6D">
              <w:rPr>
                <w:rFonts w:ascii="Tahoma" w:hAnsi="Tahoma" w:cs="Tahoma"/>
                <w:b/>
                <w:bCs/>
                <w:sz w:val="18"/>
                <w:szCs w:val="18"/>
                <w:lang w:val="el-GR" w:eastAsia="el-GR"/>
              </w:rPr>
              <w:t xml:space="preserve"> </w:t>
            </w:r>
            <w:proofErr w:type="spellStart"/>
            <w:r w:rsidRPr="007A4E6D">
              <w:rPr>
                <w:rFonts w:ascii="Tahoma" w:hAnsi="Tahoma" w:cs="Tahoma"/>
                <w:b/>
                <w:bCs/>
                <w:sz w:val="18"/>
                <w:szCs w:val="18"/>
                <w:lang w:val="el-GR" w:eastAsia="el-GR"/>
              </w:rPr>
              <w:t>Revenues</w:t>
            </w:r>
            <w:proofErr w:type="spellEnd"/>
            <w:r w:rsidRPr="007A4E6D">
              <w:rPr>
                <w:rFonts w:ascii="Tahoma" w:hAnsi="Tahoma" w:cs="Tahoma"/>
                <w:b/>
                <w:bCs/>
                <w:sz w:val="18"/>
                <w:szCs w:val="18"/>
                <w:lang w:val="el-GR" w:eastAsia="el-GR"/>
              </w:rPr>
              <w:t xml:space="preserve"> </w:t>
            </w:r>
          </w:p>
        </w:tc>
        <w:tc>
          <w:tcPr>
            <w:tcW w:w="1140" w:type="dxa"/>
            <w:tcBorders>
              <w:top w:val="nil"/>
              <w:left w:val="nil"/>
              <w:bottom w:val="single" w:sz="4" w:space="0" w:color="auto"/>
              <w:right w:val="nil"/>
            </w:tcBorders>
            <w:shd w:val="clear" w:color="auto" w:fill="auto"/>
            <w:noWrap/>
            <w:vAlign w:val="bottom"/>
          </w:tcPr>
          <w:p w14:paraId="050A3DE1"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1,434.9 </w:t>
            </w:r>
          </w:p>
        </w:tc>
        <w:tc>
          <w:tcPr>
            <w:tcW w:w="1080" w:type="dxa"/>
            <w:tcBorders>
              <w:top w:val="nil"/>
              <w:left w:val="nil"/>
              <w:bottom w:val="single" w:sz="4" w:space="0" w:color="auto"/>
              <w:right w:val="nil"/>
            </w:tcBorders>
            <w:shd w:val="clear" w:color="auto" w:fill="auto"/>
            <w:noWrap/>
            <w:vAlign w:val="bottom"/>
          </w:tcPr>
          <w:p w14:paraId="74F49FE6"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1,946.5 </w:t>
            </w:r>
          </w:p>
        </w:tc>
        <w:tc>
          <w:tcPr>
            <w:tcW w:w="1386" w:type="dxa"/>
            <w:tcBorders>
              <w:top w:val="nil"/>
              <w:left w:val="nil"/>
              <w:bottom w:val="single" w:sz="4" w:space="0" w:color="auto"/>
              <w:right w:val="nil"/>
            </w:tcBorders>
            <w:shd w:val="clear" w:color="auto" w:fill="auto"/>
            <w:noWrap/>
            <w:vAlign w:val="bottom"/>
          </w:tcPr>
          <w:p w14:paraId="67A73F7A"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492.5 </w:t>
            </w:r>
          </w:p>
        </w:tc>
        <w:tc>
          <w:tcPr>
            <w:tcW w:w="920" w:type="dxa"/>
            <w:tcBorders>
              <w:top w:val="nil"/>
              <w:left w:val="nil"/>
              <w:bottom w:val="single" w:sz="4" w:space="0" w:color="auto"/>
              <w:right w:val="nil"/>
            </w:tcBorders>
            <w:shd w:val="clear" w:color="auto" w:fill="auto"/>
            <w:noWrap/>
            <w:vAlign w:val="bottom"/>
          </w:tcPr>
          <w:p w14:paraId="163B0E27"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363.2 </w:t>
            </w:r>
          </w:p>
        </w:tc>
        <w:tc>
          <w:tcPr>
            <w:tcW w:w="1066" w:type="dxa"/>
            <w:tcBorders>
              <w:top w:val="nil"/>
              <w:left w:val="nil"/>
              <w:bottom w:val="single" w:sz="4" w:space="0" w:color="auto"/>
              <w:right w:val="nil"/>
            </w:tcBorders>
            <w:shd w:val="clear" w:color="auto" w:fill="auto"/>
            <w:noWrap/>
            <w:vAlign w:val="bottom"/>
          </w:tcPr>
          <w:p w14:paraId="729AB80B"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4,237.1 </w:t>
            </w:r>
          </w:p>
        </w:tc>
        <w:tc>
          <w:tcPr>
            <w:tcW w:w="1420" w:type="dxa"/>
            <w:tcBorders>
              <w:top w:val="nil"/>
              <w:left w:val="nil"/>
              <w:bottom w:val="single" w:sz="4" w:space="0" w:color="auto"/>
              <w:right w:val="nil"/>
            </w:tcBorders>
            <w:shd w:val="clear" w:color="auto" w:fill="auto"/>
            <w:noWrap/>
            <w:vAlign w:val="bottom"/>
          </w:tcPr>
          <w:p w14:paraId="349381F2"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(444.9)</w:t>
            </w:r>
          </w:p>
        </w:tc>
        <w:tc>
          <w:tcPr>
            <w:tcW w:w="1391" w:type="dxa"/>
            <w:tcBorders>
              <w:top w:val="nil"/>
              <w:left w:val="nil"/>
              <w:bottom w:val="single" w:sz="4" w:space="0" w:color="auto"/>
              <w:right w:val="nil"/>
            </w:tcBorders>
            <w:shd w:val="clear" w:color="auto" w:fill="auto"/>
            <w:noWrap/>
            <w:vAlign w:val="bottom"/>
          </w:tcPr>
          <w:p w14:paraId="19ECF5CF"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3,792.2 </w:t>
            </w:r>
          </w:p>
        </w:tc>
      </w:tr>
      <w:tr w:rsidR="0002159A" w:rsidRPr="006837B9" w14:paraId="2F366498" w14:textId="77777777" w:rsidTr="0002159A">
        <w:trPr>
          <w:trHeight w:val="102"/>
          <w:jc w:val="center"/>
        </w:trPr>
        <w:tc>
          <w:tcPr>
            <w:tcW w:w="2700" w:type="dxa"/>
            <w:tcBorders>
              <w:top w:val="nil"/>
              <w:left w:val="nil"/>
              <w:bottom w:val="nil"/>
              <w:right w:val="nil"/>
            </w:tcBorders>
            <w:shd w:val="clear" w:color="auto" w:fill="auto"/>
            <w:vAlign w:val="bottom"/>
          </w:tcPr>
          <w:p w14:paraId="12DD9EA1" w14:textId="77777777" w:rsidR="0002159A" w:rsidRPr="006837B9" w:rsidRDefault="0002159A" w:rsidP="0002159A">
            <w:pPr>
              <w:rPr>
                <w:rFonts w:ascii="Tahoma" w:hAnsi="Tahoma" w:cs="Tahoma"/>
                <w:color w:val="FF0000"/>
                <w:sz w:val="18"/>
                <w:szCs w:val="18"/>
                <w:lang w:val="el-GR" w:eastAsia="el-GR"/>
              </w:rPr>
            </w:pPr>
          </w:p>
        </w:tc>
        <w:tc>
          <w:tcPr>
            <w:tcW w:w="1140" w:type="dxa"/>
            <w:tcBorders>
              <w:top w:val="nil"/>
              <w:left w:val="nil"/>
              <w:bottom w:val="nil"/>
              <w:right w:val="nil"/>
            </w:tcBorders>
            <w:shd w:val="clear" w:color="auto" w:fill="auto"/>
            <w:noWrap/>
            <w:vAlign w:val="bottom"/>
          </w:tcPr>
          <w:p w14:paraId="5B1B3BFC" w14:textId="77777777" w:rsidR="0002159A" w:rsidRPr="006837B9" w:rsidRDefault="0002159A" w:rsidP="0002159A">
            <w:pPr>
              <w:jc w:val="right"/>
              <w:rPr>
                <w:rFonts w:ascii="Tahoma" w:hAnsi="Tahoma" w:cs="Tahoma"/>
                <w:color w:val="FF0000"/>
                <w:sz w:val="18"/>
                <w:szCs w:val="18"/>
              </w:rPr>
            </w:pPr>
          </w:p>
        </w:tc>
        <w:tc>
          <w:tcPr>
            <w:tcW w:w="1080" w:type="dxa"/>
            <w:tcBorders>
              <w:top w:val="nil"/>
              <w:left w:val="nil"/>
              <w:bottom w:val="nil"/>
              <w:right w:val="nil"/>
            </w:tcBorders>
            <w:shd w:val="clear" w:color="auto" w:fill="auto"/>
            <w:noWrap/>
            <w:vAlign w:val="bottom"/>
          </w:tcPr>
          <w:p w14:paraId="3ED926E9" w14:textId="77777777" w:rsidR="0002159A" w:rsidRPr="006837B9" w:rsidRDefault="0002159A" w:rsidP="0002159A">
            <w:pPr>
              <w:jc w:val="right"/>
              <w:rPr>
                <w:rFonts w:ascii="Tahoma" w:hAnsi="Tahoma" w:cs="Tahoma"/>
                <w:color w:val="FF0000"/>
                <w:sz w:val="18"/>
                <w:szCs w:val="18"/>
              </w:rPr>
            </w:pPr>
          </w:p>
        </w:tc>
        <w:tc>
          <w:tcPr>
            <w:tcW w:w="1386" w:type="dxa"/>
            <w:tcBorders>
              <w:top w:val="nil"/>
              <w:left w:val="nil"/>
              <w:bottom w:val="nil"/>
              <w:right w:val="nil"/>
            </w:tcBorders>
            <w:shd w:val="clear" w:color="auto" w:fill="auto"/>
            <w:noWrap/>
            <w:vAlign w:val="bottom"/>
          </w:tcPr>
          <w:p w14:paraId="2BB695DB" w14:textId="77777777" w:rsidR="0002159A" w:rsidRPr="006837B9" w:rsidRDefault="0002159A" w:rsidP="0002159A">
            <w:pPr>
              <w:jc w:val="right"/>
              <w:rPr>
                <w:rFonts w:ascii="Tahoma" w:hAnsi="Tahoma" w:cs="Tahoma"/>
                <w:color w:val="FF0000"/>
                <w:sz w:val="18"/>
                <w:szCs w:val="18"/>
              </w:rPr>
            </w:pPr>
          </w:p>
        </w:tc>
        <w:tc>
          <w:tcPr>
            <w:tcW w:w="920" w:type="dxa"/>
            <w:tcBorders>
              <w:top w:val="nil"/>
              <w:left w:val="nil"/>
              <w:bottom w:val="nil"/>
              <w:right w:val="nil"/>
            </w:tcBorders>
            <w:shd w:val="clear" w:color="auto" w:fill="auto"/>
            <w:noWrap/>
            <w:vAlign w:val="bottom"/>
          </w:tcPr>
          <w:p w14:paraId="169FCAE7" w14:textId="77777777" w:rsidR="0002159A" w:rsidRPr="006837B9" w:rsidRDefault="0002159A" w:rsidP="0002159A">
            <w:pPr>
              <w:jc w:val="right"/>
              <w:rPr>
                <w:rFonts w:ascii="Tahoma" w:hAnsi="Tahoma" w:cs="Tahoma"/>
                <w:color w:val="FF0000"/>
                <w:sz w:val="18"/>
                <w:szCs w:val="18"/>
              </w:rPr>
            </w:pPr>
          </w:p>
        </w:tc>
        <w:tc>
          <w:tcPr>
            <w:tcW w:w="1066" w:type="dxa"/>
            <w:tcBorders>
              <w:top w:val="nil"/>
              <w:left w:val="nil"/>
              <w:bottom w:val="nil"/>
              <w:right w:val="nil"/>
            </w:tcBorders>
            <w:shd w:val="clear" w:color="auto" w:fill="auto"/>
            <w:noWrap/>
            <w:vAlign w:val="bottom"/>
          </w:tcPr>
          <w:p w14:paraId="0B37B951" w14:textId="77777777" w:rsidR="0002159A" w:rsidRPr="006837B9" w:rsidRDefault="0002159A" w:rsidP="0002159A">
            <w:pPr>
              <w:jc w:val="right"/>
              <w:rPr>
                <w:rFonts w:ascii="Tahoma" w:hAnsi="Tahoma" w:cs="Tahoma"/>
                <w:color w:val="FF0000"/>
                <w:sz w:val="18"/>
                <w:szCs w:val="18"/>
              </w:rPr>
            </w:pPr>
          </w:p>
        </w:tc>
        <w:tc>
          <w:tcPr>
            <w:tcW w:w="1420" w:type="dxa"/>
            <w:tcBorders>
              <w:top w:val="nil"/>
              <w:left w:val="nil"/>
              <w:bottom w:val="nil"/>
              <w:right w:val="nil"/>
            </w:tcBorders>
            <w:shd w:val="clear" w:color="auto" w:fill="auto"/>
            <w:noWrap/>
            <w:vAlign w:val="bottom"/>
          </w:tcPr>
          <w:p w14:paraId="73CD1125" w14:textId="77777777" w:rsidR="0002159A" w:rsidRPr="006837B9" w:rsidRDefault="0002159A" w:rsidP="0002159A">
            <w:pPr>
              <w:jc w:val="right"/>
              <w:rPr>
                <w:rFonts w:ascii="Tahoma" w:hAnsi="Tahoma" w:cs="Tahoma"/>
                <w:color w:val="FF0000"/>
                <w:sz w:val="18"/>
                <w:szCs w:val="18"/>
              </w:rPr>
            </w:pPr>
          </w:p>
        </w:tc>
        <w:tc>
          <w:tcPr>
            <w:tcW w:w="1391" w:type="dxa"/>
            <w:tcBorders>
              <w:top w:val="nil"/>
              <w:left w:val="nil"/>
              <w:bottom w:val="nil"/>
              <w:right w:val="nil"/>
            </w:tcBorders>
            <w:shd w:val="clear" w:color="auto" w:fill="auto"/>
            <w:noWrap/>
            <w:vAlign w:val="bottom"/>
          </w:tcPr>
          <w:p w14:paraId="1D17A58A" w14:textId="77777777" w:rsidR="0002159A" w:rsidRPr="006837B9" w:rsidRDefault="0002159A" w:rsidP="0002159A">
            <w:pPr>
              <w:jc w:val="right"/>
              <w:rPr>
                <w:rFonts w:ascii="Tahoma" w:hAnsi="Tahoma" w:cs="Tahoma"/>
                <w:color w:val="FF0000"/>
                <w:sz w:val="18"/>
                <w:szCs w:val="18"/>
              </w:rPr>
            </w:pPr>
          </w:p>
        </w:tc>
      </w:tr>
      <w:tr w:rsidR="0002159A" w:rsidRPr="006837B9" w14:paraId="5F0D9D5A" w14:textId="77777777" w:rsidTr="0002159A">
        <w:trPr>
          <w:trHeight w:val="240"/>
          <w:jc w:val="center"/>
        </w:trPr>
        <w:tc>
          <w:tcPr>
            <w:tcW w:w="2700" w:type="dxa"/>
            <w:tcBorders>
              <w:top w:val="nil"/>
              <w:left w:val="nil"/>
              <w:bottom w:val="nil"/>
              <w:right w:val="nil"/>
            </w:tcBorders>
            <w:shd w:val="clear" w:color="auto" w:fill="auto"/>
            <w:noWrap/>
            <w:vAlign w:val="bottom"/>
          </w:tcPr>
          <w:p w14:paraId="54BDDD4E" w14:textId="77777777" w:rsidR="0002159A" w:rsidRPr="007A4E6D" w:rsidRDefault="0002159A" w:rsidP="0002159A">
            <w:pPr>
              <w:rPr>
                <w:rFonts w:ascii="Tahoma" w:hAnsi="Tahoma" w:cs="Tahoma"/>
                <w:b/>
                <w:bCs/>
                <w:sz w:val="18"/>
                <w:szCs w:val="18"/>
              </w:rPr>
            </w:pPr>
            <w:r w:rsidRPr="007A4E6D">
              <w:rPr>
                <w:rFonts w:ascii="Tahoma" w:hAnsi="Tahoma" w:cs="Tahoma"/>
                <w:b/>
                <w:bCs/>
                <w:sz w:val="18"/>
                <w:szCs w:val="18"/>
              </w:rPr>
              <w:t>Intersegment Revenues</w:t>
            </w:r>
          </w:p>
        </w:tc>
        <w:tc>
          <w:tcPr>
            <w:tcW w:w="1140" w:type="dxa"/>
            <w:tcBorders>
              <w:top w:val="nil"/>
              <w:left w:val="nil"/>
              <w:bottom w:val="nil"/>
              <w:right w:val="nil"/>
            </w:tcBorders>
            <w:shd w:val="clear" w:color="auto" w:fill="auto"/>
            <w:noWrap/>
            <w:vAlign w:val="bottom"/>
          </w:tcPr>
          <w:p w14:paraId="12DFDB1F"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(116.5)</w:t>
            </w:r>
          </w:p>
        </w:tc>
        <w:tc>
          <w:tcPr>
            <w:tcW w:w="1080" w:type="dxa"/>
            <w:tcBorders>
              <w:top w:val="nil"/>
              <w:left w:val="nil"/>
              <w:bottom w:val="nil"/>
              <w:right w:val="nil"/>
            </w:tcBorders>
            <w:shd w:val="clear" w:color="auto" w:fill="auto"/>
            <w:noWrap/>
            <w:vAlign w:val="bottom"/>
          </w:tcPr>
          <w:p w14:paraId="30E5E950"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(118.3)</w:t>
            </w:r>
          </w:p>
        </w:tc>
        <w:tc>
          <w:tcPr>
            <w:tcW w:w="1386" w:type="dxa"/>
            <w:tcBorders>
              <w:top w:val="nil"/>
              <w:left w:val="nil"/>
              <w:bottom w:val="nil"/>
              <w:right w:val="nil"/>
            </w:tcBorders>
            <w:shd w:val="clear" w:color="auto" w:fill="auto"/>
            <w:noWrap/>
            <w:vAlign w:val="bottom"/>
          </w:tcPr>
          <w:p w14:paraId="7F346C9D"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(20.2)</w:t>
            </w:r>
          </w:p>
        </w:tc>
        <w:tc>
          <w:tcPr>
            <w:tcW w:w="920" w:type="dxa"/>
            <w:tcBorders>
              <w:top w:val="nil"/>
              <w:left w:val="nil"/>
              <w:bottom w:val="nil"/>
              <w:right w:val="nil"/>
            </w:tcBorders>
            <w:shd w:val="clear" w:color="auto" w:fill="auto"/>
            <w:noWrap/>
            <w:vAlign w:val="bottom"/>
          </w:tcPr>
          <w:p w14:paraId="1937B8FA"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(189.9)</w:t>
            </w:r>
          </w:p>
        </w:tc>
        <w:tc>
          <w:tcPr>
            <w:tcW w:w="1066" w:type="dxa"/>
            <w:tcBorders>
              <w:top w:val="nil"/>
              <w:left w:val="nil"/>
              <w:bottom w:val="nil"/>
              <w:right w:val="nil"/>
            </w:tcBorders>
            <w:shd w:val="clear" w:color="auto" w:fill="auto"/>
            <w:noWrap/>
            <w:vAlign w:val="bottom"/>
          </w:tcPr>
          <w:p w14:paraId="09BFFEB4"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(444.9)</w:t>
            </w:r>
          </w:p>
        </w:tc>
        <w:tc>
          <w:tcPr>
            <w:tcW w:w="1420" w:type="dxa"/>
            <w:tcBorders>
              <w:top w:val="nil"/>
              <w:left w:val="nil"/>
              <w:bottom w:val="nil"/>
              <w:right w:val="nil"/>
            </w:tcBorders>
            <w:shd w:val="clear" w:color="auto" w:fill="auto"/>
            <w:noWrap/>
            <w:vAlign w:val="bottom"/>
          </w:tcPr>
          <w:p w14:paraId="259AF57E" w14:textId="77777777" w:rsidR="0002159A" w:rsidRPr="006837B9" w:rsidRDefault="0002159A" w:rsidP="0002159A">
            <w:pPr>
              <w:jc w:val="right"/>
              <w:rPr>
                <w:rFonts w:ascii="Tahoma" w:hAnsi="Tahoma" w:cs="Tahoma"/>
                <w:color w:val="FF0000"/>
                <w:sz w:val="18"/>
                <w:szCs w:val="18"/>
              </w:rPr>
            </w:pPr>
          </w:p>
        </w:tc>
        <w:tc>
          <w:tcPr>
            <w:tcW w:w="1391" w:type="dxa"/>
            <w:tcBorders>
              <w:top w:val="nil"/>
              <w:left w:val="nil"/>
              <w:bottom w:val="nil"/>
              <w:right w:val="nil"/>
            </w:tcBorders>
            <w:shd w:val="clear" w:color="auto" w:fill="auto"/>
            <w:noWrap/>
            <w:vAlign w:val="bottom"/>
          </w:tcPr>
          <w:p w14:paraId="44C89BCB" w14:textId="77777777" w:rsidR="0002159A" w:rsidRPr="006837B9" w:rsidRDefault="0002159A" w:rsidP="0002159A">
            <w:pPr>
              <w:jc w:val="right"/>
              <w:rPr>
                <w:rFonts w:ascii="Tahoma" w:hAnsi="Tahoma" w:cs="Tahoma"/>
                <w:b/>
                <w:bCs/>
                <w:color w:val="FF0000"/>
                <w:sz w:val="18"/>
                <w:szCs w:val="18"/>
              </w:rPr>
            </w:pPr>
          </w:p>
        </w:tc>
      </w:tr>
      <w:tr w:rsidR="0002159A" w:rsidRPr="006837B9" w14:paraId="461CF192" w14:textId="77777777" w:rsidTr="0002159A">
        <w:trPr>
          <w:trHeight w:val="102"/>
          <w:jc w:val="center"/>
        </w:trPr>
        <w:tc>
          <w:tcPr>
            <w:tcW w:w="2700" w:type="dxa"/>
            <w:tcBorders>
              <w:top w:val="nil"/>
              <w:left w:val="nil"/>
              <w:bottom w:val="nil"/>
              <w:right w:val="nil"/>
            </w:tcBorders>
            <w:shd w:val="clear" w:color="auto" w:fill="auto"/>
            <w:vAlign w:val="bottom"/>
          </w:tcPr>
          <w:p w14:paraId="285A6109" w14:textId="77777777" w:rsidR="0002159A" w:rsidRPr="007A4E6D" w:rsidRDefault="0002159A" w:rsidP="0002159A">
            <w:pPr>
              <w:rPr>
                <w:rFonts w:ascii="Tahoma" w:hAnsi="Tahoma" w:cs="Tahoma"/>
                <w:sz w:val="18"/>
                <w:szCs w:val="18"/>
                <w:lang w:val="el-GR" w:eastAsia="el-GR"/>
              </w:rPr>
            </w:pPr>
          </w:p>
        </w:tc>
        <w:tc>
          <w:tcPr>
            <w:tcW w:w="1140" w:type="dxa"/>
            <w:tcBorders>
              <w:top w:val="nil"/>
              <w:left w:val="nil"/>
              <w:bottom w:val="nil"/>
              <w:right w:val="nil"/>
            </w:tcBorders>
            <w:shd w:val="clear" w:color="auto" w:fill="auto"/>
            <w:noWrap/>
            <w:vAlign w:val="bottom"/>
          </w:tcPr>
          <w:p w14:paraId="2E4959DB" w14:textId="77777777" w:rsidR="0002159A" w:rsidRPr="006837B9" w:rsidRDefault="0002159A" w:rsidP="0002159A">
            <w:pPr>
              <w:jc w:val="right"/>
              <w:rPr>
                <w:rFonts w:ascii="Tahoma" w:hAnsi="Tahoma" w:cs="Tahoma"/>
                <w:color w:val="FF0000"/>
                <w:sz w:val="18"/>
                <w:szCs w:val="18"/>
              </w:rPr>
            </w:pPr>
          </w:p>
        </w:tc>
        <w:tc>
          <w:tcPr>
            <w:tcW w:w="1080" w:type="dxa"/>
            <w:tcBorders>
              <w:top w:val="nil"/>
              <w:left w:val="nil"/>
              <w:bottom w:val="nil"/>
              <w:right w:val="nil"/>
            </w:tcBorders>
            <w:shd w:val="clear" w:color="auto" w:fill="auto"/>
            <w:noWrap/>
            <w:vAlign w:val="bottom"/>
          </w:tcPr>
          <w:p w14:paraId="4F08FA41" w14:textId="77777777" w:rsidR="0002159A" w:rsidRPr="006837B9" w:rsidRDefault="0002159A" w:rsidP="0002159A">
            <w:pPr>
              <w:jc w:val="right"/>
              <w:rPr>
                <w:rFonts w:ascii="Tahoma" w:hAnsi="Tahoma" w:cs="Tahoma"/>
                <w:color w:val="FF0000"/>
                <w:sz w:val="18"/>
                <w:szCs w:val="18"/>
              </w:rPr>
            </w:pPr>
          </w:p>
        </w:tc>
        <w:tc>
          <w:tcPr>
            <w:tcW w:w="1386" w:type="dxa"/>
            <w:tcBorders>
              <w:top w:val="nil"/>
              <w:left w:val="nil"/>
              <w:bottom w:val="nil"/>
              <w:right w:val="nil"/>
            </w:tcBorders>
            <w:shd w:val="clear" w:color="auto" w:fill="auto"/>
            <w:noWrap/>
            <w:vAlign w:val="bottom"/>
          </w:tcPr>
          <w:p w14:paraId="26756555" w14:textId="77777777" w:rsidR="0002159A" w:rsidRPr="006837B9" w:rsidRDefault="0002159A" w:rsidP="0002159A">
            <w:pPr>
              <w:jc w:val="right"/>
              <w:rPr>
                <w:rFonts w:ascii="Tahoma" w:hAnsi="Tahoma" w:cs="Tahoma"/>
                <w:color w:val="FF0000"/>
                <w:sz w:val="18"/>
                <w:szCs w:val="18"/>
              </w:rPr>
            </w:pPr>
          </w:p>
        </w:tc>
        <w:tc>
          <w:tcPr>
            <w:tcW w:w="920" w:type="dxa"/>
            <w:tcBorders>
              <w:top w:val="nil"/>
              <w:left w:val="nil"/>
              <w:bottom w:val="nil"/>
              <w:right w:val="nil"/>
            </w:tcBorders>
            <w:shd w:val="clear" w:color="auto" w:fill="auto"/>
            <w:noWrap/>
            <w:vAlign w:val="bottom"/>
          </w:tcPr>
          <w:p w14:paraId="00BD3FEE" w14:textId="77777777" w:rsidR="0002159A" w:rsidRPr="006837B9" w:rsidRDefault="0002159A" w:rsidP="0002159A">
            <w:pPr>
              <w:jc w:val="right"/>
              <w:rPr>
                <w:rFonts w:ascii="Tahoma" w:hAnsi="Tahoma" w:cs="Tahoma"/>
                <w:color w:val="FF0000"/>
                <w:sz w:val="18"/>
                <w:szCs w:val="18"/>
              </w:rPr>
            </w:pPr>
          </w:p>
        </w:tc>
        <w:tc>
          <w:tcPr>
            <w:tcW w:w="1066" w:type="dxa"/>
            <w:tcBorders>
              <w:top w:val="nil"/>
              <w:left w:val="nil"/>
              <w:bottom w:val="nil"/>
              <w:right w:val="nil"/>
            </w:tcBorders>
            <w:shd w:val="clear" w:color="auto" w:fill="auto"/>
            <w:noWrap/>
            <w:vAlign w:val="bottom"/>
          </w:tcPr>
          <w:p w14:paraId="774A3CF6" w14:textId="77777777" w:rsidR="0002159A" w:rsidRPr="006837B9" w:rsidRDefault="0002159A" w:rsidP="0002159A">
            <w:pPr>
              <w:jc w:val="right"/>
              <w:rPr>
                <w:rFonts w:ascii="Tahoma" w:hAnsi="Tahoma" w:cs="Tahoma"/>
                <w:color w:val="FF0000"/>
                <w:sz w:val="18"/>
                <w:szCs w:val="18"/>
              </w:rPr>
            </w:pPr>
          </w:p>
        </w:tc>
        <w:tc>
          <w:tcPr>
            <w:tcW w:w="1420" w:type="dxa"/>
            <w:tcBorders>
              <w:top w:val="nil"/>
              <w:left w:val="nil"/>
              <w:bottom w:val="nil"/>
              <w:right w:val="nil"/>
            </w:tcBorders>
            <w:shd w:val="clear" w:color="auto" w:fill="auto"/>
            <w:noWrap/>
            <w:vAlign w:val="bottom"/>
          </w:tcPr>
          <w:p w14:paraId="7611AFB6" w14:textId="77777777" w:rsidR="0002159A" w:rsidRPr="006837B9" w:rsidRDefault="0002159A" w:rsidP="0002159A">
            <w:pPr>
              <w:jc w:val="right"/>
              <w:rPr>
                <w:rFonts w:ascii="Tahoma" w:hAnsi="Tahoma" w:cs="Tahoma"/>
                <w:color w:val="FF0000"/>
                <w:sz w:val="18"/>
                <w:szCs w:val="18"/>
              </w:rPr>
            </w:pPr>
          </w:p>
        </w:tc>
        <w:tc>
          <w:tcPr>
            <w:tcW w:w="1391" w:type="dxa"/>
            <w:tcBorders>
              <w:top w:val="nil"/>
              <w:left w:val="nil"/>
              <w:bottom w:val="nil"/>
              <w:right w:val="nil"/>
            </w:tcBorders>
            <w:shd w:val="clear" w:color="auto" w:fill="auto"/>
            <w:noWrap/>
            <w:vAlign w:val="bottom"/>
          </w:tcPr>
          <w:p w14:paraId="1F8ED8B9" w14:textId="77777777" w:rsidR="0002159A" w:rsidRPr="006837B9" w:rsidRDefault="0002159A" w:rsidP="0002159A">
            <w:pPr>
              <w:jc w:val="right"/>
              <w:rPr>
                <w:rFonts w:ascii="Tahoma" w:hAnsi="Tahoma" w:cs="Tahoma"/>
                <w:color w:val="FF0000"/>
                <w:sz w:val="18"/>
                <w:szCs w:val="18"/>
              </w:rPr>
            </w:pPr>
          </w:p>
        </w:tc>
      </w:tr>
      <w:tr w:rsidR="0002159A" w:rsidRPr="006837B9" w14:paraId="792EF3FA" w14:textId="77777777" w:rsidTr="0002159A">
        <w:trPr>
          <w:trHeight w:val="465"/>
          <w:jc w:val="center"/>
        </w:trPr>
        <w:tc>
          <w:tcPr>
            <w:tcW w:w="2700" w:type="dxa"/>
            <w:tcBorders>
              <w:top w:val="nil"/>
              <w:left w:val="nil"/>
              <w:bottom w:val="single" w:sz="4" w:space="0" w:color="auto"/>
              <w:right w:val="nil"/>
            </w:tcBorders>
            <w:shd w:val="clear" w:color="auto" w:fill="auto"/>
            <w:vAlign w:val="bottom"/>
          </w:tcPr>
          <w:p w14:paraId="5F6C4900" w14:textId="77777777" w:rsidR="0002159A" w:rsidRPr="007A4E6D" w:rsidRDefault="0002159A" w:rsidP="0002159A">
            <w:pPr>
              <w:rPr>
                <w:rFonts w:ascii="Tahoma" w:hAnsi="Tahoma" w:cs="Tahoma"/>
                <w:b/>
                <w:bCs/>
                <w:sz w:val="18"/>
                <w:szCs w:val="18"/>
              </w:rPr>
            </w:pPr>
            <w:r w:rsidRPr="007A4E6D">
              <w:rPr>
                <w:rFonts w:ascii="Tahoma" w:hAnsi="Tahoma" w:cs="Tahoma"/>
                <w:b/>
                <w:bCs/>
                <w:sz w:val="18"/>
                <w:szCs w:val="18"/>
              </w:rPr>
              <w:t>Revenues from External Customers</w:t>
            </w:r>
          </w:p>
        </w:tc>
        <w:tc>
          <w:tcPr>
            <w:tcW w:w="1140" w:type="dxa"/>
            <w:tcBorders>
              <w:top w:val="nil"/>
              <w:left w:val="nil"/>
              <w:bottom w:val="single" w:sz="4" w:space="0" w:color="auto"/>
              <w:right w:val="nil"/>
            </w:tcBorders>
            <w:shd w:val="clear" w:color="auto" w:fill="auto"/>
            <w:noWrap/>
            <w:vAlign w:val="bottom"/>
          </w:tcPr>
          <w:p w14:paraId="58397278"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1,318.4 </w:t>
            </w:r>
          </w:p>
        </w:tc>
        <w:tc>
          <w:tcPr>
            <w:tcW w:w="1080" w:type="dxa"/>
            <w:tcBorders>
              <w:top w:val="nil"/>
              <w:left w:val="nil"/>
              <w:bottom w:val="single" w:sz="4" w:space="0" w:color="auto"/>
              <w:right w:val="nil"/>
            </w:tcBorders>
            <w:shd w:val="clear" w:color="auto" w:fill="auto"/>
            <w:noWrap/>
            <w:vAlign w:val="bottom"/>
          </w:tcPr>
          <w:p w14:paraId="2EE94DE5"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1,828.2 </w:t>
            </w:r>
          </w:p>
        </w:tc>
        <w:tc>
          <w:tcPr>
            <w:tcW w:w="1386" w:type="dxa"/>
            <w:tcBorders>
              <w:top w:val="nil"/>
              <w:left w:val="nil"/>
              <w:bottom w:val="single" w:sz="4" w:space="0" w:color="auto"/>
              <w:right w:val="nil"/>
            </w:tcBorders>
            <w:shd w:val="clear" w:color="auto" w:fill="auto"/>
            <w:noWrap/>
            <w:vAlign w:val="bottom"/>
          </w:tcPr>
          <w:p w14:paraId="475E1E09"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472.3 </w:t>
            </w:r>
          </w:p>
        </w:tc>
        <w:tc>
          <w:tcPr>
            <w:tcW w:w="920" w:type="dxa"/>
            <w:tcBorders>
              <w:top w:val="nil"/>
              <w:left w:val="nil"/>
              <w:bottom w:val="single" w:sz="4" w:space="0" w:color="auto"/>
              <w:right w:val="nil"/>
            </w:tcBorders>
            <w:shd w:val="clear" w:color="auto" w:fill="auto"/>
            <w:noWrap/>
            <w:vAlign w:val="bottom"/>
          </w:tcPr>
          <w:p w14:paraId="00B322EE"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173.3 </w:t>
            </w:r>
          </w:p>
        </w:tc>
        <w:tc>
          <w:tcPr>
            <w:tcW w:w="1066" w:type="dxa"/>
            <w:tcBorders>
              <w:top w:val="nil"/>
              <w:left w:val="nil"/>
              <w:bottom w:val="single" w:sz="4" w:space="0" w:color="auto"/>
              <w:right w:val="nil"/>
            </w:tcBorders>
            <w:shd w:val="clear" w:color="auto" w:fill="auto"/>
            <w:noWrap/>
            <w:vAlign w:val="bottom"/>
          </w:tcPr>
          <w:p w14:paraId="734FA7E6"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3,792.2 </w:t>
            </w:r>
          </w:p>
        </w:tc>
        <w:tc>
          <w:tcPr>
            <w:tcW w:w="1420" w:type="dxa"/>
            <w:tcBorders>
              <w:top w:val="nil"/>
              <w:left w:val="nil"/>
              <w:bottom w:val="single" w:sz="4" w:space="0" w:color="auto"/>
              <w:right w:val="nil"/>
            </w:tcBorders>
            <w:shd w:val="clear" w:color="auto" w:fill="auto"/>
            <w:noWrap/>
            <w:vAlign w:val="bottom"/>
          </w:tcPr>
          <w:p w14:paraId="51E91F89"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w:t>
            </w:r>
          </w:p>
        </w:tc>
        <w:tc>
          <w:tcPr>
            <w:tcW w:w="1391" w:type="dxa"/>
            <w:tcBorders>
              <w:top w:val="nil"/>
              <w:left w:val="nil"/>
              <w:bottom w:val="single" w:sz="4" w:space="0" w:color="auto"/>
              <w:right w:val="nil"/>
            </w:tcBorders>
            <w:shd w:val="clear" w:color="auto" w:fill="auto"/>
            <w:noWrap/>
            <w:vAlign w:val="bottom"/>
          </w:tcPr>
          <w:p w14:paraId="776BAF3F"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3,792.2 </w:t>
            </w:r>
          </w:p>
        </w:tc>
      </w:tr>
      <w:tr w:rsidR="0002159A" w:rsidRPr="006837B9" w14:paraId="4F34EE9E" w14:textId="77777777" w:rsidTr="0002159A">
        <w:trPr>
          <w:trHeight w:val="240"/>
          <w:jc w:val="center"/>
        </w:trPr>
        <w:tc>
          <w:tcPr>
            <w:tcW w:w="2700" w:type="dxa"/>
            <w:tcBorders>
              <w:top w:val="nil"/>
              <w:left w:val="nil"/>
              <w:bottom w:val="nil"/>
              <w:right w:val="nil"/>
            </w:tcBorders>
            <w:shd w:val="clear" w:color="auto" w:fill="auto"/>
            <w:noWrap/>
            <w:vAlign w:val="bottom"/>
          </w:tcPr>
          <w:p w14:paraId="1952B3D6" w14:textId="77777777" w:rsidR="0002159A" w:rsidRPr="007A4E6D" w:rsidRDefault="0002159A" w:rsidP="0002159A">
            <w:pPr>
              <w:rPr>
                <w:rFonts w:ascii="Tahoma" w:hAnsi="Tahoma" w:cs="Tahoma"/>
                <w:sz w:val="18"/>
                <w:szCs w:val="18"/>
              </w:rPr>
            </w:pPr>
            <w:r w:rsidRPr="007A4E6D">
              <w:rPr>
                <w:rFonts w:ascii="Tahoma" w:hAnsi="Tahoma" w:cs="Tahoma"/>
                <w:sz w:val="18"/>
                <w:szCs w:val="18"/>
              </w:rPr>
              <w:t>Other income/expense net</w:t>
            </w:r>
          </w:p>
        </w:tc>
        <w:tc>
          <w:tcPr>
            <w:tcW w:w="1140" w:type="dxa"/>
            <w:tcBorders>
              <w:top w:val="nil"/>
              <w:left w:val="nil"/>
              <w:bottom w:val="nil"/>
              <w:right w:val="nil"/>
            </w:tcBorders>
            <w:shd w:val="clear" w:color="auto" w:fill="auto"/>
            <w:noWrap/>
            <w:vAlign w:val="bottom"/>
          </w:tcPr>
          <w:p w14:paraId="14C9CF85"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   </w:t>
            </w:r>
          </w:p>
        </w:tc>
        <w:tc>
          <w:tcPr>
            <w:tcW w:w="1080" w:type="dxa"/>
            <w:tcBorders>
              <w:top w:val="nil"/>
              <w:left w:val="nil"/>
              <w:bottom w:val="nil"/>
              <w:right w:val="nil"/>
            </w:tcBorders>
            <w:shd w:val="clear" w:color="auto" w:fill="auto"/>
            <w:noWrap/>
            <w:vAlign w:val="bottom"/>
          </w:tcPr>
          <w:p w14:paraId="1D2ACC54"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(5.1)</w:t>
            </w:r>
          </w:p>
        </w:tc>
        <w:tc>
          <w:tcPr>
            <w:tcW w:w="1386" w:type="dxa"/>
            <w:tcBorders>
              <w:top w:val="nil"/>
              <w:left w:val="nil"/>
              <w:bottom w:val="nil"/>
              <w:right w:val="nil"/>
            </w:tcBorders>
            <w:shd w:val="clear" w:color="auto" w:fill="auto"/>
            <w:noWrap/>
            <w:vAlign w:val="bottom"/>
          </w:tcPr>
          <w:p w14:paraId="0DED7009"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12.2 </w:t>
            </w:r>
          </w:p>
        </w:tc>
        <w:tc>
          <w:tcPr>
            <w:tcW w:w="920" w:type="dxa"/>
            <w:tcBorders>
              <w:top w:val="nil"/>
              <w:left w:val="nil"/>
              <w:bottom w:val="nil"/>
              <w:right w:val="nil"/>
            </w:tcBorders>
            <w:shd w:val="clear" w:color="auto" w:fill="auto"/>
            <w:noWrap/>
            <w:vAlign w:val="bottom"/>
          </w:tcPr>
          <w:p w14:paraId="68EFC19D"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1.9 </w:t>
            </w:r>
          </w:p>
        </w:tc>
        <w:tc>
          <w:tcPr>
            <w:tcW w:w="1066" w:type="dxa"/>
            <w:tcBorders>
              <w:top w:val="nil"/>
              <w:left w:val="nil"/>
              <w:bottom w:val="nil"/>
              <w:right w:val="nil"/>
            </w:tcBorders>
            <w:shd w:val="clear" w:color="auto" w:fill="auto"/>
            <w:noWrap/>
            <w:vAlign w:val="bottom"/>
          </w:tcPr>
          <w:p w14:paraId="50E394A7"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9.0 </w:t>
            </w:r>
          </w:p>
        </w:tc>
        <w:tc>
          <w:tcPr>
            <w:tcW w:w="1420" w:type="dxa"/>
            <w:tcBorders>
              <w:top w:val="nil"/>
              <w:left w:val="nil"/>
              <w:bottom w:val="nil"/>
              <w:right w:val="nil"/>
            </w:tcBorders>
            <w:shd w:val="clear" w:color="auto" w:fill="auto"/>
            <w:noWrap/>
            <w:vAlign w:val="bottom"/>
          </w:tcPr>
          <w:p w14:paraId="45CAA4BB"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(2.6)</w:t>
            </w:r>
          </w:p>
        </w:tc>
        <w:tc>
          <w:tcPr>
            <w:tcW w:w="1391" w:type="dxa"/>
            <w:tcBorders>
              <w:top w:val="nil"/>
              <w:left w:val="nil"/>
              <w:bottom w:val="nil"/>
              <w:right w:val="nil"/>
            </w:tcBorders>
            <w:shd w:val="clear" w:color="auto" w:fill="auto"/>
            <w:noWrap/>
            <w:vAlign w:val="bottom"/>
          </w:tcPr>
          <w:p w14:paraId="0A1E8084"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6.4 </w:t>
            </w:r>
          </w:p>
        </w:tc>
      </w:tr>
      <w:tr w:rsidR="0002159A" w:rsidRPr="006837B9" w14:paraId="3AAED418" w14:textId="77777777" w:rsidTr="0002159A">
        <w:trPr>
          <w:trHeight w:val="240"/>
          <w:jc w:val="center"/>
        </w:trPr>
        <w:tc>
          <w:tcPr>
            <w:tcW w:w="2700" w:type="dxa"/>
            <w:tcBorders>
              <w:top w:val="nil"/>
              <w:left w:val="nil"/>
              <w:bottom w:val="nil"/>
              <w:right w:val="nil"/>
            </w:tcBorders>
            <w:shd w:val="clear" w:color="auto" w:fill="auto"/>
            <w:vAlign w:val="bottom"/>
          </w:tcPr>
          <w:p w14:paraId="3CB2F2BF" w14:textId="77777777" w:rsidR="0002159A" w:rsidRPr="007A4E6D" w:rsidRDefault="0002159A" w:rsidP="0002159A">
            <w:pPr>
              <w:rPr>
                <w:rFonts w:ascii="Tahoma" w:hAnsi="Tahoma" w:cs="Tahoma"/>
                <w:sz w:val="18"/>
                <w:szCs w:val="18"/>
                <w:lang w:val="el-GR" w:eastAsia="el-GR"/>
              </w:rPr>
            </w:pPr>
          </w:p>
        </w:tc>
        <w:tc>
          <w:tcPr>
            <w:tcW w:w="1140" w:type="dxa"/>
            <w:tcBorders>
              <w:top w:val="nil"/>
              <w:left w:val="nil"/>
              <w:bottom w:val="nil"/>
              <w:right w:val="nil"/>
            </w:tcBorders>
            <w:shd w:val="clear" w:color="auto" w:fill="auto"/>
            <w:noWrap/>
            <w:vAlign w:val="bottom"/>
          </w:tcPr>
          <w:p w14:paraId="381770F0" w14:textId="77777777" w:rsidR="0002159A" w:rsidRPr="006837B9" w:rsidRDefault="0002159A" w:rsidP="0002159A">
            <w:pPr>
              <w:jc w:val="right"/>
              <w:rPr>
                <w:rFonts w:ascii="Tahoma" w:hAnsi="Tahoma" w:cs="Tahoma"/>
                <w:color w:val="FF0000"/>
                <w:sz w:val="18"/>
                <w:szCs w:val="18"/>
              </w:rPr>
            </w:pPr>
          </w:p>
        </w:tc>
        <w:tc>
          <w:tcPr>
            <w:tcW w:w="1080" w:type="dxa"/>
            <w:tcBorders>
              <w:top w:val="nil"/>
              <w:left w:val="nil"/>
              <w:bottom w:val="nil"/>
              <w:right w:val="nil"/>
            </w:tcBorders>
            <w:shd w:val="clear" w:color="auto" w:fill="auto"/>
            <w:noWrap/>
            <w:vAlign w:val="bottom"/>
          </w:tcPr>
          <w:p w14:paraId="76548213" w14:textId="77777777" w:rsidR="0002159A" w:rsidRPr="006837B9" w:rsidRDefault="0002159A" w:rsidP="0002159A">
            <w:pPr>
              <w:jc w:val="right"/>
              <w:rPr>
                <w:rFonts w:ascii="Tahoma" w:hAnsi="Tahoma" w:cs="Tahoma"/>
                <w:color w:val="FF0000"/>
                <w:sz w:val="18"/>
                <w:szCs w:val="18"/>
              </w:rPr>
            </w:pPr>
          </w:p>
        </w:tc>
        <w:tc>
          <w:tcPr>
            <w:tcW w:w="1386" w:type="dxa"/>
            <w:tcBorders>
              <w:top w:val="nil"/>
              <w:left w:val="nil"/>
              <w:bottom w:val="nil"/>
              <w:right w:val="nil"/>
            </w:tcBorders>
            <w:shd w:val="clear" w:color="auto" w:fill="auto"/>
            <w:noWrap/>
            <w:vAlign w:val="bottom"/>
          </w:tcPr>
          <w:p w14:paraId="230EF968" w14:textId="77777777" w:rsidR="0002159A" w:rsidRPr="006837B9" w:rsidRDefault="0002159A" w:rsidP="0002159A">
            <w:pPr>
              <w:jc w:val="right"/>
              <w:rPr>
                <w:rFonts w:ascii="Tahoma" w:hAnsi="Tahoma" w:cs="Tahoma"/>
                <w:color w:val="FF0000"/>
                <w:sz w:val="18"/>
                <w:szCs w:val="18"/>
              </w:rPr>
            </w:pPr>
          </w:p>
        </w:tc>
        <w:tc>
          <w:tcPr>
            <w:tcW w:w="920" w:type="dxa"/>
            <w:tcBorders>
              <w:top w:val="nil"/>
              <w:left w:val="nil"/>
              <w:bottom w:val="nil"/>
              <w:right w:val="nil"/>
            </w:tcBorders>
            <w:shd w:val="clear" w:color="auto" w:fill="auto"/>
            <w:noWrap/>
            <w:vAlign w:val="bottom"/>
          </w:tcPr>
          <w:p w14:paraId="1082D0D8" w14:textId="77777777" w:rsidR="0002159A" w:rsidRPr="006837B9" w:rsidRDefault="0002159A" w:rsidP="0002159A">
            <w:pPr>
              <w:jc w:val="right"/>
              <w:rPr>
                <w:rFonts w:ascii="Tahoma" w:hAnsi="Tahoma" w:cs="Tahoma"/>
                <w:color w:val="FF0000"/>
                <w:sz w:val="18"/>
                <w:szCs w:val="18"/>
              </w:rPr>
            </w:pPr>
          </w:p>
        </w:tc>
        <w:tc>
          <w:tcPr>
            <w:tcW w:w="1066" w:type="dxa"/>
            <w:tcBorders>
              <w:top w:val="nil"/>
              <w:left w:val="nil"/>
              <w:bottom w:val="nil"/>
              <w:right w:val="nil"/>
            </w:tcBorders>
            <w:shd w:val="clear" w:color="auto" w:fill="auto"/>
            <w:noWrap/>
            <w:vAlign w:val="bottom"/>
          </w:tcPr>
          <w:p w14:paraId="05929B94" w14:textId="77777777" w:rsidR="0002159A" w:rsidRPr="006837B9" w:rsidRDefault="0002159A" w:rsidP="0002159A">
            <w:pPr>
              <w:jc w:val="right"/>
              <w:rPr>
                <w:rFonts w:ascii="Tahoma" w:hAnsi="Tahoma" w:cs="Tahoma"/>
                <w:color w:val="FF0000"/>
                <w:sz w:val="18"/>
                <w:szCs w:val="18"/>
              </w:rPr>
            </w:pPr>
          </w:p>
        </w:tc>
        <w:tc>
          <w:tcPr>
            <w:tcW w:w="1420" w:type="dxa"/>
            <w:tcBorders>
              <w:top w:val="nil"/>
              <w:left w:val="nil"/>
              <w:bottom w:val="nil"/>
              <w:right w:val="nil"/>
            </w:tcBorders>
            <w:shd w:val="clear" w:color="auto" w:fill="auto"/>
            <w:noWrap/>
            <w:vAlign w:val="bottom"/>
          </w:tcPr>
          <w:p w14:paraId="64673D94" w14:textId="77777777" w:rsidR="0002159A" w:rsidRPr="006837B9" w:rsidRDefault="0002159A" w:rsidP="0002159A">
            <w:pPr>
              <w:jc w:val="right"/>
              <w:rPr>
                <w:rFonts w:ascii="Tahoma" w:hAnsi="Tahoma" w:cs="Tahoma"/>
                <w:color w:val="FF0000"/>
                <w:sz w:val="18"/>
                <w:szCs w:val="18"/>
              </w:rPr>
            </w:pPr>
          </w:p>
        </w:tc>
        <w:tc>
          <w:tcPr>
            <w:tcW w:w="1391" w:type="dxa"/>
            <w:tcBorders>
              <w:top w:val="nil"/>
              <w:left w:val="nil"/>
              <w:bottom w:val="nil"/>
              <w:right w:val="nil"/>
            </w:tcBorders>
            <w:shd w:val="clear" w:color="auto" w:fill="auto"/>
            <w:noWrap/>
            <w:vAlign w:val="bottom"/>
          </w:tcPr>
          <w:p w14:paraId="67B2352C" w14:textId="77777777" w:rsidR="0002159A" w:rsidRPr="006837B9" w:rsidRDefault="0002159A" w:rsidP="0002159A">
            <w:pPr>
              <w:jc w:val="right"/>
              <w:rPr>
                <w:rFonts w:ascii="Tahoma" w:hAnsi="Tahoma" w:cs="Tahoma"/>
                <w:color w:val="FF0000"/>
                <w:sz w:val="18"/>
                <w:szCs w:val="18"/>
              </w:rPr>
            </w:pPr>
          </w:p>
        </w:tc>
      </w:tr>
      <w:tr w:rsidR="0002159A" w:rsidRPr="006837B9" w14:paraId="0FC16828" w14:textId="77777777" w:rsidTr="0002159A">
        <w:trPr>
          <w:trHeight w:val="240"/>
          <w:jc w:val="center"/>
        </w:trPr>
        <w:tc>
          <w:tcPr>
            <w:tcW w:w="2700" w:type="dxa"/>
            <w:tcBorders>
              <w:top w:val="nil"/>
              <w:left w:val="nil"/>
              <w:bottom w:val="nil"/>
              <w:right w:val="nil"/>
            </w:tcBorders>
            <w:shd w:val="clear" w:color="auto" w:fill="auto"/>
            <w:vAlign w:val="bottom"/>
          </w:tcPr>
          <w:p w14:paraId="600B60E7" w14:textId="77777777" w:rsidR="0002159A" w:rsidRPr="007A4E6D" w:rsidRDefault="0002159A" w:rsidP="0002159A">
            <w:pPr>
              <w:rPr>
                <w:rFonts w:ascii="Tahoma" w:hAnsi="Tahoma" w:cs="Tahoma"/>
                <w:b/>
                <w:bCs/>
                <w:sz w:val="18"/>
                <w:szCs w:val="18"/>
                <w:lang w:val="el-GR" w:eastAsia="el-GR"/>
              </w:rPr>
            </w:pPr>
            <w:proofErr w:type="spellStart"/>
            <w:r w:rsidRPr="007A4E6D">
              <w:rPr>
                <w:rFonts w:ascii="Tahoma" w:hAnsi="Tahoma" w:cs="Tahoma"/>
                <w:b/>
                <w:bCs/>
                <w:sz w:val="18"/>
                <w:szCs w:val="18"/>
                <w:lang w:val="el-GR" w:eastAsia="el-GR"/>
              </w:rPr>
              <w:t>Operating</w:t>
            </w:r>
            <w:proofErr w:type="spellEnd"/>
            <w:r w:rsidRPr="007A4E6D">
              <w:rPr>
                <w:rFonts w:ascii="Tahoma" w:hAnsi="Tahoma" w:cs="Tahoma"/>
                <w:b/>
                <w:bCs/>
                <w:sz w:val="18"/>
                <w:szCs w:val="18"/>
                <w:lang w:val="el-GR" w:eastAsia="el-GR"/>
              </w:rPr>
              <w:t xml:space="preserve"> </w:t>
            </w:r>
            <w:proofErr w:type="spellStart"/>
            <w:r w:rsidRPr="007A4E6D">
              <w:rPr>
                <w:rFonts w:ascii="Tahoma" w:hAnsi="Tahoma" w:cs="Tahoma"/>
                <w:b/>
                <w:bCs/>
                <w:sz w:val="18"/>
                <w:szCs w:val="18"/>
                <w:lang w:val="el-GR" w:eastAsia="el-GR"/>
              </w:rPr>
              <w:t>Expenses</w:t>
            </w:r>
            <w:proofErr w:type="spellEnd"/>
            <w:r w:rsidRPr="007A4E6D">
              <w:rPr>
                <w:rFonts w:ascii="Tahoma" w:hAnsi="Tahoma" w:cs="Tahoma"/>
                <w:b/>
                <w:bCs/>
                <w:sz w:val="18"/>
                <w:szCs w:val="18"/>
                <w:lang w:val="el-GR" w:eastAsia="el-GR"/>
              </w:rPr>
              <w:t>:</w:t>
            </w:r>
          </w:p>
        </w:tc>
        <w:tc>
          <w:tcPr>
            <w:tcW w:w="1140" w:type="dxa"/>
            <w:tcBorders>
              <w:top w:val="nil"/>
              <w:left w:val="nil"/>
              <w:bottom w:val="nil"/>
              <w:right w:val="nil"/>
            </w:tcBorders>
            <w:shd w:val="clear" w:color="auto" w:fill="auto"/>
            <w:noWrap/>
            <w:vAlign w:val="bottom"/>
          </w:tcPr>
          <w:p w14:paraId="2F9162FF" w14:textId="77777777" w:rsidR="0002159A" w:rsidRPr="006837B9" w:rsidRDefault="0002159A" w:rsidP="0002159A">
            <w:pPr>
              <w:jc w:val="right"/>
              <w:rPr>
                <w:rFonts w:ascii="Tahoma" w:hAnsi="Tahoma" w:cs="Tahoma"/>
                <w:color w:val="FF0000"/>
                <w:sz w:val="18"/>
                <w:szCs w:val="18"/>
              </w:rPr>
            </w:pPr>
          </w:p>
        </w:tc>
        <w:tc>
          <w:tcPr>
            <w:tcW w:w="1080" w:type="dxa"/>
            <w:tcBorders>
              <w:top w:val="nil"/>
              <w:left w:val="nil"/>
              <w:bottom w:val="nil"/>
              <w:right w:val="nil"/>
            </w:tcBorders>
            <w:shd w:val="clear" w:color="auto" w:fill="auto"/>
            <w:noWrap/>
            <w:vAlign w:val="bottom"/>
          </w:tcPr>
          <w:p w14:paraId="778FABBF" w14:textId="77777777" w:rsidR="0002159A" w:rsidRPr="006837B9" w:rsidRDefault="0002159A" w:rsidP="0002159A">
            <w:pPr>
              <w:jc w:val="right"/>
              <w:rPr>
                <w:rFonts w:ascii="Tahoma" w:hAnsi="Tahoma" w:cs="Tahoma"/>
                <w:color w:val="FF0000"/>
                <w:sz w:val="18"/>
                <w:szCs w:val="18"/>
              </w:rPr>
            </w:pPr>
          </w:p>
        </w:tc>
        <w:tc>
          <w:tcPr>
            <w:tcW w:w="1386" w:type="dxa"/>
            <w:tcBorders>
              <w:top w:val="nil"/>
              <w:left w:val="nil"/>
              <w:bottom w:val="nil"/>
              <w:right w:val="nil"/>
            </w:tcBorders>
            <w:shd w:val="clear" w:color="auto" w:fill="auto"/>
            <w:noWrap/>
            <w:vAlign w:val="bottom"/>
          </w:tcPr>
          <w:p w14:paraId="5DBCB9CB" w14:textId="77777777" w:rsidR="0002159A" w:rsidRPr="006837B9" w:rsidRDefault="0002159A" w:rsidP="0002159A">
            <w:pPr>
              <w:jc w:val="right"/>
              <w:rPr>
                <w:rFonts w:ascii="Tahoma" w:hAnsi="Tahoma" w:cs="Tahoma"/>
                <w:color w:val="FF0000"/>
                <w:sz w:val="18"/>
                <w:szCs w:val="18"/>
              </w:rPr>
            </w:pPr>
          </w:p>
        </w:tc>
        <w:tc>
          <w:tcPr>
            <w:tcW w:w="920" w:type="dxa"/>
            <w:tcBorders>
              <w:top w:val="nil"/>
              <w:left w:val="nil"/>
              <w:bottom w:val="nil"/>
              <w:right w:val="nil"/>
            </w:tcBorders>
            <w:shd w:val="clear" w:color="auto" w:fill="auto"/>
            <w:noWrap/>
            <w:vAlign w:val="bottom"/>
          </w:tcPr>
          <w:p w14:paraId="2C3080E1" w14:textId="77777777" w:rsidR="0002159A" w:rsidRPr="006837B9" w:rsidRDefault="0002159A" w:rsidP="0002159A">
            <w:pPr>
              <w:jc w:val="right"/>
              <w:rPr>
                <w:rFonts w:ascii="Tahoma" w:hAnsi="Tahoma" w:cs="Tahoma"/>
                <w:color w:val="FF0000"/>
                <w:sz w:val="18"/>
                <w:szCs w:val="18"/>
              </w:rPr>
            </w:pPr>
          </w:p>
        </w:tc>
        <w:tc>
          <w:tcPr>
            <w:tcW w:w="1066" w:type="dxa"/>
            <w:tcBorders>
              <w:top w:val="nil"/>
              <w:left w:val="nil"/>
              <w:bottom w:val="nil"/>
              <w:right w:val="nil"/>
            </w:tcBorders>
            <w:shd w:val="clear" w:color="auto" w:fill="auto"/>
            <w:noWrap/>
            <w:vAlign w:val="bottom"/>
          </w:tcPr>
          <w:p w14:paraId="5BCD134D" w14:textId="77777777" w:rsidR="0002159A" w:rsidRPr="006837B9" w:rsidRDefault="0002159A" w:rsidP="0002159A">
            <w:pPr>
              <w:jc w:val="right"/>
              <w:rPr>
                <w:rFonts w:ascii="Tahoma" w:hAnsi="Tahoma" w:cs="Tahoma"/>
                <w:color w:val="FF0000"/>
                <w:sz w:val="18"/>
                <w:szCs w:val="18"/>
              </w:rPr>
            </w:pPr>
          </w:p>
        </w:tc>
        <w:tc>
          <w:tcPr>
            <w:tcW w:w="1420" w:type="dxa"/>
            <w:tcBorders>
              <w:top w:val="nil"/>
              <w:left w:val="nil"/>
              <w:bottom w:val="nil"/>
              <w:right w:val="nil"/>
            </w:tcBorders>
            <w:shd w:val="clear" w:color="auto" w:fill="auto"/>
            <w:noWrap/>
            <w:vAlign w:val="bottom"/>
          </w:tcPr>
          <w:p w14:paraId="656A4976" w14:textId="77777777" w:rsidR="0002159A" w:rsidRPr="006837B9" w:rsidRDefault="0002159A" w:rsidP="0002159A">
            <w:pPr>
              <w:jc w:val="right"/>
              <w:rPr>
                <w:rFonts w:ascii="Tahoma" w:hAnsi="Tahoma" w:cs="Tahoma"/>
                <w:color w:val="FF0000"/>
                <w:sz w:val="18"/>
                <w:szCs w:val="18"/>
              </w:rPr>
            </w:pPr>
          </w:p>
        </w:tc>
        <w:tc>
          <w:tcPr>
            <w:tcW w:w="1391" w:type="dxa"/>
            <w:tcBorders>
              <w:top w:val="nil"/>
              <w:left w:val="nil"/>
              <w:bottom w:val="nil"/>
              <w:right w:val="nil"/>
            </w:tcBorders>
            <w:shd w:val="clear" w:color="auto" w:fill="auto"/>
            <w:noWrap/>
            <w:vAlign w:val="bottom"/>
          </w:tcPr>
          <w:p w14:paraId="39912190" w14:textId="77777777" w:rsidR="0002159A" w:rsidRPr="006837B9" w:rsidRDefault="0002159A" w:rsidP="0002159A">
            <w:pPr>
              <w:jc w:val="right"/>
              <w:rPr>
                <w:rFonts w:ascii="Tahoma" w:hAnsi="Tahoma" w:cs="Tahoma"/>
                <w:color w:val="FF0000"/>
                <w:sz w:val="18"/>
                <w:szCs w:val="18"/>
              </w:rPr>
            </w:pPr>
          </w:p>
        </w:tc>
      </w:tr>
      <w:tr w:rsidR="0002159A" w:rsidRPr="006837B9" w14:paraId="43C3DBC7" w14:textId="77777777" w:rsidTr="0002159A">
        <w:trPr>
          <w:trHeight w:val="431"/>
          <w:jc w:val="center"/>
        </w:trPr>
        <w:tc>
          <w:tcPr>
            <w:tcW w:w="2700" w:type="dxa"/>
            <w:tcBorders>
              <w:top w:val="nil"/>
              <w:left w:val="nil"/>
              <w:bottom w:val="nil"/>
              <w:right w:val="nil"/>
            </w:tcBorders>
            <w:shd w:val="clear" w:color="auto" w:fill="auto"/>
            <w:noWrap/>
            <w:vAlign w:val="center"/>
          </w:tcPr>
          <w:p w14:paraId="09C58E04" w14:textId="77777777" w:rsidR="0002159A" w:rsidRPr="007A4E6D" w:rsidRDefault="0002159A" w:rsidP="0002159A">
            <w:pPr>
              <w:rPr>
                <w:rFonts w:ascii="Tahoma" w:hAnsi="Tahoma" w:cs="Tahoma"/>
                <w:sz w:val="18"/>
                <w:szCs w:val="18"/>
                <w:lang w:eastAsia="el-GR"/>
              </w:rPr>
            </w:pPr>
            <w:r w:rsidRPr="007A4E6D">
              <w:rPr>
                <w:rFonts w:ascii="Tahoma" w:hAnsi="Tahoma" w:cs="Tahoma"/>
                <w:sz w:val="18"/>
                <w:szCs w:val="18"/>
                <w:lang w:eastAsia="el-GR"/>
              </w:rPr>
              <w:t>Personnel</w:t>
            </w:r>
            <w:r w:rsidRPr="007A4E6D">
              <w:rPr>
                <w:rFonts w:ascii="Tahoma" w:hAnsi="Tahoma" w:cs="Tahoma"/>
                <w:sz w:val="18"/>
                <w:szCs w:val="18"/>
                <w:lang w:val="el-GR" w:eastAsia="el-GR"/>
              </w:rPr>
              <w:t xml:space="preserve"> </w:t>
            </w:r>
            <w:r w:rsidRPr="007A4E6D">
              <w:rPr>
                <w:rFonts w:ascii="Tahoma" w:hAnsi="Tahoma" w:cs="Tahoma"/>
                <w:sz w:val="18"/>
                <w:szCs w:val="18"/>
                <w:lang w:eastAsia="el-GR"/>
              </w:rPr>
              <w:t>expense</w:t>
            </w:r>
          </w:p>
        </w:tc>
        <w:tc>
          <w:tcPr>
            <w:tcW w:w="1140" w:type="dxa"/>
            <w:tcBorders>
              <w:top w:val="nil"/>
              <w:left w:val="nil"/>
              <w:bottom w:val="nil"/>
              <w:right w:val="nil"/>
            </w:tcBorders>
            <w:shd w:val="clear" w:color="auto" w:fill="auto"/>
            <w:noWrap/>
            <w:vAlign w:val="center"/>
          </w:tcPr>
          <w:p w14:paraId="7AE5EDDD"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(512.8)</w:t>
            </w:r>
          </w:p>
        </w:tc>
        <w:tc>
          <w:tcPr>
            <w:tcW w:w="1080" w:type="dxa"/>
            <w:tcBorders>
              <w:top w:val="nil"/>
              <w:left w:val="nil"/>
              <w:bottom w:val="nil"/>
              <w:right w:val="nil"/>
            </w:tcBorders>
            <w:shd w:val="clear" w:color="auto" w:fill="auto"/>
            <w:noWrap/>
            <w:vAlign w:val="center"/>
          </w:tcPr>
          <w:p w14:paraId="61E34340"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(178.3)</w:t>
            </w:r>
          </w:p>
        </w:tc>
        <w:tc>
          <w:tcPr>
            <w:tcW w:w="1386" w:type="dxa"/>
            <w:tcBorders>
              <w:top w:val="nil"/>
              <w:left w:val="nil"/>
              <w:bottom w:val="nil"/>
              <w:right w:val="nil"/>
            </w:tcBorders>
            <w:shd w:val="clear" w:color="auto" w:fill="auto"/>
            <w:noWrap/>
            <w:vAlign w:val="center"/>
          </w:tcPr>
          <w:p w14:paraId="6697D3C7"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(96.4)</w:t>
            </w:r>
          </w:p>
        </w:tc>
        <w:tc>
          <w:tcPr>
            <w:tcW w:w="920" w:type="dxa"/>
            <w:tcBorders>
              <w:top w:val="nil"/>
              <w:left w:val="nil"/>
              <w:bottom w:val="nil"/>
              <w:right w:val="nil"/>
            </w:tcBorders>
            <w:shd w:val="clear" w:color="auto" w:fill="auto"/>
            <w:noWrap/>
            <w:vAlign w:val="center"/>
          </w:tcPr>
          <w:p w14:paraId="69A457DA"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(47.4)</w:t>
            </w:r>
          </w:p>
        </w:tc>
        <w:tc>
          <w:tcPr>
            <w:tcW w:w="1066" w:type="dxa"/>
            <w:tcBorders>
              <w:top w:val="nil"/>
              <w:left w:val="nil"/>
              <w:bottom w:val="nil"/>
              <w:right w:val="nil"/>
            </w:tcBorders>
            <w:shd w:val="clear" w:color="auto" w:fill="auto"/>
            <w:noWrap/>
            <w:vAlign w:val="center"/>
          </w:tcPr>
          <w:p w14:paraId="60CB28E0"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(834.9)</w:t>
            </w:r>
          </w:p>
        </w:tc>
        <w:tc>
          <w:tcPr>
            <w:tcW w:w="1420" w:type="dxa"/>
            <w:tcBorders>
              <w:top w:val="nil"/>
              <w:left w:val="nil"/>
              <w:bottom w:val="nil"/>
              <w:right w:val="nil"/>
            </w:tcBorders>
            <w:shd w:val="clear" w:color="auto" w:fill="auto"/>
            <w:noWrap/>
            <w:vAlign w:val="center"/>
          </w:tcPr>
          <w:p w14:paraId="6CEBFBAE"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7.0 </w:t>
            </w:r>
          </w:p>
        </w:tc>
        <w:tc>
          <w:tcPr>
            <w:tcW w:w="1391" w:type="dxa"/>
            <w:tcBorders>
              <w:top w:val="nil"/>
              <w:left w:val="nil"/>
              <w:bottom w:val="nil"/>
              <w:right w:val="nil"/>
            </w:tcBorders>
            <w:shd w:val="clear" w:color="auto" w:fill="auto"/>
            <w:noWrap/>
            <w:vAlign w:val="center"/>
          </w:tcPr>
          <w:p w14:paraId="3423280A"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(827.9)</w:t>
            </w:r>
          </w:p>
        </w:tc>
      </w:tr>
      <w:tr w:rsidR="0002159A" w:rsidRPr="006837B9" w14:paraId="7C05FBBB" w14:textId="77777777" w:rsidTr="0002159A">
        <w:trPr>
          <w:trHeight w:val="449"/>
          <w:jc w:val="center"/>
        </w:trPr>
        <w:tc>
          <w:tcPr>
            <w:tcW w:w="2700" w:type="dxa"/>
            <w:tcBorders>
              <w:top w:val="nil"/>
              <w:left w:val="nil"/>
              <w:bottom w:val="nil"/>
              <w:right w:val="nil"/>
            </w:tcBorders>
            <w:shd w:val="clear" w:color="auto" w:fill="auto"/>
            <w:vAlign w:val="center"/>
          </w:tcPr>
          <w:p w14:paraId="4BD33A75" w14:textId="77777777" w:rsidR="0002159A" w:rsidRPr="007A4E6D" w:rsidRDefault="0002159A" w:rsidP="0002159A">
            <w:pPr>
              <w:rPr>
                <w:rFonts w:ascii="Tahoma" w:hAnsi="Tahoma" w:cs="Tahoma"/>
                <w:sz w:val="18"/>
                <w:szCs w:val="18"/>
                <w:lang w:val="el-GR" w:eastAsia="el-GR"/>
              </w:rPr>
            </w:pPr>
            <w:r w:rsidRPr="007A4E6D">
              <w:rPr>
                <w:rFonts w:ascii="Tahoma" w:hAnsi="Tahoma" w:cs="Tahoma"/>
                <w:sz w:val="18"/>
                <w:szCs w:val="18"/>
                <w:lang w:val="el-GR" w:eastAsia="el-GR"/>
              </w:rPr>
              <w:t>V</w:t>
            </w:r>
            <w:r w:rsidRPr="007A4E6D">
              <w:rPr>
                <w:rFonts w:ascii="Tahoma" w:hAnsi="Tahoma" w:cs="Tahoma"/>
                <w:sz w:val="18"/>
                <w:szCs w:val="18"/>
                <w:lang w:val="en-GB" w:eastAsia="el-GR"/>
              </w:rPr>
              <w:t>RS &amp; restructuring plans</w:t>
            </w:r>
            <w:r w:rsidRPr="007A4E6D">
              <w:rPr>
                <w:rFonts w:ascii="Tahoma" w:hAnsi="Tahoma" w:cs="Tahoma"/>
                <w:sz w:val="18"/>
                <w:szCs w:val="18"/>
                <w:lang w:val="el-GR" w:eastAsia="el-GR"/>
              </w:rPr>
              <w:t xml:space="preserve"> </w:t>
            </w:r>
            <w:proofErr w:type="spellStart"/>
            <w:r w:rsidRPr="007A4E6D">
              <w:rPr>
                <w:rFonts w:ascii="Tahoma" w:hAnsi="Tahoma" w:cs="Tahoma"/>
                <w:sz w:val="18"/>
                <w:szCs w:val="18"/>
                <w:lang w:val="el-GR" w:eastAsia="el-GR"/>
              </w:rPr>
              <w:t>cost</w:t>
            </w:r>
            <w:proofErr w:type="spellEnd"/>
          </w:p>
        </w:tc>
        <w:tc>
          <w:tcPr>
            <w:tcW w:w="1140" w:type="dxa"/>
            <w:tcBorders>
              <w:top w:val="nil"/>
              <w:left w:val="nil"/>
              <w:bottom w:val="nil"/>
              <w:right w:val="nil"/>
            </w:tcBorders>
            <w:shd w:val="clear" w:color="auto" w:fill="auto"/>
            <w:noWrap/>
            <w:vAlign w:val="center"/>
          </w:tcPr>
          <w:p w14:paraId="01767A31"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(14.2)</w:t>
            </w:r>
          </w:p>
        </w:tc>
        <w:tc>
          <w:tcPr>
            <w:tcW w:w="1080" w:type="dxa"/>
            <w:tcBorders>
              <w:top w:val="nil"/>
              <w:left w:val="nil"/>
              <w:bottom w:val="nil"/>
              <w:right w:val="nil"/>
            </w:tcBorders>
            <w:shd w:val="clear" w:color="auto" w:fill="auto"/>
            <w:noWrap/>
            <w:vAlign w:val="center"/>
          </w:tcPr>
          <w:p w14:paraId="393A5B8E"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(11.4)</w:t>
            </w:r>
          </w:p>
        </w:tc>
        <w:tc>
          <w:tcPr>
            <w:tcW w:w="1386" w:type="dxa"/>
            <w:tcBorders>
              <w:top w:val="nil"/>
              <w:left w:val="nil"/>
              <w:bottom w:val="nil"/>
              <w:right w:val="nil"/>
            </w:tcBorders>
            <w:shd w:val="clear" w:color="auto" w:fill="auto"/>
            <w:noWrap/>
            <w:vAlign w:val="center"/>
          </w:tcPr>
          <w:p w14:paraId="0ED72172"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(28.2)</w:t>
            </w:r>
          </w:p>
        </w:tc>
        <w:tc>
          <w:tcPr>
            <w:tcW w:w="920" w:type="dxa"/>
            <w:tcBorders>
              <w:top w:val="nil"/>
              <w:left w:val="nil"/>
              <w:bottom w:val="nil"/>
              <w:right w:val="nil"/>
            </w:tcBorders>
            <w:shd w:val="clear" w:color="auto" w:fill="auto"/>
            <w:noWrap/>
            <w:vAlign w:val="center"/>
          </w:tcPr>
          <w:p w14:paraId="6E2ABC99"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   </w:t>
            </w:r>
          </w:p>
        </w:tc>
        <w:tc>
          <w:tcPr>
            <w:tcW w:w="1066" w:type="dxa"/>
            <w:tcBorders>
              <w:top w:val="nil"/>
              <w:left w:val="nil"/>
              <w:bottom w:val="nil"/>
              <w:right w:val="nil"/>
            </w:tcBorders>
            <w:shd w:val="clear" w:color="auto" w:fill="auto"/>
            <w:noWrap/>
            <w:vAlign w:val="center"/>
          </w:tcPr>
          <w:p w14:paraId="78921D89"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(53.8)</w:t>
            </w:r>
          </w:p>
        </w:tc>
        <w:tc>
          <w:tcPr>
            <w:tcW w:w="1420" w:type="dxa"/>
            <w:tcBorders>
              <w:top w:val="nil"/>
              <w:left w:val="nil"/>
              <w:bottom w:val="nil"/>
              <w:right w:val="nil"/>
            </w:tcBorders>
            <w:shd w:val="clear" w:color="auto" w:fill="auto"/>
            <w:noWrap/>
            <w:vAlign w:val="center"/>
          </w:tcPr>
          <w:p w14:paraId="1883F69A"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   </w:t>
            </w:r>
          </w:p>
        </w:tc>
        <w:tc>
          <w:tcPr>
            <w:tcW w:w="1391" w:type="dxa"/>
            <w:tcBorders>
              <w:top w:val="nil"/>
              <w:left w:val="nil"/>
              <w:bottom w:val="nil"/>
              <w:right w:val="nil"/>
            </w:tcBorders>
            <w:shd w:val="clear" w:color="auto" w:fill="auto"/>
            <w:noWrap/>
            <w:vAlign w:val="center"/>
          </w:tcPr>
          <w:p w14:paraId="19981FBB"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(53.8)</w:t>
            </w:r>
          </w:p>
        </w:tc>
      </w:tr>
      <w:tr w:rsidR="0002159A" w:rsidRPr="006837B9" w14:paraId="5B816897" w14:textId="77777777" w:rsidTr="0002159A">
        <w:trPr>
          <w:trHeight w:val="539"/>
          <w:jc w:val="center"/>
        </w:trPr>
        <w:tc>
          <w:tcPr>
            <w:tcW w:w="2700" w:type="dxa"/>
            <w:tcBorders>
              <w:top w:val="nil"/>
              <w:left w:val="nil"/>
              <w:bottom w:val="nil"/>
              <w:right w:val="nil"/>
            </w:tcBorders>
            <w:shd w:val="clear" w:color="auto" w:fill="auto"/>
            <w:vAlign w:val="center"/>
          </w:tcPr>
          <w:p w14:paraId="0C973AFC" w14:textId="77777777" w:rsidR="0002159A" w:rsidRPr="007A4E6D" w:rsidRDefault="0002159A" w:rsidP="0002159A">
            <w:pPr>
              <w:rPr>
                <w:rFonts w:ascii="Tahoma" w:hAnsi="Tahoma" w:cs="Tahoma"/>
                <w:sz w:val="18"/>
                <w:szCs w:val="18"/>
                <w:lang w:val="el-GR" w:eastAsia="el-GR"/>
              </w:rPr>
            </w:pPr>
            <w:proofErr w:type="spellStart"/>
            <w:r w:rsidRPr="007A4E6D">
              <w:rPr>
                <w:rFonts w:ascii="Tahoma" w:hAnsi="Tahoma" w:cs="Tahoma"/>
                <w:sz w:val="18"/>
                <w:szCs w:val="18"/>
                <w:lang w:val="el-GR" w:eastAsia="el-GR"/>
              </w:rPr>
              <w:t>Payments</w:t>
            </w:r>
            <w:proofErr w:type="spellEnd"/>
            <w:r w:rsidRPr="007A4E6D">
              <w:rPr>
                <w:rFonts w:ascii="Tahoma" w:hAnsi="Tahoma" w:cs="Tahoma"/>
                <w:sz w:val="18"/>
                <w:szCs w:val="18"/>
                <w:lang w:val="el-GR" w:eastAsia="el-GR"/>
              </w:rPr>
              <w:t xml:space="preserve"> </w:t>
            </w:r>
            <w:proofErr w:type="spellStart"/>
            <w:r w:rsidRPr="007A4E6D">
              <w:rPr>
                <w:rFonts w:ascii="Tahoma" w:hAnsi="Tahoma" w:cs="Tahoma"/>
                <w:sz w:val="18"/>
                <w:szCs w:val="18"/>
                <w:lang w:val="el-GR" w:eastAsia="el-GR"/>
              </w:rPr>
              <w:t>to</w:t>
            </w:r>
            <w:proofErr w:type="spellEnd"/>
            <w:r w:rsidRPr="007A4E6D">
              <w:rPr>
                <w:rFonts w:ascii="Tahoma" w:hAnsi="Tahoma" w:cs="Tahoma"/>
                <w:sz w:val="18"/>
                <w:szCs w:val="18"/>
                <w:lang w:val="el-GR" w:eastAsia="el-GR"/>
              </w:rPr>
              <w:t xml:space="preserve"> </w:t>
            </w:r>
            <w:proofErr w:type="spellStart"/>
            <w:r w:rsidRPr="007A4E6D">
              <w:rPr>
                <w:rFonts w:ascii="Tahoma" w:hAnsi="Tahoma" w:cs="Tahoma"/>
                <w:sz w:val="18"/>
                <w:szCs w:val="18"/>
                <w:lang w:val="el-GR" w:eastAsia="el-GR"/>
              </w:rPr>
              <w:t>international</w:t>
            </w:r>
            <w:proofErr w:type="spellEnd"/>
            <w:r w:rsidRPr="007A4E6D">
              <w:rPr>
                <w:rFonts w:ascii="Tahoma" w:hAnsi="Tahoma" w:cs="Tahoma"/>
                <w:sz w:val="18"/>
                <w:szCs w:val="18"/>
                <w:lang w:val="el-GR" w:eastAsia="el-GR"/>
              </w:rPr>
              <w:t xml:space="preserve"> </w:t>
            </w:r>
            <w:proofErr w:type="spellStart"/>
            <w:r w:rsidRPr="007A4E6D">
              <w:rPr>
                <w:rFonts w:ascii="Tahoma" w:hAnsi="Tahoma" w:cs="Tahoma"/>
                <w:sz w:val="18"/>
                <w:szCs w:val="18"/>
                <w:lang w:val="el-GR" w:eastAsia="el-GR"/>
              </w:rPr>
              <w:t>operators</w:t>
            </w:r>
            <w:proofErr w:type="spellEnd"/>
          </w:p>
        </w:tc>
        <w:tc>
          <w:tcPr>
            <w:tcW w:w="1140" w:type="dxa"/>
            <w:tcBorders>
              <w:top w:val="nil"/>
              <w:left w:val="nil"/>
              <w:bottom w:val="nil"/>
              <w:right w:val="nil"/>
            </w:tcBorders>
            <w:shd w:val="clear" w:color="auto" w:fill="auto"/>
            <w:noWrap/>
            <w:vAlign w:val="center"/>
          </w:tcPr>
          <w:p w14:paraId="20BE8760"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(69.1)</w:t>
            </w:r>
          </w:p>
        </w:tc>
        <w:tc>
          <w:tcPr>
            <w:tcW w:w="1080" w:type="dxa"/>
            <w:tcBorders>
              <w:top w:val="nil"/>
              <w:left w:val="nil"/>
              <w:bottom w:val="nil"/>
              <w:right w:val="nil"/>
            </w:tcBorders>
            <w:shd w:val="clear" w:color="auto" w:fill="auto"/>
            <w:noWrap/>
            <w:vAlign w:val="center"/>
          </w:tcPr>
          <w:p w14:paraId="485C3FB2"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(17.5)</w:t>
            </w:r>
          </w:p>
        </w:tc>
        <w:tc>
          <w:tcPr>
            <w:tcW w:w="1386" w:type="dxa"/>
            <w:tcBorders>
              <w:top w:val="nil"/>
              <w:left w:val="nil"/>
              <w:bottom w:val="nil"/>
              <w:right w:val="nil"/>
            </w:tcBorders>
            <w:shd w:val="clear" w:color="auto" w:fill="auto"/>
            <w:noWrap/>
            <w:vAlign w:val="center"/>
          </w:tcPr>
          <w:p w14:paraId="160476FE"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(28.9)</w:t>
            </w:r>
          </w:p>
        </w:tc>
        <w:tc>
          <w:tcPr>
            <w:tcW w:w="920" w:type="dxa"/>
            <w:tcBorders>
              <w:top w:val="nil"/>
              <w:left w:val="nil"/>
              <w:bottom w:val="nil"/>
              <w:right w:val="nil"/>
            </w:tcBorders>
            <w:shd w:val="clear" w:color="auto" w:fill="auto"/>
            <w:noWrap/>
            <w:vAlign w:val="center"/>
          </w:tcPr>
          <w:p w14:paraId="4455B442"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(138.3)</w:t>
            </w:r>
          </w:p>
        </w:tc>
        <w:tc>
          <w:tcPr>
            <w:tcW w:w="1066" w:type="dxa"/>
            <w:tcBorders>
              <w:top w:val="nil"/>
              <w:left w:val="nil"/>
              <w:bottom w:val="nil"/>
              <w:right w:val="nil"/>
            </w:tcBorders>
            <w:shd w:val="clear" w:color="auto" w:fill="auto"/>
            <w:noWrap/>
            <w:vAlign w:val="center"/>
          </w:tcPr>
          <w:p w14:paraId="26F1147B"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(253.8)</w:t>
            </w:r>
          </w:p>
        </w:tc>
        <w:tc>
          <w:tcPr>
            <w:tcW w:w="1420" w:type="dxa"/>
            <w:tcBorders>
              <w:top w:val="nil"/>
              <w:left w:val="nil"/>
              <w:bottom w:val="nil"/>
              <w:right w:val="nil"/>
            </w:tcBorders>
            <w:shd w:val="clear" w:color="auto" w:fill="auto"/>
            <w:noWrap/>
            <w:vAlign w:val="center"/>
          </w:tcPr>
          <w:p w14:paraId="09AB779F"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94.3 </w:t>
            </w:r>
          </w:p>
        </w:tc>
        <w:tc>
          <w:tcPr>
            <w:tcW w:w="1391" w:type="dxa"/>
            <w:tcBorders>
              <w:top w:val="nil"/>
              <w:left w:val="nil"/>
              <w:bottom w:val="nil"/>
              <w:right w:val="nil"/>
            </w:tcBorders>
            <w:shd w:val="clear" w:color="auto" w:fill="auto"/>
            <w:noWrap/>
            <w:vAlign w:val="center"/>
          </w:tcPr>
          <w:p w14:paraId="1218C670"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(159.5)</w:t>
            </w:r>
          </w:p>
        </w:tc>
      </w:tr>
      <w:tr w:rsidR="0002159A" w:rsidRPr="006837B9" w14:paraId="5B07EB1B" w14:textId="77777777" w:rsidTr="0002159A">
        <w:trPr>
          <w:trHeight w:val="719"/>
          <w:jc w:val="center"/>
        </w:trPr>
        <w:tc>
          <w:tcPr>
            <w:tcW w:w="2700" w:type="dxa"/>
            <w:tcBorders>
              <w:top w:val="nil"/>
              <w:left w:val="nil"/>
              <w:bottom w:val="nil"/>
              <w:right w:val="nil"/>
            </w:tcBorders>
            <w:shd w:val="clear" w:color="auto" w:fill="auto"/>
            <w:vAlign w:val="center"/>
          </w:tcPr>
          <w:p w14:paraId="0E9641A6" w14:textId="77777777" w:rsidR="0002159A" w:rsidRPr="007A4E6D" w:rsidRDefault="0002159A" w:rsidP="0002159A">
            <w:pPr>
              <w:rPr>
                <w:rFonts w:ascii="Tahoma" w:hAnsi="Tahoma" w:cs="Tahoma"/>
                <w:sz w:val="18"/>
                <w:szCs w:val="18"/>
                <w:lang w:eastAsia="el-GR"/>
              </w:rPr>
            </w:pPr>
            <w:r w:rsidRPr="007A4E6D">
              <w:rPr>
                <w:rFonts w:ascii="Tahoma" w:hAnsi="Tahoma" w:cs="Tahoma"/>
                <w:sz w:val="18"/>
                <w:szCs w:val="18"/>
                <w:lang w:eastAsia="el-GR"/>
              </w:rPr>
              <w:t>Payments to domestic telephony operators</w:t>
            </w:r>
          </w:p>
        </w:tc>
        <w:tc>
          <w:tcPr>
            <w:tcW w:w="1140" w:type="dxa"/>
            <w:tcBorders>
              <w:top w:val="nil"/>
              <w:left w:val="nil"/>
              <w:bottom w:val="nil"/>
              <w:right w:val="nil"/>
            </w:tcBorders>
            <w:shd w:val="clear" w:color="auto" w:fill="auto"/>
            <w:noWrap/>
            <w:vAlign w:val="center"/>
          </w:tcPr>
          <w:p w14:paraId="35613A26"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(105.9)</w:t>
            </w:r>
          </w:p>
        </w:tc>
        <w:tc>
          <w:tcPr>
            <w:tcW w:w="1080" w:type="dxa"/>
            <w:tcBorders>
              <w:top w:val="nil"/>
              <w:left w:val="nil"/>
              <w:bottom w:val="nil"/>
              <w:right w:val="nil"/>
            </w:tcBorders>
            <w:shd w:val="clear" w:color="auto" w:fill="auto"/>
            <w:noWrap/>
            <w:vAlign w:val="center"/>
          </w:tcPr>
          <w:p w14:paraId="6E008A29"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(195.8)</w:t>
            </w:r>
          </w:p>
        </w:tc>
        <w:tc>
          <w:tcPr>
            <w:tcW w:w="1386" w:type="dxa"/>
            <w:tcBorders>
              <w:top w:val="nil"/>
              <w:left w:val="nil"/>
              <w:bottom w:val="nil"/>
              <w:right w:val="nil"/>
            </w:tcBorders>
            <w:shd w:val="clear" w:color="auto" w:fill="auto"/>
            <w:noWrap/>
            <w:vAlign w:val="center"/>
          </w:tcPr>
          <w:p w14:paraId="25C1363D"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(49.6)</w:t>
            </w:r>
          </w:p>
        </w:tc>
        <w:tc>
          <w:tcPr>
            <w:tcW w:w="920" w:type="dxa"/>
            <w:tcBorders>
              <w:top w:val="nil"/>
              <w:left w:val="nil"/>
              <w:bottom w:val="nil"/>
              <w:right w:val="nil"/>
            </w:tcBorders>
            <w:shd w:val="clear" w:color="auto" w:fill="auto"/>
            <w:noWrap/>
            <w:vAlign w:val="center"/>
          </w:tcPr>
          <w:p w14:paraId="004A9902"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(0.1)</w:t>
            </w:r>
          </w:p>
        </w:tc>
        <w:tc>
          <w:tcPr>
            <w:tcW w:w="1066" w:type="dxa"/>
            <w:tcBorders>
              <w:top w:val="nil"/>
              <w:left w:val="nil"/>
              <w:bottom w:val="nil"/>
              <w:right w:val="nil"/>
            </w:tcBorders>
            <w:shd w:val="clear" w:color="auto" w:fill="auto"/>
            <w:noWrap/>
            <w:vAlign w:val="center"/>
          </w:tcPr>
          <w:p w14:paraId="48DC82D8"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(351.4)</w:t>
            </w:r>
          </w:p>
        </w:tc>
        <w:tc>
          <w:tcPr>
            <w:tcW w:w="1420" w:type="dxa"/>
            <w:tcBorders>
              <w:top w:val="nil"/>
              <w:left w:val="nil"/>
              <w:bottom w:val="nil"/>
              <w:right w:val="nil"/>
            </w:tcBorders>
            <w:shd w:val="clear" w:color="auto" w:fill="auto"/>
            <w:noWrap/>
            <w:vAlign w:val="center"/>
          </w:tcPr>
          <w:p w14:paraId="4E947D40"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 xml:space="preserve">         85.4 </w:t>
            </w:r>
          </w:p>
        </w:tc>
        <w:tc>
          <w:tcPr>
            <w:tcW w:w="1391" w:type="dxa"/>
            <w:tcBorders>
              <w:top w:val="nil"/>
              <w:left w:val="nil"/>
              <w:bottom w:val="nil"/>
              <w:right w:val="nil"/>
            </w:tcBorders>
            <w:shd w:val="clear" w:color="auto" w:fill="auto"/>
            <w:noWrap/>
            <w:vAlign w:val="center"/>
          </w:tcPr>
          <w:p w14:paraId="3195CDE0"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(266.0)</w:t>
            </w:r>
          </w:p>
        </w:tc>
      </w:tr>
      <w:tr w:rsidR="0002159A" w:rsidRPr="006837B9" w14:paraId="6A13E744" w14:textId="77777777" w:rsidTr="0002159A">
        <w:trPr>
          <w:trHeight w:val="240"/>
          <w:jc w:val="center"/>
        </w:trPr>
        <w:tc>
          <w:tcPr>
            <w:tcW w:w="2700" w:type="dxa"/>
            <w:tcBorders>
              <w:top w:val="nil"/>
              <w:left w:val="nil"/>
              <w:bottom w:val="nil"/>
              <w:right w:val="nil"/>
            </w:tcBorders>
            <w:shd w:val="clear" w:color="auto" w:fill="auto"/>
            <w:noWrap/>
            <w:vAlign w:val="center"/>
          </w:tcPr>
          <w:p w14:paraId="59D357C1" w14:textId="77777777" w:rsidR="0002159A" w:rsidRPr="007A4E6D" w:rsidRDefault="0002159A" w:rsidP="0002159A">
            <w:pPr>
              <w:rPr>
                <w:rFonts w:ascii="Tahoma" w:hAnsi="Tahoma" w:cs="Tahoma"/>
                <w:sz w:val="18"/>
                <w:szCs w:val="18"/>
                <w:lang w:eastAsia="el-GR"/>
              </w:rPr>
            </w:pPr>
            <w:r w:rsidRPr="007A4E6D">
              <w:rPr>
                <w:rFonts w:ascii="Tahoma" w:hAnsi="Tahoma" w:cs="Tahoma"/>
                <w:sz w:val="18"/>
                <w:szCs w:val="18"/>
                <w:lang w:eastAsia="el-GR"/>
              </w:rPr>
              <w:t>Depreciation, amortization and impairment</w:t>
            </w:r>
          </w:p>
        </w:tc>
        <w:tc>
          <w:tcPr>
            <w:tcW w:w="1140" w:type="dxa"/>
            <w:tcBorders>
              <w:top w:val="nil"/>
              <w:left w:val="nil"/>
              <w:bottom w:val="nil"/>
              <w:right w:val="nil"/>
            </w:tcBorders>
            <w:shd w:val="clear" w:color="auto" w:fill="auto"/>
            <w:noWrap/>
            <w:vAlign w:val="center"/>
          </w:tcPr>
          <w:p w14:paraId="1BDA6500"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(249.2)</w:t>
            </w:r>
          </w:p>
        </w:tc>
        <w:tc>
          <w:tcPr>
            <w:tcW w:w="1080" w:type="dxa"/>
            <w:tcBorders>
              <w:top w:val="nil"/>
              <w:left w:val="nil"/>
              <w:bottom w:val="nil"/>
              <w:right w:val="nil"/>
            </w:tcBorders>
            <w:shd w:val="clear" w:color="auto" w:fill="auto"/>
            <w:noWrap/>
            <w:vAlign w:val="center"/>
          </w:tcPr>
          <w:p w14:paraId="24617B55"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(372.2)</w:t>
            </w:r>
          </w:p>
        </w:tc>
        <w:tc>
          <w:tcPr>
            <w:tcW w:w="1386" w:type="dxa"/>
            <w:tcBorders>
              <w:top w:val="nil"/>
              <w:left w:val="nil"/>
              <w:bottom w:val="nil"/>
              <w:right w:val="nil"/>
            </w:tcBorders>
            <w:shd w:val="clear" w:color="auto" w:fill="auto"/>
            <w:noWrap/>
            <w:vAlign w:val="center"/>
          </w:tcPr>
          <w:p w14:paraId="4AC5268C"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(120.0)</w:t>
            </w:r>
          </w:p>
        </w:tc>
        <w:tc>
          <w:tcPr>
            <w:tcW w:w="920" w:type="dxa"/>
            <w:tcBorders>
              <w:top w:val="nil"/>
              <w:left w:val="nil"/>
              <w:bottom w:val="nil"/>
              <w:right w:val="nil"/>
            </w:tcBorders>
            <w:shd w:val="clear" w:color="auto" w:fill="auto"/>
            <w:noWrap/>
            <w:vAlign w:val="center"/>
          </w:tcPr>
          <w:p w14:paraId="0864AB52"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(45.7)</w:t>
            </w:r>
          </w:p>
        </w:tc>
        <w:tc>
          <w:tcPr>
            <w:tcW w:w="1066" w:type="dxa"/>
            <w:tcBorders>
              <w:top w:val="nil"/>
              <w:left w:val="nil"/>
              <w:bottom w:val="nil"/>
              <w:right w:val="nil"/>
            </w:tcBorders>
            <w:shd w:val="clear" w:color="auto" w:fill="auto"/>
            <w:noWrap/>
            <w:vAlign w:val="center"/>
          </w:tcPr>
          <w:p w14:paraId="190D0FD4"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(787.1)</w:t>
            </w:r>
          </w:p>
        </w:tc>
        <w:tc>
          <w:tcPr>
            <w:tcW w:w="1420" w:type="dxa"/>
            <w:tcBorders>
              <w:top w:val="nil"/>
              <w:left w:val="nil"/>
              <w:bottom w:val="nil"/>
              <w:right w:val="nil"/>
            </w:tcBorders>
            <w:shd w:val="clear" w:color="auto" w:fill="auto"/>
            <w:noWrap/>
            <w:vAlign w:val="center"/>
          </w:tcPr>
          <w:p w14:paraId="252503D8"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1.2</w:t>
            </w:r>
          </w:p>
        </w:tc>
        <w:tc>
          <w:tcPr>
            <w:tcW w:w="1391" w:type="dxa"/>
            <w:tcBorders>
              <w:top w:val="nil"/>
              <w:left w:val="nil"/>
              <w:bottom w:val="nil"/>
              <w:right w:val="nil"/>
            </w:tcBorders>
            <w:shd w:val="clear" w:color="auto" w:fill="auto"/>
            <w:noWrap/>
            <w:vAlign w:val="center"/>
          </w:tcPr>
          <w:p w14:paraId="1811486B"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(785.9)</w:t>
            </w:r>
          </w:p>
        </w:tc>
      </w:tr>
      <w:tr w:rsidR="0002159A" w:rsidRPr="006837B9" w14:paraId="26EB4AF9" w14:textId="77777777" w:rsidTr="0002159A">
        <w:trPr>
          <w:trHeight w:val="818"/>
          <w:jc w:val="center"/>
        </w:trPr>
        <w:tc>
          <w:tcPr>
            <w:tcW w:w="2700" w:type="dxa"/>
            <w:tcBorders>
              <w:top w:val="nil"/>
              <w:left w:val="nil"/>
              <w:bottom w:val="nil"/>
              <w:right w:val="nil"/>
            </w:tcBorders>
            <w:shd w:val="clear" w:color="auto" w:fill="auto"/>
            <w:vAlign w:val="center"/>
          </w:tcPr>
          <w:p w14:paraId="189C16F7" w14:textId="77777777" w:rsidR="0002159A" w:rsidRPr="007A4E6D" w:rsidRDefault="0002159A" w:rsidP="0002159A">
            <w:pPr>
              <w:rPr>
                <w:rFonts w:ascii="Tahoma" w:hAnsi="Tahoma" w:cs="Tahoma"/>
                <w:sz w:val="18"/>
                <w:szCs w:val="18"/>
                <w:lang w:eastAsia="el-GR"/>
              </w:rPr>
            </w:pPr>
            <w:r w:rsidRPr="007A4E6D">
              <w:rPr>
                <w:rFonts w:ascii="Tahoma" w:hAnsi="Tahoma" w:cs="Tahoma"/>
                <w:sz w:val="18"/>
                <w:szCs w:val="18"/>
                <w:lang w:eastAsia="el-GR"/>
              </w:rPr>
              <w:t>Cost of telecommunication equipment / write downs</w:t>
            </w:r>
          </w:p>
        </w:tc>
        <w:tc>
          <w:tcPr>
            <w:tcW w:w="1140" w:type="dxa"/>
            <w:tcBorders>
              <w:top w:val="nil"/>
              <w:left w:val="nil"/>
              <w:bottom w:val="nil"/>
              <w:right w:val="nil"/>
            </w:tcBorders>
            <w:shd w:val="clear" w:color="auto" w:fill="auto"/>
            <w:noWrap/>
            <w:vAlign w:val="center"/>
          </w:tcPr>
          <w:p w14:paraId="3729AD7D"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(37.8)</w:t>
            </w:r>
          </w:p>
        </w:tc>
        <w:tc>
          <w:tcPr>
            <w:tcW w:w="1080" w:type="dxa"/>
            <w:tcBorders>
              <w:top w:val="nil"/>
              <w:left w:val="nil"/>
              <w:bottom w:val="nil"/>
              <w:right w:val="nil"/>
            </w:tcBorders>
            <w:shd w:val="clear" w:color="auto" w:fill="auto"/>
            <w:noWrap/>
            <w:vAlign w:val="center"/>
          </w:tcPr>
          <w:p w14:paraId="54F1713F"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(204.0)</w:t>
            </w:r>
          </w:p>
        </w:tc>
        <w:tc>
          <w:tcPr>
            <w:tcW w:w="1386" w:type="dxa"/>
            <w:tcBorders>
              <w:top w:val="nil"/>
              <w:left w:val="nil"/>
              <w:bottom w:val="nil"/>
              <w:right w:val="nil"/>
            </w:tcBorders>
            <w:shd w:val="clear" w:color="auto" w:fill="auto"/>
            <w:noWrap/>
            <w:vAlign w:val="center"/>
          </w:tcPr>
          <w:p w14:paraId="4D9259C0"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(22.4)</w:t>
            </w:r>
          </w:p>
        </w:tc>
        <w:tc>
          <w:tcPr>
            <w:tcW w:w="920" w:type="dxa"/>
            <w:tcBorders>
              <w:top w:val="nil"/>
              <w:left w:val="nil"/>
              <w:bottom w:val="nil"/>
              <w:right w:val="nil"/>
            </w:tcBorders>
            <w:shd w:val="clear" w:color="auto" w:fill="auto"/>
            <w:noWrap/>
            <w:vAlign w:val="center"/>
          </w:tcPr>
          <w:p w14:paraId="0289E8C1"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(1.0)</w:t>
            </w:r>
          </w:p>
        </w:tc>
        <w:tc>
          <w:tcPr>
            <w:tcW w:w="1066" w:type="dxa"/>
            <w:tcBorders>
              <w:top w:val="nil"/>
              <w:left w:val="nil"/>
              <w:bottom w:val="nil"/>
              <w:right w:val="nil"/>
            </w:tcBorders>
            <w:shd w:val="clear" w:color="auto" w:fill="auto"/>
            <w:noWrap/>
            <w:vAlign w:val="center"/>
          </w:tcPr>
          <w:p w14:paraId="7FB2EAF5"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(265.2)</w:t>
            </w:r>
          </w:p>
        </w:tc>
        <w:tc>
          <w:tcPr>
            <w:tcW w:w="1420" w:type="dxa"/>
            <w:tcBorders>
              <w:top w:val="nil"/>
              <w:left w:val="nil"/>
              <w:bottom w:val="nil"/>
              <w:right w:val="nil"/>
            </w:tcBorders>
            <w:shd w:val="clear" w:color="auto" w:fill="auto"/>
            <w:noWrap/>
            <w:vAlign w:val="center"/>
          </w:tcPr>
          <w:p w14:paraId="0DECB7B7"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32.5</w:t>
            </w:r>
          </w:p>
        </w:tc>
        <w:tc>
          <w:tcPr>
            <w:tcW w:w="1391" w:type="dxa"/>
            <w:tcBorders>
              <w:top w:val="nil"/>
              <w:left w:val="nil"/>
              <w:bottom w:val="nil"/>
              <w:right w:val="nil"/>
            </w:tcBorders>
            <w:shd w:val="clear" w:color="auto" w:fill="auto"/>
            <w:noWrap/>
            <w:vAlign w:val="center"/>
          </w:tcPr>
          <w:p w14:paraId="4D509184"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(232.7)</w:t>
            </w:r>
          </w:p>
        </w:tc>
      </w:tr>
      <w:tr w:rsidR="0002159A" w:rsidRPr="006837B9" w14:paraId="6EFB998C" w14:textId="77777777" w:rsidTr="0002159A">
        <w:trPr>
          <w:trHeight w:val="269"/>
          <w:jc w:val="center"/>
        </w:trPr>
        <w:tc>
          <w:tcPr>
            <w:tcW w:w="2700" w:type="dxa"/>
            <w:tcBorders>
              <w:top w:val="nil"/>
              <w:left w:val="nil"/>
              <w:bottom w:val="nil"/>
              <w:right w:val="nil"/>
            </w:tcBorders>
            <w:shd w:val="clear" w:color="auto" w:fill="auto"/>
            <w:noWrap/>
            <w:vAlign w:val="center"/>
          </w:tcPr>
          <w:p w14:paraId="2BA7FA04" w14:textId="77777777" w:rsidR="0002159A" w:rsidRPr="007A4E6D" w:rsidRDefault="0002159A" w:rsidP="0002159A">
            <w:pPr>
              <w:rPr>
                <w:rFonts w:ascii="Tahoma" w:hAnsi="Tahoma" w:cs="Tahoma"/>
                <w:sz w:val="18"/>
                <w:szCs w:val="18"/>
                <w:lang w:val="el-GR" w:eastAsia="el-GR"/>
              </w:rPr>
            </w:pPr>
            <w:proofErr w:type="spellStart"/>
            <w:r w:rsidRPr="007A4E6D">
              <w:rPr>
                <w:rFonts w:ascii="Tahoma" w:hAnsi="Tahoma" w:cs="Tahoma"/>
                <w:sz w:val="18"/>
                <w:szCs w:val="18"/>
                <w:lang w:val="el-GR" w:eastAsia="el-GR"/>
              </w:rPr>
              <w:t>Other</w:t>
            </w:r>
            <w:proofErr w:type="spellEnd"/>
            <w:r w:rsidRPr="007A4E6D">
              <w:rPr>
                <w:rFonts w:ascii="Tahoma" w:hAnsi="Tahoma" w:cs="Tahoma"/>
                <w:sz w:val="18"/>
                <w:szCs w:val="18"/>
                <w:lang w:val="el-GR" w:eastAsia="el-GR"/>
              </w:rPr>
              <w:t xml:space="preserve"> </w:t>
            </w:r>
            <w:proofErr w:type="spellStart"/>
            <w:r w:rsidRPr="007A4E6D">
              <w:rPr>
                <w:rFonts w:ascii="Tahoma" w:hAnsi="Tahoma" w:cs="Tahoma"/>
                <w:sz w:val="18"/>
                <w:szCs w:val="18"/>
                <w:lang w:val="el-GR" w:eastAsia="el-GR"/>
              </w:rPr>
              <w:t>operating</w:t>
            </w:r>
            <w:proofErr w:type="spellEnd"/>
            <w:r w:rsidRPr="007A4E6D">
              <w:rPr>
                <w:rFonts w:ascii="Tahoma" w:hAnsi="Tahoma" w:cs="Tahoma"/>
                <w:sz w:val="18"/>
                <w:szCs w:val="18"/>
                <w:lang w:val="el-GR" w:eastAsia="el-GR"/>
              </w:rPr>
              <w:t xml:space="preserve"> </w:t>
            </w:r>
            <w:proofErr w:type="spellStart"/>
            <w:r w:rsidRPr="007A4E6D">
              <w:rPr>
                <w:rFonts w:ascii="Tahoma" w:hAnsi="Tahoma" w:cs="Tahoma"/>
                <w:sz w:val="18"/>
                <w:szCs w:val="18"/>
                <w:lang w:val="el-GR" w:eastAsia="el-GR"/>
              </w:rPr>
              <w:t>expenses</w:t>
            </w:r>
            <w:proofErr w:type="spellEnd"/>
          </w:p>
        </w:tc>
        <w:tc>
          <w:tcPr>
            <w:tcW w:w="1140" w:type="dxa"/>
            <w:tcBorders>
              <w:top w:val="nil"/>
              <w:left w:val="nil"/>
              <w:bottom w:val="nil"/>
              <w:right w:val="nil"/>
            </w:tcBorders>
            <w:shd w:val="clear" w:color="auto" w:fill="auto"/>
            <w:noWrap/>
            <w:vAlign w:val="center"/>
          </w:tcPr>
          <w:p w14:paraId="662F30D6"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(293.6)</w:t>
            </w:r>
          </w:p>
        </w:tc>
        <w:tc>
          <w:tcPr>
            <w:tcW w:w="1080" w:type="dxa"/>
            <w:tcBorders>
              <w:top w:val="nil"/>
              <w:left w:val="nil"/>
              <w:bottom w:val="nil"/>
              <w:right w:val="nil"/>
            </w:tcBorders>
            <w:shd w:val="clear" w:color="auto" w:fill="auto"/>
            <w:noWrap/>
            <w:vAlign w:val="center"/>
          </w:tcPr>
          <w:p w14:paraId="3B716339"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(649.3)</w:t>
            </w:r>
          </w:p>
        </w:tc>
        <w:tc>
          <w:tcPr>
            <w:tcW w:w="1386" w:type="dxa"/>
            <w:tcBorders>
              <w:top w:val="nil"/>
              <w:left w:val="nil"/>
              <w:bottom w:val="nil"/>
              <w:right w:val="nil"/>
            </w:tcBorders>
            <w:shd w:val="clear" w:color="auto" w:fill="auto"/>
            <w:noWrap/>
            <w:vAlign w:val="center"/>
          </w:tcPr>
          <w:p w14:paraId="07F8679D"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(190.9)</w:t>
            </w:r>
          </w:p>
        </w:tc>
        <w:tc>
          <w:tcPr>
            <w:tcW w:w="920" w:type="dxa"/>
            <w:tcBorders>
              <w:top w:val="nil"/>
              <w:left w:val="nil"/>
              <w:bottom w:val="nil"/>
              <w:right w:val="nil"/>
            </w:tcBorders>
            <w:shd w:val="clear" w:color="auto" w:fill="auto"/>
            <w:noWrap/>
            <w:vAlign w:val="center"/>
          </w:tcPr>
          <w:p w14:paraId="5FABA6B5"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(98.6)</w:t>
            </w:r>
          </w:p>
        </w:tc>
        <w:tc>
          <w:tcPr>
            <w:tcW w:w="1066" w:type="dxa"/>
            <w:tcBorders>
              <w:top w:val="nil"/>
              <w:left w:val="nil"/>
              <w:bottom w:val="nil"/>
              <w:right w:val="nil"/>
            </w:tcBorders>
            <w:shd w:val="clear" w:color="auto" w:fill="auto"/>
            <w:noWrap/>
            <w:vAlign w:val="center"/>
          </w:tcPr>
          <w:p w14:paraId="57276231"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(1,232.4)</w:t>
            </w:r>
          </w:p>
        </w:tc>
        <w:tc>
          <w:tcPr>
            <w:tcW w:w="1420" w:type="dxa"/>
            <w:tcBorders>
              <w:top w:val="nil"/>
              <w:left w:val="nil"/>
              <w:bottom w:val="nil"/>
              <w:right w:val="nil"/>
            </w:tcBorders>
            <w:shd w:val="clear" w:color="auto" w:fill="auto"/>
            <w:noWrap/>
            <w:vAlign w:val="center"/>
          </w:tcPr>
          <w:p w14:paraId="1CEED5FB" w14:textId="77777777" w:rsidR="0002159A" w:rsidRPr="006837B9" w:rsidRDefault="0002159A" w:rsidP="0002159A">
            <w:pPr>
              <w:jc w:val="right"/>
              <w:rPr>
                <w:rFonts w:ascii="Tahoma" w:hAnsi="Tahoma" w:cs="Tahoma"/>
                <w:color w:val="FF0000"/>
                <w:sz w:val="18"/>
                <w:szCs w:val="18"/>
              </w:rPr>
            </w:pPr>
            <w:r>
              <w:rPr>
                <w:rFonts w:ascii="Tahoma" w:hAnsi="Tahoma" w:cs="Tahoma"/>
                <w:sz w:val="18"/>
                <w:szCs w:val="18"/>
              </w:rPr>
              <w:t>228.2</w:t>
            </w:r>
          </w:p>
        </w:tc>
        <w:tc>
          <w:tcPr>
            <w:tcW w:w="1391" w:type="dxa"/>
            <w:tcBorders>
              <w:top w:val="nil"/>
              <w:left w:val="nil"/>
              <w:bottom w:val="nil"/>
              <w:right w:val="nil"/>
            </w:tcBorders>
            <w:shd w:val="clear" w:color="auto" w:fill="auto"/>
            <w:noWrap/>
            <w:vAlign w:val="center"/>
          </w:tcPr>
          <w:p w14:paraId="1193D268"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(1,004.2)</w:t>
            </w:r>
          </w:p>
        </w:tc>
      </w:tr>
      <w:tr w:rsidR="0002159A" w:rsidRPr="006837B9" w14:paraId="7E422784" w14:textId="77777777" w:rsidTr="0002159A">
        <w:trPr>
          <w:trHeight w:val="440"/>
          <w:jc w:val="center"/>
        </w:trPr>
        <w:tc>
          <w:tcPr>
            <w:tcW w:w="2700" w:type="dxa"/>
            <w:tcBorders>
              <w:top w:val="nil"/>
              <w:left w:val="nil"/>
              <w:bottom w:val="single" w:sz="4" w:space="0" w:color="auto"/>
              <w:right w:val="nil"/>
            </w:tcBorders>
            <w:shd w:val="clear" w:color="auto" w:fill="auto"/>
            <w:vAlign w:val="center"/>
          </w:tcPr>
          <w:p w14:paraId="453E91C9" w14:textId="77777777" w:rsidR="0002159A" w:rsidRPr="007A4E6D" w:rsidRDefault="0002159A" w:rsidP="0002159A">
            <w:pPr>
              <w:rPr>
                <w:rFonts w:ascii="Tahoma" w:hAnsi="Tahoma" w:cs="Tahoma"/>
                <w:b/>
                <w:bCs/>
                <w:sz w:val="18"/>
                <w:szCs w:val="18"/>
                <w:lang w:val="el-GR" w:eastAsia="el-GR"/>
              </w:rPr>
            </w:pPr>
            <w:proofErr w:type="spellStart"/>
            <w:r w:rsidRPr="007A4E6D">
              <w:rPr>
                <w:rFonts w:ascii="Tahoma" w:hAnsi="Tahoma" w:cs="Tahoma"/>
                <w:b/>
                <w:bCs/>
                <w:sz w:val="18"/>
                <w:szCs w:val="18"/>
                <w:lang w:val="el-GR" w:eastAsia="el-GR"/>
              </w:rPr>
              <w:t>Total</w:t>
            </w:r>
            <w:proofErr w:type="spellEnd"/>
            <w:r w:rsidRPr="007A4E6D">
              <w:rPr>
                <w:rFonts w:ascii="Tahoma" w:hAnsi="Tahoma" w:cs="Tahoma"/>
                <w:b/>
                <w:bCs/>
                <w:sz w:val="18"/>
                <w:szCs w:val="18"/>
                <w:lang w:val="el-GR" w:eastAsia="el-GR"/>
              </w:rPr>
              <w:t xml:space="preserve"> </w:t>
            </w:r>
            <w:proofErr w:type="spellStart"/>
            <w:r w:rsidRPr="007A4E6D">
              <w:rPr>
                <w:rFonts w:ascii="Tahoma" w:hAnsi="Tahoma" w:cs="Tahoma"/>
                <w:b/>
                <w:bCs/>
                <w:sz w:val="18"/>
                <w:szCs w:val="18"/>
                <w:lang w:val="el-GR" w:eastAsia="el-GR"/>
              </w:rPr>
              <w:t>Operating</w:t>
            </w:r>
            <w:proofErr w:type="spellEnd"/>
            <w:r w:rsidRPr="007A4E6D">
              <w:rPr>
                <w:rFonts w:ascii="Tahoma" w:hAnsi="Tahoma" w:cs="Tahoma"/>
                <w:b/>
                <w:bCs/>
                <w:sz w:val="18"/>
                <w:szCs w:val="18"/>
                <w:lang w:val="el-GR" w:eastAsia="el-GR"/>
              </w:rPr>
              <w:t xml:space="preserve"> </w:t>
            </w:r>
            <w:proofErr w:type="spellStart"/>
            <w:r w:rsidRPr="007A4E6D">
              <w:rPr>
                <w:rFonts w:ascii="Tahoma" w:hAnsi="Tahoma" w:cs="Tahoma"/>
                <w:b/>
                <w:bCs/>
                <w:sz w:val="18"/>
                <w:szCs w:val="18"/>
                <w:lang w:val="el-GR" w:eastAsia="el-GR"/>
              </w:rPr>
              <w:t>Expenses</w:t>
            </w:r>
            <w:proofErr w:type="spellEnd"/>
          </w:p>
        </w:tc>
        <w:tc>
          <w:tcPr>
            <w:tcW w:w="1140" w:type="dxa"/>
            <w:tcBorders>
              <w:top w:val="nil"/>
              <w:left w:val="nil"/>
              <w:bottom w:val="single" w:sz="4" w:space="0" w:color="auto"/>
              <w:right w:val="nil"/>
            </w:tcBorders>
            <w:shd w:val="clear" w:color="auto" w:fill="auto"/>
            <w:noWrap/>
            <w:vAlign w:val="center"/>
          </w:tcPr>
          <w:p w14:paraId="0C6BA4AA"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(1,282.6)</w:t>
            </w:r>
          </w:p>
        </w:tc>
        <w:tc>
          <w:tcPr>
            <w:tcW w:w="1080" w:type="dxa"/>
            <w:tcBorders>
              <w:top w:val="nil"/>
              <w:left w:val="nil"/>
              <w:bottom w:val="single" w:sz="4" w:space="0" w:color="auto"/>
              <w:right w:val="nil"/>
            </w:tcBorders>
            <w:shd w:val="clear" w:color="auto" w:fill="auto"/>
            <w:noWrap/>
            <w:vAlign w:val="center"/>
          </w:tcPr>
          <w:p w14:paraId="1898BCAA"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(1,628.5)</w:t>
            </w:r>
          </w:p>
        </w:tc>
        <w:tc>
          <w:tcPr>
            <w:tcW w:w="1386" w:type="dxa"/>
            <w:tcBorders>
              <w:top w:val="nil"/>
              <w:left w:val="nil"/>
              <w:bottom w:val="single" w:sz="4" w:space="0" w:color="auto"/>
              <w:right w:val="nil"/>
            </w:tcBorders>
            <w:shd w:val="clear" w:color="auto" w:fill="auto"/>
            <w:noWrap/>
            <w:vAlign w:val="center"/>
          </w:tcPr>
          <w:p w14:paraId="368A945C"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(536.4)</w:t>
            </w:r>
          </w:p>
        </w:tc>
        <w:tc>
          <w:tcPr>
            <w:tcW w:w="920" w:type="dxa"/>
            <w:tcBorders>
              <w:top w:val="nil"/>
              <w:left w:val="nil"/>
              <w:bottom w:val="single" w:sz="4" w:space="0" w:color="auto"/>
              <w:right w:val="nil"/>
            </w:tcBorders>
            <w:shd w:val="clear" w:color="auto" w:fill="auto"/>
            <w:noWrap/>
            <w:vAlign w:val="center"/>
          </w:tcPr>
          <w:p w14:paraId="7D6A55A6"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(331.1)</w:t>
            </w:r>
          </w:p>
        </w:tc>
        <w:tc>
          <w:tcPr>
            <w:tcW w:w="1066" w:type="dxa"/>
            <w:tcBorders>
              <w:top w:val="nil"/>
              <w:left w:val="nil"/>
              <w:bottom w:val="single" w:sz="4" w:space="0" w:color="auto"/>
              <w:right w:val="nil"/>
            </w:tcBorders>
            <w:shd w:val="clear" w:color="auto" w:fill="auto"/>
            <w:noWrap/>
            <w:vAlign w:val="center"/>
          </w:tcPr>
          <w:p w14:paraId="7364C567"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(3,778.6)</w:t>
            </w:r>
          </w:p>
        </w:tc>
        <w:tc>
          <w:tcPr>
            <w:tcW w:w="1420" w:type="dxa"/>
            <w:tcBorders>
              <w:top w:val="nil"/>
              <w:left w:val="nil"/>
              <w:bottom w:val="single" w:sz="4" w:space="0" w:color="auto"/>
              <w:right w:val="nil"/>
            </w:tcBorders>
            <w:shd w:val="clear" w:color="auto" w:fill="auto"/>
            <w:noWrap/>
            <w:vAlign w:val="center"/>
          </w:tcPr>
          <w:p w14:paraId="7BF5E33F"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448.6</w:t>
            </w:r>
          </w:p>
        </w:tc>
        <w:tc>
          <w:tcPr>
            <w:tcW w:w="1391" w:type="dxa"/>
            <w:tcBorders>
              <w:top w:val="nil"/>
              <w:left w:val="nil"/>
              <w:bottom w:val="single" w:sz="4" w:space="0" w:color="auto"/>
              <w:right w:val="nil"/>
            </w:tcBorders>
            <w:shd w:val="clear" w:color="auto" w:fill="auto"/>
            <w:noWrap/>
            <w:vAlign w:val="center"/>
          </w:tcPr>
          <w:p w14:paraId="231BD835"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(3,330.0)</w:t>
            </w:r>
          </w:p>
        </w:tc>
      </w:tr>
      <w:tr w:rsidR="0002159A" w:rsidRPr="006837B9" w14:paraId="42868208" w14:textId="77777777" w:rsidTr="0002159A">
        <w:trPr>
          <w:trHeight w:val="120"/>
          <w:jc w:val="center"/>
        </w:trPr>
        <w:tc>
          <w:tcPr>
            <w:tcW w:w="2700" w:type="dxa"/>
            <w:tcBorders>
              <w:top w:val="nil"/>
              <w:left w:val="nil"/>
              <w:bottom w:val="nil"/>
              <w:right w:val="nil"/>
            </w:tcBorders>
            <w:shd w:val="clear" w:color="auto" w:fill="auto"/>
            <w:vAlign w:val="bottom"/>
          </w:tcPr>
          <w:p w14:paraId="4AF2F0FB" w14:textId="77777777" w:rsidR="0002159A" w:rsidRPr="006837B9" w:rsidRDefault="0002159A" w:rsidP="0002159A">
            <w:pPr>
              <w:rPr>
                <w:rFonts w:ascii="Tahoma" w:hAnsi="Tahoma" w:cs="Tahoma"/>
                <w:b/>
                <w:bCs/>
                <w:color w:val="FF0000"/>
                <w:sz w:val="18"/>
                <w:szCs w:val="18"/>
                <w:lang w:val="el-GR" w:eastAsia="el-GR"/>
              </w:rPr>
            </w:pPr>
          </w:p>
        </w:tc>
        <w:tc>
          <w:tcPr>
            <w:tcW w:w="1140" w:type="dxa"/>
            <w:tcBorders>
              <w:top w:val="nil"/>
              <w:left w:val="nil"/>
              <w:bottom w:val="nil"/>
              <w:right w:val="nil"/>
            </w:tcBorders>
            <w:shd w:val="clear" w:color="auto" w:fill="auto"/>
            <w:noWrap/>
            <w:vAlign w:val="bottom"/>
          </w:tcPr>
          <w:p w14:paraId="6513BB1A" w14:textId="77777777" w:rsidR="0002159A" w:rsidRPr="006837B9" w:rsidRDefault="0002159A" w:rsidP="0002159A">
            <w:pPr>
              <w:jc w:val="right"/>
              <w:rPr>
                <w:rFonts w:ascii="Tahoma" w:hAnsi="Tahoma" w:cs="Tahoma"/>
                <w:b/>
                <w:bCs/>
                <w:color w:val="FF0000"/>
                <w:sz w:val="18"/>
                <w:szCs w:val="18"/>
              </w:rPr>
            </w:pPr>
          </w:p>
        </w:tc>
        <w:tc>
          <w:tcPr>
            <w:tcW w:w="1080" w:type="dxa"/>
            <w:tcBorders>
              <w:top w:val="nil"/>
              <w:left w:val="nil"/>
              <w:bottom w:val="nil"/>
              <w:right w:val="nil"/>
            </w:tcBorders>
            <w:shd w:val="clear" w:color="auto" w:fill="auto"/>
            <w:noWrap/>
            <w:vAlign w:val="bottom"/>
          </w:tcPr>
          <w:p w14:paraId="40FDC031" w14:textId="77777777" w:rsidR="0002159A" w:rsidRPr="006837B9" w:rsidRDefault="0002159A" w:rsidP="0002159A">
            <w:pPr>
              <w:jc w:val="right"/>
              <w:rPr>
                <w:rFonts w:ascii="Tahoma" w:hAnsi="Tahoma" w:cs="Tahoma"/>
                <w:b/>
                <w:bCs/>
                <w:color w:val="FF0000"/>
                <w:sz w:val="18"/>
                <w:szCs w:val="18"/>
              </w:rPr>
            </w:pPr>
          </w:p>
        </w:tc>
        <w:tc>
          <w:tcPr>
            <w:tcW w:w="1386" w:type="dxa"/>
            <w:tcBorders>
              <w:top w:val="nil"/>
              <w:left w:val="nil"/>
              <w:bottom w:val="nil"/>
              <w:right w:val="nil"/>
            </w:tcBorders>
            <w:shd w:val="clear" w:color="auto" w:fill="auto"/>
            <w:noWrap/>
            <w:vAlign w:val="bottom"/>
          </w:tcPr>
          <w:p w14:paraId="61C2F948" w14:textId="77777777" w:rsidR="0002159A" w:rsidRPr="006837B9" w:rsidRDefault="0002159A" w:rsidP="0002159A">
            <w:pPr>
              <w:jc w:val="right"/>
              <w:rPr>
                <w:rFonts w:ascii="Tahoma" w:hAnsi="Tahoma" w:cs="Tahoma"/>
                <w:b/>
                <w:bCs/>
                <w:color w:val="FF0000"/>
                <w:sz w:val="18"/>
                <w:szCs w:val="18"/>
              </w:rPr>
            </w:pPr>
          </w:p>
        </w:tc>
        <w:tc>
          <w:tcPr>
            <w:tcW w:w="920" w:type="dxa"/>
            <w:tcBorders>
              <w:top w:val="nil"/>
              <w:left w:val="nil"/>
              <w:bottom w:val="nil"/>
              <w:right w:val="nil"/>
            </w:tcBorders>
            <w:shd w:val="clear" w:color="auto" w:fill="auto"/>
            <w:noWrap/>
            <w:vAlign w:val="bottom"/>
          </w:tcPr>
          <w:p w14:paraId="0FE22510" w14:textId="77777777" w:rsidR="0002159A" w:rsidRPr="006837B9" w:rsidRDefault="0002159A" w:rsidP="0002159A">
            <w:pPr>
              <w:jc w:val="right"/>
              <w:rPr>
                <w:rFonts w:ascii="Tahoma" w:hAnsi="Tahoma" w:cs="Tahoma"/>
                <w:b/>
                <w:bCs/>
                <w:color w:val="FF0000"/>
                <w:sz w:val="18"/>
                <w:szCs w:val="18"/>
              </w:rPr>
            </w:pPr>
          </w:p>
        </w:tc>
        <w:tc>
          <w:tcPr>
            <w:tcW w:w="1066" w:type="dxa"/>
            <w:tcBorders>
              <w:top w:val="nil"/>
              <w:left w:val="nil"/>
              <w:bottom w:val="nil"/>
              <w:right w:val="nil"/>
            </w:tcBorders>
            <w:shd w:val="clear" w:color="auto" w:fill="auto"/>
            <w:noWrap/>
            <w:vAlign w:val="bottom"/>
          </w:tcPr>
          <w:p w14:paraId="71B48B7C" w14:textId="77777777" w:rsidR="0002159A" w:rsidRPr="006837B9" w:rsidRDefault="0002159A" w:rsidP="0002159A">
            <w:pPr>
              <w:jc w:val="right"/>
              <w:rPr>
                <w:rFonts w:ascii="Tahoma" w:hAnsi="Tahoma" w:cs="Tahoma"/>
                <w:b/>
                <w:bCs/>
                <w:color w:val="FF0000"/>
                <w:sz w:val="18"/>
                <w:szCs w:val="18"/>
              </w:rPr>
            </w:pPr>
          </w:p>
        </w:tc>
        <w:tc>
          <w:tcPr>
            <w:tcW w:w="1420" w:type="dxa"/>
            <w:tcBorders>
              <w:top w:val="nil"/>
              <w:left w:val="nil"/>
              <w:bottom w:val="nil"/>
              <w:right w:val="nil"/>
            </w:tcBorders>
            <w:shd w:val="clear" w:color="auto" w:fill="auto"/>
            <w:noWrap/>
            <w:vAlign w:val="bottom"/>
          </w:tcPr>
          <w:p w14:paraId="3658087D" w14:textId="77777777" w:rsidR="0002159A" w:rsidRPr="006837B9" w:rsidRDefault="0002159A" w:rsidP="0002159A">
            <w:pPr>
              <w:jc w:val="right"/>
              <w:rPr>
                <w:rFonts w:ascii="Tahoma" w:hAnsi="Tahoma" w:cs="Tahoma"/>
                <w:b/>
                <w:bCs/>
                <w:color w:val="FF0000"/>
                <w:sz w:val="18"/>
                <w:szCs w:val="18"/>
              </w:rPr>
            </w:pPr>
          </w:p>
        </w:tc>
        <w:tc>
          <w:tcPr>
            <w:tcW w:w="1391" w:type="dxa"/>
            <w:tcBorders>
              <w:top w:val="nil"/>
              <w:left w:val="nil"/>
              <w:bottom w:val="nil"/>
              <w:right w:val="nil"/>
            </w:tcBorders>
            <w:shd w:val="clear" w:color="auto" w:fill="auto"/>
            <w:noWrap/>
            <w:vAlign w:val="bottom"/>
          </w:tcPr>
          <w:p w14:paraId="6A4A6160" w14:textId="77777777" w:rsidR="0002159A" w:rsidRPr="006837B9" w:rsidRDefault="0002159A" w:rsidP="0002159A">
            <w:pPr>
              <w:jc w:val="right"/>
              <w:rPr>
                <w:rFonts w:ascii="Tahoma" w:hAnsi="Tahoma" w:cs="Tahoma"/>
                <w:b/>
                <w:bCs/>
                <w:color w:val="FF0000"/>
                <w:sz w:val="18"/>
                <w:szCs w:val="18"/>
              </w:rPr>
            </w:pPr>
          </w:p>
        </w:tc>
      </w:tr>
      <w:tr w:rsidR="0002159A" w:rsidRPr="006837B9" w14:paraId="517713CD" w14:textId="77777777" w:rsidTr="0002159A">
        <w:trPr>
          <w:trHeight w:val="240"/>
          <w:jc w:val="center"/>
        </w:trPr>
        <w:tc>
          <w:tcPr>
            <w:tcW w:w="2700" w:type="dxa"/>
            <w:tcBorders>
              <w:top w:val="nil"/>
              <w:left w:val="nil"/>
              <w:bottom w:val="single" w:sz="4" w:space="0" w:color="auto"/>
              <w:right w:val="nil"/>
            </w:tcBorders>
            <w:shd w:val="clear" w:color="auto" w:fill="auto"/>
            <w:vAlign w:val="bottom"/>
          </w:tcPr>
          <w:p w14:paraId="3D3744CC" w14:textId="77777777" w:rsidR="0002159A" w:rsidRPr="006837B9" w:rsidRDefault="0002159A" w:rsidP="0002159A">
            <w:pPr>
              <w:rPr>
                <w:rFonts w:ascii="Tahoma" w:hAnsi="Tahoma" w:cs="Tahoma"/>
                <w:b/>
                <w:bCs/>
                <w:color w:val="FF0000"/>
                <w:sz w:val="18"/>
                <w:szCs w:val="18"/>
                <w:lang w:val="el-GR" w:eastAsia="el-GR"/>
              </w:rPr>
            </w:pPr>
            <w:proofErr w:type="spellStart"/>
            <w:r w:rsidRPr="007A4E6D">
              <w:rPr>
                <w:rFonts w:ascii="Tahoma" w:hAnsi="Tahoma" w:cs="Tahoma"/>
                <w:b/>
                <w:bCs/>
                <w:sz w:val="18"/>
                <w:szCs w:val="18"/>
                <w:lang w:val="el-GR" w:eastAsia="el-GR"/>
              </w:rPr>
              <w:t>Operating</w:t>
            </w:r>
            <w:proofErr w:type="spellEnd"/>
            <w:r w:rsidRPr="007A4E6D">
              <w:rPr>
                <w:rFonts w:ascii="Tahoma" w:hAnsi="Tahoma" w:cs="Tahoma"/>
                <w:b/>
                <w:bCs/>
                <w:sz w:val="18"/>
                <w:szCs w:val="18"/>
                <w:lang w:val="el-GR" w:eastAsia="el-GR"/>
              </w:rPr>
              <w:t xml:space="preserve"> </w:t>
            </w:r>
            <w:proofErr w:type="spellStart"/>
            <w:r w:rsidRPr="007A4E6D">
              <w:rPr>
                <w:rFonts w:ascii="Tahoma" w:hAnsi="Tahoma" w:cs="Tahoma"/>
                <w:b/>
                <w:bCs/>
                <w:sz w:val="18"/>
                <w:szCs w:val="18"/>
                <w:lang w:val="el-GR" w:eastAsia="el-GR"/>
              </w:rPr>
              <w:t>Income</w:t>
            </w:r>
            <w:proofErr w:type="spellEnd"/>
            <w:r w:rsidRPr="007A4E6D">
              <w:rPr>
                <w:rFonts w:ascii="Tahoma" w:hAnsi="Tahoma" w:cs="Tahoma"/>
                <w:b/>
                <w:bCs/>
                <w:sz w:val="18"/>
                <w:szCs w:val="18"/>
                <w:lang w:val="el-GR" w:eastAsia="el-GR"/>
              </w:rPr>
              <w:t xml:space="preserve"> (EBIT)</w:t>
            </w:r>
          </w:p>
        </w:tc>
        <w:tc>
          <w:tcPr>
            <w:tcW w:w="1140" w:type="dxa"/>
            <w:tcBorders>
              <w:top w:val="nil"/>
              <w:left w:val="nil"/>
              <w:bottom w:val="single" w:sz="4" w:space="0" w:color="auto"/>
              <w:right w:val="nil"/>
            </w:tcBorders>
            <w:shd w:val="clear" w:color="auto" w:fill="auto"/>
            <w:noWrap/>
            <w:vAlign w:val="bottom"/>
          </w:tcPr>
          <w:p w14:paraId="0C57226D"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152.3 </w:t>
            </w:r>
          </w:p>
        </w:tc>
        <w:tc>
          <w:tcPr>
            <w:tcW w:w="1080" w:type="dxa"/>
            <w:tcBorders>
              <w:top w:val="nil"/>
              <w:left w:val="nil"/>
              <w:bottom w:val="single" w:sz="4" w:space="0" w:color="auto"/>
              <w:right w:val="nil"/>
            </w:tcBorders>
            <w:shd w:val="clear" w:color="auto" w:fill="auto"/>
            <w:noWrap/>
            <w:vAlign w:val="bottom"/>
          </w:tcPr>
          <w:p w14:paraId="05D05AAF"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312.9 </w:t>
            </w:r>
          </w:p>
        </w:tc>
        <w:tc>
          <w:tcPr>
            <w:tcW w:w="1386" w:type="dxa"/>
            <w:tcBorders>
              <w:top w:val="nil"/>
              <w:left w:val="nil"/>
              <w:bottom w:val="single" w:sz="4" w:space="0" w:color="auto"/>
              <w:right w:val="nil"/>
            </w:tcBorders>
            <w:shd w:val="clear" w:color="auto" w:fill="auto"/>
            <w:noWrap/>
            <w:vAlign w:val="bottom"/>
          </w:tcPr>
          <w:p w14:paraId="2533B010"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(31.7)</w:t>
            </w:r>
          </w:p>
        </w:tc>
        <w:tc>
          <w:tcPr>
            <w:tcW w:w="920" w:type="dxa"/>
            <w:tcBorders>
              <w:top w:val="nil"/>
              <w:left w:val="nil"/>
              <w:bottom w:val="single" w:sz="4" w:space="0" w:color="auto"/>
              <w:right w:val="nil"/>
            </w:tcBorders>
            <w:shd w:val="clear" w:color="auto" w:fill="auto"/>
            <w:noWrap/>
            <w:vAlign w:val="bottom"/>
          </w:tcPr>
          <w:p w14:paraId="4AF60A0A"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34.0 </w:t>
            </w:r>
          </w:p>
        </w:tc>
        <w:tc>
          <w:tcPr>
            <w:tcW w:w="1066" w:type="dxa"/>
            <w:tcBorders>
              <w:top w:val="nil"/>
              <w:left w:val="nil"/>
              <w:bottom w:val="single" w:sz="4" w:space="0" w:color="auto"/>
              <w:right w:val="nil"/>
            </w:tcBorders>
            <w:shd w:val="clear" w:color="auto" w:fill="auto"/>
            <w:noWrap/>
            <w:vAlign w:val="bottom"/>
          </w:tcPr>
          <w:p w14:paraId="5BEBEC43"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467.5 </w:t>
            </w:r>
          </w:p>
        </w:tc>
        <w:tc>
          <w:tcPr>
            <w:tcW w:w="1420" w:type="dxa"/>
            <w:tcBorders>
              <w:top w:val="nil"/>
              <w:left w:val="nil"/>
              <w:bottom w:val="single" w:sz="4" w:space="0" w:color="auto"/>
              <w:right w:val="nil"/>
            </w:tcBorders>
            <w:shd w:val="clear" w:color="auto" w:fill="auto"/>
            <w:noWrap/>
            <w:vAlign w:val="bottom"/>
          </w:tcPr>
          <w:p w14:paraId="04D39CE3"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1.1 </w:t>
            </w:r>
          </w:p>
        </w:tc>
        <w:tc>
          <w:tcPr>
            <w:tcW w:w="1391" w:type="dxa"/>
            <w:tcBorders>
              <w:top w:val="nil"/>
              <w:left w:val="nil"/>
              <w:bottom w:val="single" w:sz="4" w:space="0" w:color="auto"/>
              <w:right w:val="nil"/>
            </w:tcBorders>
            <w:shd w:val="clear" w:color="auto" w:fill="auto"/>
            <w:noWrap/>
            <w:vAlign w:val="bottom"/>
          </w:tcPr>
          <w:p w14:paraId="45365C13"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468.6 </w:t>
            </w:r>
          </w:p>
        </w:tc>
      </w:tr>
      <w:tr w:rsidR="0002159A" w:rsidRPr="006837B9" w14:paraId="065DFE2F" w14:textId="77777777" w:rsidTr="0002159A">
        <w:trPr>
          <w:trHeight w:val="240"/>
          <w:jc w:val="center"/>
        </w:trPr>
        <w:tc>
          <w:tcPr>
            <w:tcW w:w="2700" w:type="dxa"/>
            <w:tcBorders>
              <w:top w:val="nil"/>
              <w:left w:val="nil"/>
              <w:bottom w:val="single" w:sz="4" w:space="0" w:color="auto"/>
              <w:right w:val="nil"/>
            </w:tcBorders>
            <w:shd w:val="clear" w:color="auto" w:fill="auto"/>
            <w:vAlign w:val="bottom"/>
          </w:tcPr>
          <w:p w14:paraId="603F8393" w14:textId="77777777" w:rsidR="0002159A" w:rsidRPr="007A4E6D" w:rsidRDefault="0002159A" w:rsidP="0002159A">
            <w:pPr>
              <w:rPr>
                <w:rFonts w:ascii="Tahoma" w:hAnsi="Tahoma" w:cs="Tahoma"/>
                <w:b/>
                <w:bCs/>
                <w:sz w:val="18"/>
                <w:szCs w:val="18"/>
                <w:lang w:eastAsia="el-GR"/>
              </w:rPr>
            </w:pPr>
          </w:p>
          <w:p w14:paraId="7FA79203" w14:textId="77777777" w:rsidR="0002159A" w:rsidRPr="007A4E6D" w:rsidRDefault="0002159A" w:rsidP="0002159A">
            <w:pPr>
              <w:rPr>
                <w:rFonts w:ascii="Tahoma" w:hAnsi="Tahoma" w:cs="Tahoma"/>
                <w:b/>
                <w:bCs/>
                <w:sz w:val="18"/>
                <w:szCs w:val="18"/>
                <w:lang w:val="el-GR" w:eastAsia="el-GR"/>
              </w:rPr>
            </w:pPr>
            <w:proofErr w:type="spellStart"/>
            <w:r w:rsidRPr="007A4E6D">
              <w:rPr>
                <w:rFonts w:ascii="Tahoma" w:hAnsi="Tahoma" w:cs="Tahoma"/>
                <w:b/>
                <w:bCs/>
                <w:sz w:val="18"/>
                <w:szCs w:val="18"/>
                <w:lang w:val="el-GR" w:eastAsia="el-GR"/>
              </w:rPr>
              <w:t>Pro</w:t>
            </w:r>
            <w:proofErr w:type="spellEnd"/>
            <w:r w:rsidRPr="007A4E6D">
              <w:rPr>
                <w:rFonts w:ascii="Tahoma" w:hAnsi="Tahoma" w:cs="Tahoma"/>
                <w:b/>
                <w:bCs/>
                <w:sz w:val="18"/>
                <w:szCs w:val="18"/>
                <w:lang w:val="el-GR" w:eastAsia="el-GR"/>
              </w:rPr>
              <w:t xml:space="preserve"> </w:t>
            </w:r>
            <w:proofErr w:type="spellStart"/>
            <w:r w:rsidRPr="007A4E6D">
              <w:rPr>
                <w:rFonts w:ascii="Tahoma" w:hAnsi="Tahoma" w:cs="Tahoma"/>
                <w:b/>
                <w:bCs/>
                <w:sz w:val="18"/>
                <w:szCs w:val="18"/>
                <w:lang w:val="el-GR" w:eastAsia="el-GR"/>
              </w:rPr>
              <w:t>forma</w:t>
            </w:r>
            <w:proofErr w:type="spellEnd"/>
            <w:r w:rsidRPr="007A4E6D">
              <w:rPr>
                <w:rFonts w:ascii="Tahoma" w:hAnsi="Tahoma" w:cs="Tahoma"/>
                <w:b/>
                <w:bCs/>
                <w:sz w:val="18"/>
                <w:szCs w:val="18"/>
                <w:lang w:val="el-GR" w:eastAsia="el-GR"/>
              </w:rPr>
              <w:t>* EBITDA</w:t>
            </w:r>
          </w:p>
        </w:tc>
        <w:tc>
          <w:tcPr>
            <w:tcW w:w="1140" w:type="dxa"/>
            <w:tcBorders>
              <w:top w:val="nil"/>
              <w:left w:val="nil"/>
              <w:bottom w:val="single" w:sz="4" w:space="0" w:color="auto"/>
              <w:right w:val="nil"/>
            </w:tcBorders>
            <w:shd w:val="clear" w:color="auto" w:fill="auto"/>
            <w:noWrap/>
            <w:vAlign w:val="bottom"/>
          </w:tcPr>
          <w:p w14:paraId="5A9987B5"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415.7 </w:t>
            </w:r>
          </w:p>
        </w:tc>
        <w:tc>
          <w:tcPr>
            <w:tcW w:w="1080" w:type="dxa"/>
            <w:tcBorders>
              <w:top w:val="nil"/>
              <w:left w:val="nil"/>
              <w:bottom w:val="single" w:sz="4" w:space="0" w:color="auto"/>
              <w:right w:val="nil"/>
            </w:tcBorders>
            <w:shd w:val="clear" w:color="auto" w:fill="auto"/>
            <w:noWrap/>
            <w:vAlign w:val="bottom"/>
          </w:tcPr>
          <w:p w14:paraId="4EF80617"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696.5 </w:t>
            </w:r>
          </w:p>
        </w:tc>
        <w:tc>
          <w:tcPr>
            <w:tcW w:w="1386" w:type="dxa"/>
            <w:tcBorders>
              <w:top w:val="nil"/>
              <w:left w:val="nil"/>
              <w:bottom w:val="single" w:sz="4" w:space="0" w:color="auto"/>
              <w:right w:val="nil"/>
            </w:tcBorders>
            <w:shd w:val="clear" w:color="auto" w:fill="auto"/>
            <w:noWrap/>
            <w:vAlign w:val="bottom"/>
          </w:tcPr>
          <w:p w14:paraId="1C0E8A4E"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116.5 </w:t>
            </w:r>
          </w:p>
        </w:tc>
        <w:tc>
          <w:tcPr>
            <w:tcW w:w="920" w:type="dxa"/>
            <w:tcBorders>
              <w:top w:val="nil"/>
              <w:left w:val="nil"/>
              <w:bottom w:val="single" w:sz="4" w:space="0" w:color="auto"/>
              <w:right w:val="nil"/>
            </w:tcBorders>
            <w:shd w:val="clear" w:color="auto" w:fill="auto"/>
            <w:noWrap/>
            <w:vAlign w:val="bottom"/>
          </w:tcPr>
          <w:p w14:paraId="74DCA607"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79.7 </w:t>
            </w:r>
          </w:p>
        </w:tc>
        <w:tc>
          <w:tcPr>
            <w:tcW w:w="1066" w:type="dxa"/>
            <w:tcBorders>
              <w:top w:val="nil"/>
              <w:left w:val="nil"/>
              <w:bottom w:val="single" w:sz="4" w:space="0" w:color="auto"/>
              <w:right w:val="nil"/>
            </w:tcBorders>
            <w:shd w:val="clear" w:color="auto" w:fill="auto"/>
            <w:noWrap/>
            <w:vAlign w:val="bottom"/>
          </w:tcPr>
          <w:p w14:paraId="4FDA56A0"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1,308.4 </w:t>
            </w:r>
          </w:p>
        </w:tc>
        <w:tc>
          <w:tcPr>
            <w:tcW w:w="1420" w:type="dxa"/>
            <w:tcBorders>
              <w:top w:val="nil"/>
              <w:left w:val="nil"/>
              <w:bottom w:val="single" w:sz="4" w:space="0" w:color="auto"/>
              <w:right w:val="nil"/>
            </w:tcBorders>
            <w:shd w:val="clear" w:color="auto" w:fill="auto"/>
            <w:noWrap/>
            <w:vAlign w:val="bottom"/>
          </w:tcPr>
          <w:p w14:paraId="063A0A2D"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(0.1)</w:t>
            </w:r>
          </w:p>
        </w:tc>
        <w:tc>
          <w:tcPr>
            <w:tcW w:w="1391" w:type="dxa"/>
            <w:tcBorders>
              <w:top w:val="nil"/>
              <w:left w:val="nil"/>
              <w:bottom w:val="single" w:sz="4" w:space="0" w:color="auto"/>
              <w:right w:val="nil"/>
            </w:tcBorders>
            <w:shd w:val="clear" w:color="auto" w:fill="auto"/>
            <w:noWrap/>
            <w:vAlign w:val="bottom"/>
          </w:tcPr>
          <w:p w14:paraId="7BA50FD9" w14:textId="77777777" w:rsidR="0002159A" w:rsidRPr="006837B9" w:rsidRDefault="0002159A" w:rsidP="0002159A">
            <w:pPr>
              <w:jc w:val="right"/>
              <w:rPr>
                <w:rFonts w:ascii="Tahoma" w:hAnsi="Tahoma" w:cs="Tahoma"/>
                <w:b/>
                <w:bCs/>
                <w:color w:val="FF0000"/>
                <w:sz w:val="18"/>
                <w:szCs w:val="18"/>
              </w:rPr>
            </w:pPr>
            <w:r>
              <w:rPr>
                <w:rFonts w:ascii="Tahoma" w:hAnsi="Tahoma" w:cs="Tahoma"/>
                <w:b/>
                <w:bCs/>
                <w:sz w:val="18"/>
                <w:szCs w:val="18"/>
              </w:rPr>
              <w:t xml:space="preserve">1,308.3 </w:t>
            </w:r>
          </w:p>
        </w:tc>
      </w:tr>
      <w:tr w:rsidR="0002159A" w:rsidRPr="007A4E6D" w14:paraId="5A2D2DDA" w14:textId="77777777" w:rsidTr="0002159A">
        <w:trPr>
          <w:trHeight w:val="240"/>
          <w:jc w:val="center"/>
        </w:trPr>
        <w:tc>
          <w:tcPr>
            <w:tcW w:w="2700" w:type="dxa"/>
            <w:tcBorders>
              <w:top w:val="nil"/>
              <w:left w:val="nil"/>
              <w:bottom w:val="nil"/>
              <w:right w:val="nil"/>
            </w:tcBorders>
            <w:shd w:val="clear" w:color="auto" w:fill="auto"/>
            <w:vAlign w:val="bottom"/>
          </w:tcPr>
          <w:p w14:paraId="5EECF869" w14:textId="77777777" w:rsidR="0002159A" w:rsidRPr="007A4E6D" w:rsidRDefault="0002159A" w:rsidP="0002159A">
            <w:pPr>
              <w:rPr>
                <w:rFonts w:ascii="Tahoma" w:hAnsi="Tahoma" w:cs="Tahoma"/>
                <w:b/>
                <w:bCs/>
                <w:sz w:val="18"/>
                <w:szCs w:val="18"/>
                <w:lang w:val="el-GR" w:eastAsia="el-GR"/>
              </w:rPr>
            </w:pPr>
            <w:proofErr w:type="spellStart"/>
            <w:r w:rsidRPr="007A4E6D">
              <w:rPr>
                <w:rFonts w:ascii="Tahoma" w:hAnsi="Tahoma" w:cs="Tahoma"/>
                <w:b/>
                <w:bCs/>
                <w:sz w:val="18"/>
                <w:szCs w:val="18"/>
                <w:lang w:val="el-GR" w:eastAsia="el-GR"/>
              </w:rPr>
              <w:t>as</w:t>
            </w:r>
            <w:proofErr w:type="spellEnd"/>
            <w:r w:rsidRPr="007A4E6D">
              <w:rPr>
                <w:rFonts w:ascii="Tahoma" w:hAnsi="Tahoma" w:cs="Tahoma"/>
                <w:b/>
                <w:bCs/>
                <w:sz w:val="18"/>
                <w:szCs w:val="18"/>
                <w:lang w:val="el-GR" w:eastAsia="el-GR"/>
              </w:rPr>
              <w:t xml:space="preserve"> % </w:t>
            </w:r>
            <w:proofErr w:type="spellStart"/>
            <w:r w:rsidRPr="007A4E6D">
              <w:rPr>
                <w:rFonts w:ascii="Tahoma" w:hAnsi="Tahoma" w:cs="Tahoma"/>
                <w:b/>
                <w:bCs/>
                <w:sz w:val="18"/>
                <w:szCs w:val="18"/>
                <w:lang w:val="el-GR" w:eastAsia="el-GR"/>
              </w:rPr>
              <w:t>of</w:t>
            </w:r>
            <w:proofErr w:type="spellEnd"/>
            <w:r w:rsidRPr="007A4E6D">
              <w:rPr>
                <w:rFonts w:ascii="Tahoma" w:hAnsi="Tahoma" w:cs="Tahoma"/>
                <w:b/>
                <w:bCs/>
                <w:sz w:val="18"/>
                <w:szCs w:val="18"/>
                <w:lang w:val="el-GR" w:eastAsia="el-GR"/>
              </w:rPr>
              <w:t xml:space="preserve"> </w:t>
            </w:r>
            <w:proofErr w:type="spellStart"/>
            <w:r w:rsidRPr="007A4E6D">
              <w:rPr>
                <w:rFonts w:ascii="Tahoma" w:hAnsi="Tahoma" w:cs="Tahoma"/>
                <w:b/>
                <w:bCs/>
                <w:sz w:val="18"/>
                <w:szCs w:val="18"/>
                <w:lang w:val="el-GR" w:eastAsia="el-GR"/>
              </w:rPr>
              <w:t>Revenues</w:t>
            </w:r>
            <w:proofErr w:type="spellEnd"/>
          </w:p>
        </w:tc>
        <w:tc>
          <w:tcPr>
            <w:tcW w:w="1140" w:type="dxa"/>
            <w:tcBorders>
              <w:top w:val="nil"/>
              <w:left w:val="nil"/>
              <w:bottom w:val="nil"/>
              <w:right w:val="nil"/>
            </w:tcBorders>
            <w:shd w:val="clear" w:color="auto" w:fill="auto"/>
            <w:noWrap/>
            <w:vAlign w:val="bottom"/>
          </w:tcPr>
          <w:p w14:paraId="4402BBD8" w14:textId="77777777" w:rsidR="0002159A" w:rsidRPr="007A4E6D" w:rsidRDefault="0002159A" w:rsidP="0002159A">
            <w:pPr>
              <w:jc w:val="right"/>
              <w:rPr>
                <w:rFonts w:ascii="Tahoma" w:hAnsi="Tahoma" w:cs="Tahoma"/>
                <w:b/>
                <w:bCs/>
                <w:sz w:val="18"/>
                <w:szCs w:val="18"/>
              </w:rPr>
            </w:pPr>
            <w:r w:rsidRPr="007A4E6D">
              <w:rPr>
                <w:rFonts w:ascii="Tahoma" w:hAnsi="Tahoma" w:cs="Tahoma"/>
                <w:b/>
                <w:bCs/>
                <w:sz w:val="18"/>
                <w:szCs w:val="18"/>
              </w:rPr>
              <w:t>29.0%</w:t>
            </w:r>
          </w:p>
        </w:tc>
        <w:tc>
          <w:tcPr>
            <w:tcW w:w="1080" w:type="dxa"/>
            <w:tcBorders>
              <w:top w:val="nil"/>
              <w:left w:val="nil"/>
              <w:bottom w:val="nil"/>
              <w:right w:val="nil"/>
            </w:tcBorders>
            <w:shd w:val="clear" w:color="auto" w:fill="auto"/>
            <w:noWrap/>
            <w:vAlign w:val="bottom"/>
          </w:tcPr>
          <w:p w14:paraId="37ED364B" w14:textId="77777777" w:rsidR="0002159A" w:rsidRPr="007A4E6D" w:rsidRDefault="0002159A" w:rsidP="0002159A">
            <w:pPr>
              <w:jc w:val="right"/>
              <w:rPr>
                <w:rFonts w:ascii="Tahoma" w:hAnsi="Tahoma" w:cs="Tahoma"/>
                <w:b/>
                <w:bCs/>
                <w:sz w:val="18"/>
                <w:szCs w:val="18"/>
              </w:rPr>
            </w:pPr>
            <w:r w:rsidRPr="007A4E6D">
              <w:rPr>
                <w:rFonts w:ascii="Tahoma" w:hAnsi="Tahoma" w:cs="Tahoma"/>
                <w:b/>
                <w:bCs/>
                <w:sz w:val="18"/>
                <w:szCs w:val="18"/>
              </w:rPr>
              <w:t>35.8%</w:t>
            </w:r>
          </w:p>
        </w:tc>
        <w:tc>
          <w:tcPr>
            <w:tcW w:w="1386" w:type="dxa"/>
            <w:tcBorders>
              <w:top w:val="nil"/>
              <w:left w:val="nil"/>
              <w:bottom w:val="nil"/>
              <w:right w:val="nil"/>
            </w:tcBorders>
            <w:shd w:val="clear" w:color="auto" w:fill="auto"/>
            <w:noWrap/>
            <w:vAlign w:val="bottom"/>
          </w:tcPr>
          <w:p w14:paraId="2248B982" w14:textId="77777777" w:rsidR="0002159A" w:rsidRPr="007A4E6D" w:rsidRDefault="0002159A" w:rsidP="0002159A">
            <w:pPr>
              <w:jc w:val="right"/>
              <w:rPr>
                <w:rFonts w:ascii="Tahoma" w:hAnsi="Tahoma" w:cs="Tahoma"/>
                <w:b/>
                <w:bCs/>
                <w:sz w:val="18"/>
                <w:szCs w:val="18"/>
              </w:rPr>
            </w:pPr>
            <w:r w:rsidRPr="007A4E6D">
              <w:rPr>
                <w:rFonts w:ascii="Tahoma" w:hAnsi="Tahoma" w:cs="Tahoma"/>
                <w:b/>
                <w:bCs/>
                <w:sz w:val="18"/>
                <w:szCs w:val="18"/>
              </w:rPr>
              <w:t>23.7%</w:t>
            </w:r>
          </w:p>
        </w:tc>
        <w:tc>
          <w:tcPr>
            <w:tcW w:w="920" w:type="dxa"/>
            <w:tcBorders>
              <w:top w:val="nil"/>
              <w:left w:val="nil"/>
              <w:bottom w:val="nil"/>
              <w:right w:val="nil"/>
            </w:tcBorders>
            <w:shd w:val="clear" w:color="auto" w:fill="auto"/>
            <w:noWrap/>
            <w:vAlign w:val="bottom"/>
          </w:tcPr>
          <w:p w14:paraId="5B017708" w14:textId="77777777" w:rsidR="0002159A" w:rsidRPr="007A4E6D" w:rsidRDefault="0002159A" w:rsidP="0002159A">
            <w:pPr>
              <w:jc w:val="right"/>
              <w:rPr>
                <w:rFonts w:ascii="Tahoma" w:hAnsi="Tahoma" w:cs="Tahoma"/>
                <w:b/>
                <w:bCs/>
                <w:sz w:val="18"/>
                <w:szCs w:val="18"/>
              </w:rPr>
            </w:pPr>
            <w:r w:rsidRPr="007A4E6D">
              <w:rPr>
                <w:rFonts w:ascii="Tahoma" w:hAnsi="Tahoma" w:cs="Tahoma"/>
                <w:b/>
                <w:bCs/>
                <w:sz w:val="18"/>
                <w:szCs w:val="18"/>
              </w:rPr>
              <w:t>21.9%</w:t>
            </w:r>
          </w:p>
        </w:tc>
        <w:tc>
          <w:tcPr>
            <w:tcW w:w="1066" w:type="dxa"/>
            <w:tcBorders>
              <w:top w:val="nil"/>
              <w:left w:val="nil"/>
              <w:bottom w:val="nil"/>
              <w:right w:val="nil"/>
            </w:tcBorders>
            <w:shd w:val="clear" w:color="auto" w:fill="auto"/>
            <w:noWrap/>
            <w:vAlign w:val="bottom"/>
          </w:tcPr>
          <w:p w14:paraId="624060B2" w14:textId="77777777" w:rsidR="0002159A" w:rsidRPr="007A4E6D" w:rsidRDefault="0002159A" w:rsidP="0002159A">
            <w:pPr>
              <w:jc w:val="right"/>
              <w:rPr>
                <w:rFonts w:ascii="Tahoma" w:hAnsi="Tahoma" w:cs="Tahoma"/>
                <w:b/>
                <w:bCs/>
                <w:sz w:val="18"/>
                <w:szCs w:val="18"/>
              </w:rPr>
            </w:pPr>
            <w:r w:rsidRPr="007A4E6D">
              <w:rPr>
                <w:rFonts w:ascii="Tahoma" w:hAnsi="Tahoma" w:cs="Tahoma"/>
                <w:b/>
                <w:bCs/>
                <w:sz w:val="18"/>
                <w:szCs w:val="18"/>
              </w:rPr>
              <w:t>30.9%</w:t>
            </w:r>
          </w:p>
        </w:tc>
        <w:tc>
          <w:tcPr>
            <w:tcW w:w="1420" w:type="dxa"/>
            <w:tcBorders>
              <w:top w:val="nil"/>
              <w:left w:val="nil"/>
              <w:bottom w:val="nil"/>
              <w:right w:val="nil"/>
            </w:tcBorders>
            <w:shd w:val="clear" w:color="auto" w:fill="auto"/>
            <w:noWrap/>
            <w:vAlign w:val="bottom"/>
          </w:tcPr>
          <w:p w14:paraId="5ACA70FE" w14:textId="77777777" w:rsidR="0002159A" w:rsidRPr="007A4E6D" w:rsidRDefault="0002159A" w:rsidP="0002159A">
            <w:pPr>
              <w:jc w:val="right"/>
              <w:rPr>
                <w:rFonts w:ascii="Tahoma" w:hAnsi="Tahoma" w:cs="Tahoma"/>
                <w:b/>
                <w:bCs/>
                <w:sz w:val="18"/>
                <w:szCs w:val="18"/>
              </w:rPr>
            </w:pPr>
          </w:p>
        </w:tc>
        <w:tc>
          <w:tcPr>
            <w:tcW w:w="1391" w:type="dxa"/>
            <w:tcBorders>
              <w:top w:val="nil"/>
              <w:left w:val="nil"/>
              <w:bottom w:val="nil"/>
              <w:right w:val="nil"/>
            </w:tcBorders>
            <w:shd w:val="clear" w:color="auto" w:fill="auto"/>
            <w:noWrap/>
            <w:vAlign w:val="bottom"/>
          </w:tcPr>
          <w:p w14:paraId="235DA26E" w14:textId="77777777" w:rsidR="0002159A" w:rsidRPr="007A4E6D" w:rsidRDefault="0002159A" w:rsidP="0002159A">
            <w:pPr>
              <w:jc w:val="right"/>
              <w:rPr>
                <w:rFonts w:ascii="Tahoma" w:hAnsi="Tahoma" w:cs="Tahoma"/>
                <w:b/>
                <w:bCs/>
                <w:sz w:val="18"/>
                <w:szCs w:val="18"/>
              </w:rPr>
            </w:pPr>
            <w:r w:rsidRPr="007A4E6D">
              <w:rPr>
                <w:rFonts w:ascii="Tahoma" w:hAnsi="Tahoma" w:cs="Tahoma"/>
                <w:b/>
                <w:bCs/>
                <w:sz w:val="18"/>
                <w:szCs w:val="18"/>
              </w:rPr>
              <w:t>34.5%</w:t>
            </w:r>
          </w:p>
        </w:tc>
      </w:tr>
    </w:tbl>
    <w:p w14:paraId="1244E083" w14:textId="77777777" w:rsidR="0002159A" w:rsidRPr="007A4E6D" w:rsidRDefault="0002159A" w:rsidP="0002159A">
      <w:pPr>
        <w:ind w:hanging="720"/>
        <w:jc w:val="both"/>
        <w:rPr>
          <w:rFonts w:ascii="Tahoma" w:hAnsi="Tahoma" w:cs="Tahoma"/>
          <w:bCs/>
          <w:sz w:val="16"/>
          <w:szCs w:val="16"/>
        </w:rPr>
      </w:pPr>
      <w:r w:rsidRPr="007A4E6D">
        <w:rPr>
          <w:rFonts w:ascii="Tahoma" w:hAnsi="Tahoma" w:cs="Tahoma"/>
          <w:bCs/>
          <w:sz w:val="16"/>
          <w:szCs w:val="16"/>
          <w:lang w:val="en-GB" w:eastAsia="el-GR"/>
        </w:rPr>
        <w:t xml:space="preserve">* </w:t>
      </w:r>
      <w:r w:rsidRPr="007A4E6D">
        <w:rPr>
          <w:rFonts w:ascii="Tahoma" w:hAnsi="Tahoma" w:cs="Tahoma"/>
          <w:bCs/>
          <w:sz w:val="16"/>
          <w:szCs w:val="16"/>
          <w:lang w:eastAsia="el-GR"/>
        </w:rPr>
        <w:t>Excluding impact of Voluntary Retirement Programs and Restructuring Plans</w:t>
      </w:r>
    </w:p>
    <w:p w14:paraId="7765ACAC" w14:textId="77777777" w:rsidR="0002159A" w:rsidRPr="006837B9" w:rsidRDefault="0002159A" w:rsidP="0002159A">
      <w:pPr>
        <w:tabs>
          <w:tab w:val="left" w:pos="0"/>
          <w:tab w:val="left" w:pos="142"/>
        </w:tabs>
        <w:ind w:right="369"/>
        <w:rPr>
          <w:rFonts w:ascii="Tahoma" w:hAnsi="Tahoma" w:cs="Tahoma"/>
          <w:color w:val="FF0000"/>
          <w:sz w:val="16"/>
          <w:szCs w:val="18"/>
        </w:rPr>
      </w:pPr>
    </w:p>
    <w:p w14:paraId="129E2D56" w14:textId="77777777" w:rsidR="0002159A" w:rsidRPr="006837B9" w:rsidRDefault="0002159A" w:rsidP="0002159A">
      <w:pPr>
        <w:jc w:val="both"/>
        <w:rPr>
          <w:rFonts w:ascii="Tahoma" w:hAnsi="Tahoma" w:cs="Tahoma"/>
          <w:b/>
          <w:bCs/>
          <w:color w:val="FF0000"/>
          <w:sz w:val="22"/>
          <w:szCs w:val="22"/>
        </w:rPr>
      </w:pPr>
    </w:p>
    <w:p w14:paraId="593DF09E" w14:textId="77777777" w:rsidR="0002159A" w:rsidRPr="006837B9" w:rsidRDefault="0002159A" w:rsidP="0002159A">
      <w:pPr>
        <w:jc w:val="both"/>
        <w:rPr>
          <w:rFonts w:ascii="Tahoma" w:hAnsi="Tahoma" w:cs="Tahoma"/>
          <w:b/>
          <w:bCs/>
          <w:color w:val="FF0000"/>
          <w:sz w:val="22"/>
          <w:szCs w:val="22"/>
        </w:rPr>
      </w:pPr>
    </w:p>
    <w:p w14:paraId="3844B5F7" w14:textId="77777777" w:rsidR="0002159A" w:rsidRPr="006837B9" w:rsidRDefault="0002159A" w:rsidP="0002159A">
      <w:pPr>
        <w:jc w:val="both"/>
        <w:rPr>
          <w:rFonts w:ascii="Tahoma" w:hAnsi="Tahoma" w:cs="Tahoma"/>
          <w:b/>
          <w:bCs/>
          <w:color w:val="FF0000"/>
          <w:sz w:val="22"/>
          <w:szCs w:val="22"/>
        </w:rPr>
      </w:pPr>
    </w:p>
    <w:p w14:paraId="3F059308" w14:textId="77777777" w:rsidR="0002159A" w:rsidRPr="006837B9" w:rsidRDefault="0002159A" w:rsidP="0002159A">
      <w:pPr>
        <w:jc w:val="both"/>
        <w:rPr>
          <w:rFonts w:ascii="Tahoma" w:hAnsi="Tahoma" w:cs="Tahoma"/>
          <w:b/>
          <w:bCs/>
          <w:color w:val="FF0000"/>
          <w:sz w:val="22"/>
          <w:szCs w:val="22"/>
        </w:rPr>
      </w:pPr>
    </w:p>
    <w:p w14:paraId="53E66CA0" w14:textId="77777777" w:rsidR="0002159A" w:rsidRPr="006837B9" w:rsidRDefault="0002159A" w:rsidP="0002159A">
      <w:pPr>
        <w:jc w:val="both"/>
        <w:rPr>
          <w:rFonts w:ascii="Tahoma" w:hAnsi="Tahoma" w:cs="Tahoma"/>
          <w:b/>
          <w:bCs/>
          <w:color w:val="FF0000"/>
          <w:sz w:val="22"/>
          <w:szCs w:val="22"/>
        </w:rPr>
      </w:pPr>
    </w:p>
    <w:p w14:paraId="49E22458" w14:textId="77777777" w:rsidR="0002159A" w:rsidRPr="006837B9" w:rsidRDefault="0002159A" w:rsidP="0002159A">
      <w:pPr>
        <w:jc w:val="both"/>
        <w:rPr>
          <w:rFonts w:ascii="Tahoma" w:hAnsi="Tahoma" w:cs="Tahoma"/>
          <w:b/>
          <w:bCs/>
          <w:color w:val="FF0000"/>
          <w:sz w:val="22"/>
          <w:szCs w:val="22"/>
        </w:rPr>
      </w:pPr>
    </w:p>
    <w:p w14:paraId="0399253B" w14:textId="77777777" w:rsidR="0002159A" w:rsidRPr="006837B9" w:rsidRDefault="0002159A" w:rsidP="0002159A">
      <w:pPr>
        <w:jc w:val="both"/>
        <w:rPr>
          <w:rFonts w:ascii="Tahoma" w:hAnsi="Tahoma" w:cs="Tahoma"/>
          <w:b/>
          <w:bCs/>
          <w:color w:val="FF0000"/>
          <w:sz w:val="22"/>
          <w:szCs w:val="22"/>
        </w:rPr>
      </w:pPr>
    </w:p>
    <w:p w14:paraId="2535F312" w14:textId="77777777" w:rsidR="0002159A" w:rsidRPr="006837B9" w:rsidRDefault="0002159A" w:rsidP="0002159A">
      <w:pPr>
        <w:jc w:val="both"/>
        <w:rPr>
          <w:rFonts w:ascii="Tahoma" w:hAnsi="Tahoma" w:cs="Tahoma"/>
          <w:b/>
          <w:bCs/>
          <w:color w:val="FF0000"/>
          <w:sz w:val="22"/>
          <w:szCs w:val="22"/>
        </w:rPr>
      </w:pPr>
    </w:p>
    <w:p w14:paraId="21BABA94" w14:textId="77777777" w:rsidR="0002159A" w:rsidRPr="006837B9" w:rsidRDefault="0002159A" w:rsidP="0002159A">
      <w:pPr>
        <w:jc w:val="both"/>
        <w:rPr>
          <w:rFonts w:ascii="Tahoma" w:hAnsi="Tahoma" w:cs="Tahoma"/>
          <w:b/>
          <w:bCs/>
          <w:color w:val="FF0000"/>
          <w:sz w:val="22"/>
          <w:szCs w:val="22"/>
        </w:rPr>
      </w:pPr>
    </w:p>
    <w:p w14:paraId="13948CB8" w14:textId="77777777" w:rsidR="0002159A" w:rsidRPr="006837B9" w:rsidRDefault="0002159A" w:rsidP="0002159A">
      <w:pPr>
        <w:jc w:val="both"/>
        <w:rPr>
          <w:rFonts w:ascii="Tahoma" w:hAnsi="Tahoma" w:cs="Tahoma"/>
          <w:b/>
          <w:bCs/>
          <w:color w:val="FF0000"/>
          <w:sz w:val="22"/>
          <w:szCs w:val="22"/>
        </w:rPr>
      </w:pPr>
    </w:p>
    <w:p w14:paraId="44E73739" w14:textId="77777777" w:rsidR="0002159A" w:rsidRPr="006837B9" w:rsidRDefault="0002159A" w:rsidP="0002159A">
      <w:pPr>
        <w:jc w:val="both"/>
        <w:rPr>
          <w:rFonts w:ascii="Tahoma" w:hAnsi="Tahoma" w:cs="Tahoma"/>
          <w:b/>
          <w:bCs/>
          <w:color w:val="FF0000"/>
          <w:sz w:val="22"/>
          <w:szCs w:val="22"/>
        </w:rPr>
      </w:pPr>
    </w:p>
    <w:p w14:paraId="753E7160" w14:textId="77777777" w:rsidR="0002159A" w:rsidRPr="006837B9" w:rsidRDefault="0002159A" w:rsidP="0002159A">
      <w:pPr>
        <w:jc w:val="both"/>
        <w:rPr>
          <w:rFonts w:ascii="Tahoma" w:hAnsi="Tahoma" w:cs="Tahoma"/>
          <w:b/>
          <w:bCs/>
          <w:color w:val="FF0000"/>
          <w:sz w:val="22"/>
          <w:szCs w:val="22"/>
        </w:rPr>
      </w:pPr>
    </w:p>
    <w:p w14:paraId="3C2DAC2A" w14:textId="77777777" w:rsidR="00465EFE" w:rsidRPr="006837B9" w:rsidRDefault="00465EFE" w:rsidP="0002159A">
      <w:pPr>
        <w:jc w:val="both"/>
        <w:rPr>
          <w:rFonts w:ascii="Tahoma" w:hAnsi="Tahoma" w:cs="Tahoma"/>
          <w:b/>
          <w:bCs/>
          <w:color w:val="FF0000"/>
          <w:sz w:val="22"/>
          <w:szCs w:val="22"/>
        </w:rPr>
      </w:pPr>
    </w:p>
    <w:p w14:paraId="7B425FC5" w14:textId="77777777" w:rsidR="0002159A" w:rsidRPr="006837B9" w:rsidRDefault="0002159A" w:rsidP="0002159A">
      <w:pPr>
        <w:jc w:val="both"/>
        <w:rPr>
          <w:rFonts w:ascii="Tahoma" w:hAnsi="Tahoma" w:cs="Tahoma"/>
          <w:b/>
          <w:bCs/>
          <w:color w:val="FF0000"/>
          <w:sz w:val="22"/>
          <w:szCs w:val="22"/>
        </w:rPr>
      </w:pPr>
    </w:p>
    <w:p w14:paraId="3C6109AB" w14:textId="77777777" w:rsidR="0002159A" w:rsidRPr="006837B9" w:rsidRDefault="0002159A" w:rsidP="0002159A">
      <w:pPr>
        <w:jc w:val="both"/>
        <w:rPr>
          <w:rFonts w:ascii="Tahoma" w:hAnsi="Tahoma" w:cs="Tahoma"/>
          <w:b/>
          <w:bCs/>
          <w:color w:val="FF0000"/>
          <w:sz w:val="22"/>
          <w:szCs w:val="22"/>
        </w:rPr>
      </w:pPr>
    </w:p>
    <w:p w14:paraId="71BCBDC2" w14:textId="77777777" w:rsidR="0002159A" w:rsidRPr="006837B9" w:rsidRDefault="0002159A" w:rsidP="0002159A">
      <w:pPr>
        <w:jc w:val="both"/>
        <w:rPr>
          <w:rFonts w:ascii="Tahoma" w:hAnsi="Tahoma" w:cs="Tahoma"/>
          <w:b/>
          <w:bCs/>
          <w:color w:val="FF0000"/>
          <w:sz w:val="22"/>
          <w:szCs w:val="22"/>
        </w:rPr>
      </w:pPr>
    </w:p>
    <w:p w14:paraId="70C8B71B" w14:textId="77777777" w:rsidR="0002159A" w:rsidRPr="00786756" w:rsidRDefault="0002159A" w:rsidP="0002159A">
      <w:pPr>
        <w:jc w:val="both"/>
        <w:rPr>
          <w:rFonts w:ascii="Tahoma" w:hAnsi="Tahoma" w:cs="Tahoma"/>
          <w:b/>
          <w:bCs/>
          <w:sz w:val="22"/>
          <w:szCs w:val="22"/>
        </w:rPr>
      </w:pPr>
      <w:r w:rsidRPr="00786756">
        <w:rPr>
          <w:rFonts w:ascii="Tahoma" w:hAnsi="Tahoma" w:cs="Tahoma"/>
          <w:b/>
          <w:bCs/>
          <w:sz w:val="22"/>
          <w:szCs w:val="22"/>
        </w:rPr>
        <w:t>EXHIBIT VI– MOBILE OPERATIONS</w:t>
      </w:r>
    </w:p>
    <w:p w14:paraId="5F257BEC" w14:textId="77777777" w:rsidR="0002159A" w:rsidRPr="006837B9" w:rsidRDefault="0002159A" w:rsidP="0002159A">
      <w:pPr>
        <w:jc w:val="both"/>
        <w:rPr>
          <w:rFonts w:ascii="Tahoma" w:hAnsi="Tahoma" w:cs="Tahoma"/>
          <w:b/>
          <w:bCs/>
          <w:color w:val="FF0000"/>
          <w:sz w:val="22"/>
          <w:szCs w:val="22"/>
        </w:rPr>
      </w:pPr>
    </w:p>
    <w:p w14:paraId="3C0FE2FA" w14:textId="77777777" w:rsidR="0002159A" w:rsidRPr="006837B9" w:rsidRDefault="0002159A" w:rsidP="0002159A">
      <w:pPr>
        <w:rPr>
          <w:rFonts w:ascii="Tahoma" w:hAnsi="Tahoma" w:cs="Tahoma"/>
          <w:b/>
          <w:bCs/>
          <w:color w:val="FF0000"/>
          <w:sz w:val="22"/>
          <w:szCs w:val="22"/>
        </w:rPr>
      </w:pPr>
    </w:p>
    <w:tbl>
      <w:tblPr>
        <w:tblW w:w="10917" w:type="dxa"/>
        <w:tblInd w:w="-459" w:type="dxa"/>
        <w:tblLayout w:type="fixed"/>
        <w:tblLook w:val="04A0" w:firstRow="1" w:lastRow="0" w:firstColumn="1" w:lastColumn="0" w:noHBand="0" w:noVBand="1"/>
      </w:tblPr>
      <w:tblGrid>
        <w:gridCol w:w="4111"/>
        <w:gridCol w:w="992"/>
        <w:gridCol w:w="993"/>
        <w:gridCol w:w="1275"/>
        <w:gridCol w:w="1026"/>
        <w:gridCol w:w="1080"/>
        <w:gridCol w:w="90"/>
        <w:gridCol w:w="1260"/>
        <w:gridCol w:w="90"/>
      </w:tblGrid>
      <w:tr w:rsidR="0002159A" w:rsidRPr="006837B9" w14:paraId="0346B895" w14:textId="77777777" w:rsidTr="00465EFE">
        <w:trPr>
          <w:gridAfter w:val="1"/>
          <w:wAfter w:w="90" w:type="dxa"/>
          <w:trHeight w:val="300"/>
        </w:trPr>
        <w:tc>
          <w:tcPr>
            <w:tcW w:w="4111" w:type="dxa"/>
            <w:tcBorders>
              <w:top w:val="nil"/>
              <w:left w:val="nil"/>
              <w:bottom w:val="single" w:sz="8" w:space="0" w:color="auto"/>
              <w:right w:val="nil"/>
            </w:tcBorders>
            <w:shd w:val="clear" w:color="auto" w:fill="auto"/>
          </w:tcPr>
          <w:p w14:paraId="48836D48" w14:textId="77777777" w:rsidR="0002159A" w:rsidRPr="00786756" w:rsidRDefault="0002159A" w:rsidP="0002159A">
            <w:pPr>
              <w:rPr>
                <w:rFonts w:ascii="Tahoma" w:hAnsi="Tahoma" w:cs="Tahoma"/>
                <w:b/>
                <w:bCs/>
                <w:lang w:val="el-GR" w:eastAsia="el-GR"/>
              </w:rPr>
            </w:pPr>
            <w:r w:rsidRPr="00786756">
              <w:rPr>
                <w:rFonts w:ascii="Tahoma" w:hAnsi="Tahoma" w:cs="Tahoma"/>
                <w:b/>
                <w:bCs/>
                <w:lang w:val="el-GR" w:eastAsia="el-GR"/>
              </w:rPr>
              <w:t xml:space="preserve">(€ </w:t>
            </w:r>
            <w:proofErr w:type="spellStart"/>
            <w:r w:rsidRPr="00786756">
              <w:rPr>
                <w:rFonts w:ascii="Tahoma" w:hAnsi="Tahoma" w:cs="Tahoma"/>
                <w:b/>
                <w:bCs/>
                <w:lang w:val="el-GR" w:eastAsia="el-GR"/>
              </w:rPr>
              <w:t>mn</w:t>
            </w:r>
            <w:proofErr w:type="spellEnd"/>
            <w:r w:rsidRPr="00786756">
              <w:rPr>
                <w:rFonts w:ascii="Tahoma" w:hAnsi="Tahoma" w:cs="Tahoma"/>
                <w:b/>
                <w:bCs/>
                <w:lang w:val="el-GR" w:eastAsia="el-GR"/>
              </w:rPr>
              <w:t>)</w:t>
            </w:r>
          </w:p>
        </w:tc>
        <w:tc>
          <w:tcPr>
            <w:tcW w:w="992" w:type="dxa"/>
            <w:tcBorders>
              <w:top w:val="nil"/>
              <w:left w:val="nil"/>
              <w:bottom w:val="single" w:sz="8" w:space="0" w:color="auto"/>
              <w:right w:val="nil"/>
            </w:tcBorders>
            <w:shd w:val="clear" w:color="auto" w:fill="auto"/>
            <w:noWrap/>
            <w:vAlign w:val="bottom"/>
          </w:tcPr>
          <w:p w14:paraId="75044289" w14:textId="77777777" w:rsidR="0002159A" w:rsidRDefault="0002159A" w:rsidP="0002159A">
            <w:pPr>
              <w:jc w:val="right"/>
              <w:rPr>
                <w:rFonts w:ascii="Tahoma" w:hAnsi="Tahoma" w:cs="Tahoma"/>
                <w:b/>
                <w:bCs/>
              </w:rPr>
            </w:pPr>
            <w:r>
              <w:rPr>
                <w:rFonts w:ascii="Tahoma" w:hAnsi="Tahoma" w:cs="Tahoma"/>
                <w:b/>
                <w:bCs/>
              </w:rPr>
              <w:t>Q3 '12</w:t>
            </w:r>
          </w:p>
        </w:tc>
        <w:tc>
          <w:tcPr>
            <w:tcW w:w="993" w:type="dxa"/>
            <w:tcBorders>
              <w:top w:val="nil"/>
              <w:left w:val="nil"/>
              <w:bottom w:val="single" w:sz="8" w:space="0" w:color="auto"/>
              <w:right w:val="nil"/>
            </w:tcBorders>
            <w:shd w:val="clear" w:color="auto" w:fill="auto"/>
            <w:noWrap/>
            <w:vAlign w:val="bottom"/>
          </w:tcPr>
          <w:p w14:paraId="3F798ABD" w14:textId="77777777" w:rsidR="0002159A" w:rsidRDefault="0002159A" w:rsidP="0002159A">
            <w:pPr>
              <w:jc w:val="right"/>
              <w:rPr>
                <w:rFonts w:ascii="Tahoma" w:hAnsi="Tahoma" w:cs="Tahoma"/>
                <w:b/>
                <w:bCs/>
              </w:rPr>
            </w:pPr>
            <w:r>
              <w:rPr>
                <w:rFonts w:ascii="Tahoma" w:hAnsi="Tahoma" w:cs="Tahoma"/>
                <w:b/>
                <w:bCs/>
              </w:rPr>
              <w:t>Q3 '11</w:t>
            </w:r>
          </w:p>
        </w:tc>
        <w:tc>
          <w:tcPr>
            <w:tcW w:w="1275" w:type="dxa"/>
            <w:tcBorders>
              <w:top w:val="nil"/>
              <w:left w:val="nil"/>
              <w:bottom w:val="single" w:sz="8" w:space="0" w:color="auto"/>
              <w:right w:val="nil"/>
            </w:tcBorders>
            <w:shd w:val="clear" w:color="auto" w:fill="auto"/>
            <w:noWrap/>
            <w:vAlign w:val="bottom"/>
          </w:tcPr>
          <w:p w14:paraId="34CC5000" w14:textId="77777777" w:rsidR="0002159A" w:rsidRDefault="0002159A" w:rsidP="0002159A">
            <w:pPr>
              <w:jc w:val="right"/>
              <w:rPr>
                <w:rFonts w:ascii="Tahoma" w:hAnsi="Tahoma" w:cs="Tahoma"/>
                <w:b/>
                <w:bCs/>
              </w:rPr>
            </w:pPr>
            <w:r>
              <w:rPr>
                <w:rFonts w:ascii="Tahoma" w:hAnsi="Tahoma" w:cs="Tahoma"/>
                <w:b/>
                <w:bCs/>
              </w:rPr>
              <w:t>% Change</w:t>
            </w:r>
          </w:p>
        </w:tc>
        <w:tc>
          <w:tcPr>
            <w:tcW w:w="1026" w:type="dxa"/>
            <w:tcBorders>
              <w:top w:val="nil"/>
              <w:left w:val="nil"/>
              <w:bottom w:val="single" w:sz="8" w:space="0" w:color="auto"/>
              <w:right w:val="nil"/>
            </w:tcBorders>
            <w:vAlign w:val="bottom"/>
          </w:tcPr>
          <w:p w14:paraId="1D25D396" w14:textId="77777777" w:rsidR="0002159A" w:rsidRDefault="0002159A" w:rsidP="0002159A">
            <w:pPr>
              <w:jc w:val="right"/>
              <w:rPr>
                <w:rFonts w:ascii="Tahoma" w:hAnsi="Tahoma" w:cs="Tahoma"/>
                <w:b/>
                <w:bCs/>
              </w:rPr>
            </w:pPr>
            <w:r>
              <w:rPr>
                <w:rFonts w:ascii="Tahoma" w:hAnsi="Tahoma" w:cs="Tahoma"/>
                <w:b/>
                <w:bCs/>
              </w:rPr>
              <w:t>9M '12</w:t>
            </w:r>
          </w:p>
        </w:tc>
        <w:tc>
          <w:tcPr>
            <w:tcW w:w="1080" w:type="dxa"/>
            <w:tcBorders>
              <w:top w:val="nil"/>
              <w:left w:val="nil"/>
              <w:bottom w:val="single" w:sz="8" w:space="0" w:color="auto"/>
              <w:right w:val="nil"/>
            </w:tcBorders>
            <w:vAlign w:val="bottom"/>
          </w:tcPr>
          <w:p w14:paraId="4F32F530" w14:textId="77777777" w:rsidR="0002159A" w:rsidRDefault="0002159A" w:rsidP="0002159A">
            <w:pPr>
              <w:jc w:val="right"/>
              <w:rPr>
                <w:rFonts w:ascii="Tahoma" w:hAnsi="Tahoma" w:cs="Tahoma"/>
                <w:b/>
                <w:bCs/>
              </w:rPr>
            </w:pPr>
            <w:r>
              <w:rPr>
                <w:rFonts w:ascii="Tahoma" w:hAnsi="Tahoma" w:cs="Tahoma"/>
                <w:b/>
                <w:bCs/>
              </w:rPr>
              <w:t>9M '11</w:t>
            </w:r>
          </w:p>
        </w:tc>
        <w:tc>
          <w:tcPr>
            <w:tcW w:w="1350" w:type="dxa"/>
            <w:gridSpan w:val="2"/>
            <w:tcBorders>
              <w:top w:val="nil"/>
              <w:left w:val="nil"/>
              <w:bottom w:val="single" w:sz="8" w:space="0" w:color="auto"/>
              <w:right w:val="nil"/>
            </w:tcBorders>
            <w:vAlign w:val="bottom"/>
          </w:tcPr>
          <w:p w14:paraId="70F50827" w14:textId="77777777" w:rsidR="0002159A" w:rsidRDefault="0002159A" w:rsidP="0002159A">
            <w:pPr>
              <w:jc w:val="right"/>
              <w:rPr>
                <w:rFonts w:ascii="Tahoma" w:hAnsi="Tahoma" w:cs="Tahoma"/>
                <w:b/>
                <w:bCs/>
              </w:rPr>
            </w:pPr>
            <w:r>
              <w:rPr>
                <w:rFonts w:ascii="Tahoma" w:hAnsi="Tahoma" w:cs="Tahoma"/>
                <w:b/>
                <w:bCs/>
              </w:rPr>
              <w:t>% Change</w:t>
            </w:r>
          </w:p>
        </w:tc>
      </w:tr>
      <w:tr w:rsidR="0002159A" w:rsidRPr="006837B9" w14:paraId="49D57665" w14:textId="77777777" w:rsidTr="00465EFE">
        <w:trPr>
          <w:gridAfter w:val="1"/>
          <w:wAfter w:w="90" w:type="dxa"/>
          <w:trHeight w:val="285"/>
        </w:trPr>
        <w:tc>
          <w:tcPr>
            <w:tcW w:w="4111" w:type="dxa"/>
            <w:tcBorders>
              <w:top w:val="nil"/>
              <w:left w:val="nil"/>
              <w:bottom w:val="nil"/>
              <w:right w:val="nil"/>
            </w:tcBorders>
            <w:shd w:val="clear" w:color="auto" w:fill="auto"/>
          </w:tcPr>
          <w:p w14:paraId="4B23DBB5" w14:textId="77777777" w:rsidR="0002159A" w:rsidRPr="00786756" w:rsidRDefault="0002159A" w:rsidP="0002159A">
            <w:pPr>
              <w:ind w:firstLineChars="100" w:firstLine="201"/>
              <w:rPr>
                <w:rFonts w:ascii="Tahoma" w:hAnsi="Tahoma" w:cs="Tahoma"/>
                <w:b/>
                <w:bCs/>
                <w:lang w:val="el-GR" w:eastAsia="el-GR"/>
              </w:rPr>
            </w:pPr>
            <w:proofErr w:type="spellStart"/>
            <w:r w:rsidRPr="00786756">
              <w:rPr>
                <w:rFonts w:ascii="Tahoma" w:hAnsi="Tahoma" w:cs="Tahoma"/>
                <w:b/>
                <w:bCs/>
                <w:lang w:val="el-GR" w:eastAsia="el-GR"/>
              </w:rPr>
              <w:t>Revenues</w:t>
            </w:r>
            <w:proofErr w:type="spellEnd"/>
            <w:r w:rsidRPr="00786756">
              <w:rPr>
                <w:rFonts w:ascii="Tahoma" w:hAnsi="Tahoma" w:cs="Tahoma"/>
                <w:b/>
                <w:bCs/>
                <w:lang w:val="el-GR" w:eastAsia="el-GR"/>
              </w:rPr>
              <w:t>:</w:t>
            </w:r>
          </w:p>
        </w:tc>
        <w:tc>
          <w:tcPr>
            <w:tcW w:w="992" w:type="dxa"/>
            <w:tcBorders>
              <w:top w:val="nil"/>
              <w:left w:val="nil"/>
              <w:bottom w:val="nil"/>
              <w:right w:val="nil"/>
            </w:tcBorders>
            <w:shd w:val="clear" w:color="auto" w:fill="auto"/>
            <w:noWrap/>
            <w:vAlign w:val="bottom"/>
          </w:tcPr>
          <w:p w14:paraId="39B095B5" w14:textId="77777777" w:rsidR="0002159A" w:rsidRDefault="0002159A" w:rsidP="0002159A">
            <w:pPr>
              <w:rPr>
                <w:rFonts w:ascii="Tahoma" w:hAnsi="Tahoma" w:cs="Tahoma"/>
                <w:b/>
                <w:bCs/>
              </w:rPr>
            </w:pPr>
          </w:p>
        </w:tc>
        <w:tc>
          <w:tcPr>
            <w:tcW w:w="993" w:type="dxa"/>
            <w:tcBorders>
              <w:top w:val="nil"/>
              <w:left w:val="nil"/>
              <w:bottom w:val="nil"/>
              <w:right w:val="nil"/>
            </w:tcBorders>
            <w:shd w:val="clear" w:color="auto" w:fill="auto"/>
            <w:noWrap/>
            <w:vAlign w:val="bottom"/>
          </w:tcPr>
          <w:p w14:paraId="466C2143" w14:textId="77777777" w:rsidR="0002159A" w:rsidRDefault="0002159A" w:rsidP="0002159A">
            <w:pPr>
              <w:rPr>
                <w:rFonts w:ascii="Tahoma" w:hAnsi="Tahoma" w:cs="Tahoma"/>
                <w:b/>
                <w:bCs/>
              </w:rPr>
            </w:pPr>
          </w:p>
        </w:tc>
        <w:tc>
          <w:tcPr>
            <w:tcW w:w="1275" w:type="dxa"/>
            <w:tcBorders>
              <w:top w:val="nil"/>
              <w:left w:val="nil"/>
              <w:bottom w:val="nil"/>
              <w:right w:val="nil"/>
            </w:tcBorders>
            <w:shd w:val="clear" w:color="auto" w:fill="auto"/>
            <w:noWrap/>
            <w:vAlign w:val="bottom"/>
          </w:tcPr>
          <w:p w14:paraId="3D44DF62" w14:textId="77777777" w:rsidR="0002159A" w:rsidRDefault="0002159A" w:rsidP="0002159A">
            <w:pPr>
              <w:jc w:val="right"/>
              <w:rPr>
                <w:rFonts w:ascii="Tahoma" w:hAnsi="Tahoma" w:cs="Tahoma"/>
                <w:b/>
                <w:bCs/>
              </w:rPr>
            </w:pPr>
          </w:p>
        </w:tc>
        <w:tc>
          <w:tcPr>
            <w:tcW w:w="1026" w:type="dxa"/>
            <w:tcBorders>
              <w:top w:val="nil"/>
              <w:left w:val="nil"/>
              <w:bottom w:val="nil"/>
              <w:right w:val="nil"/>
            </w:tcBorders>
            <w:vAlign w:val="bottom"/>
          </w:tcPr>
          <w:p w14:paraId="163A767D" w14:textId="77777777" w:rsidR="0002159A" w:rsidRDefault="0002159A" w:rsidP="0002159A">
            <w:pPr>
              <w:rPr>
                <w:rFonts w:ascii="Tahoma" w:hAnsi="Tahoma" w:cs="Tahoma"/>
                <w:b/>
                <w:bCs/>
              </w:rPr>
            </w:pPr>
          </w:p>
        </w:tc>
        <w:tc>
          <w:tcPr>
            <w:tcW w:w="1080" w:type="dxa"/>
            <w:tcBorders>
              <w:top w:val="nil"/>
              <w:left w:val="nil"/>
              <w:bottom w:val="nil"/>
              <w:right w:val="nil"/>
            </w:tcBorders>
            <w:vAlign w:val="bottom"/>
          </w:tcPr>
          <w:p w14:paraId="5BE0629D" w14:textId="77777777" w:rsidR="0002159A" w:rsidRDefault="0002159A" w:rsidP="0002159A">
            <w:pPr>
              <w:rPr>
                <w:rFonts w:ascii="Tahoma" w:hAnsi="Tahoma" w:cs="Tahoma"/>
                <w:b/>
                <w:bCs/>
              </w:rPr>
            </w:pPr>
          </w:p>
        </w:tc>
        <w:tc>
          <w:tcPr>
            <w:tcW w:w="1350" w:type="dxa"/>
            <w:gridSpan w:val="2"/>
            <w:tcBorders>
              <w:top w:val="nil"/>
              <w:left w:val="nil"/>
              <w:bottom w:val="nil"/>
              <w:right w:val="nil"/>
            </w:tcBorders>
            <w:vAlign w:val="bottom"/>
          </w:tcPr>
          <w:p w14:paraId="4A340CA2" w14:textId="77777777" w:rsidR="0002159A" w:rsidRDefault="0002159A" w:rsidP="0002159A">
            <w:pPr>
              <w:jc w:val="right"/>
              <w:rPr>
                <w:rFonts w:ascii="Tahoma" w:hAnsi="Tahoma" w:cs="Tahoma"/>
                <w:b/>
                <w:bCs/>
              </w:rPr>
            </w:pPr>
          </w:p>
        </w:tc>
      </w:tr>
      <w:tr w:rsidR="0002159A" w:rsidRPr="006837B9" w14:paraId="48940098" w14:textId="77777777" w:rsidTr="00465EFE">
        <w:trPr>
          <w:gridAfter w:val="1"/>
          <w:wAfter w:w="90" w:type="dxa"/>
          <w:trHeight w:val="285"/>
        </w:trPr>
        <w:tc>
          <w:tcPr>
            <w:tcW w:w="4111" w:type="dxa"/>
            <w:tcBorders>
              <w:top w:val="nil"/>
              <w:left w:val="nil"/>
              <w:bottom w:val="nil"/>
              <w:right w:val="nil"/>
            </w:tcBorders>
            <w:shd w:val="clear" w:color="auto" w:fill="auto"/>
          </w:tcPr>
          <w:p w14:paraId="1D2BEED7" w14:textId="77777777" w:rsidR="0002159A" w:rsidRPr="00786756" w:rsidRDefault="0002159A" w:rsidP="0002159A">
            <w:pPr>
              <w:ind w:firstLineChars="100" w:firstLine="200"/>
              <w:rPr>
                <w:rFonts w:ascii="Tahoma" w:hAnsi="Tahoma" w:cs="Tahoma"/>
                <w:lang w:val="el-GR" w:eastAsia="el-GR"/>
              </w:rPr>
            </w:pPr>
            <w:proofErr w:type="spellStart"/>
            <w:r w:rsidRPr="00786756">
              <w:rPr>
                <w:rFonts w:ascii="Tahoma" w:hAnsi="Tahoma" w:cs="Tahoma"/>
                <w:lang w:val="el-GR" w:eastAsia="el-GR"/>
              </w:rPr>
              <w:t>Monthly</w:t>
            </w:r>
            <w:proofErr w:type="spellEnd"/>
            <w:r w:rsidRPr="00786756">
              <w:rPr>
                <w:rFonts w:ascii="Tahoma" w:hAnsi="Tahoma" w:cs="Tahoma"/>
                <w:lang w:val="el-GR" w:eastAsia="el-GR"/>
              </w:rPr>
              <w:t xml:space="preserve"> </w:t>
            </w:r>
            <w:proofErr w:type="spellStart"/>
            <w:r w:rsidRPr="00786756">
              <w:rPr>
                <w:rFonts w:ascii="Tahoma" w:hAnsi="Tahoma" w:cs="Tahoma"/>
                <w:lang w:val="el-GR" w:eastAsia="el-GR"/>
              </w:rPr>
              <w:t>service</w:t>
            </w:r>
            <w:proofErr w:type="spellEnd"/>
            <w:r w:rsidRPr="00786756">
              <w:rPr>
                <w:rFonts w:ascii="Tahoma" w:hAnsi="Tahoma" w:cs="Tahoma"/>
                <w:lang w:val="el-GR" w:eastAsia="el-GR"/>
              </w:rPr>
              <w:t xml:space="preserve"> </w:t>
            </w:r>
            <w:proofErr w:type="spellStart"/>
            <w:r w:rsidRPr="00786756">
              <w:rPr>
                <w:rFonts w:ascii="Tahoma" w:hAnsi="Tahoma" w:cs="Tahoma"/>
                <w:lang w:val="el-GR" w:eastAsia="el-GR"/>
              </w:rPr>
              <w:t>fees</w:t>
            </w:r>
            <w:proofErr w:type="spellEnd"/>
          </w:p>
        </w:tc>
        <w:tc>
          <w:tcPr>
            <w:tcW w:w="992" w:type="dxa"/>
            <w:tcBorders>
              <w:top w:val="nil"/>
              <w:left w:val="nil"/>
              <w:bottom w:val="nil"/>
              <w:right w:val="nil"/>
            </w:tcBorders>
            <w:shd w:val="clear" w:color="auto" w:fill="auto"/>
            <w:noWrap/>
            <w:vAlign w:val="bottom"/>
          </w:tcPr>
          <w:p w14:paraId="39766208" w14:textId="77777777" w:rsidR="0002159A" w:rsidRDefault="0002159A" w:rsidP="0002159A">
            <w:pPr>
              <w:jc w:val="right"/>
              <w:rPr>
                <w:rFonts w:ascii="Tahoma" w:hAnsi="Tahoma" w:cs="Tahoma"/>
              </w:rPr>
            </w:pPr>
            <w:r>
              <w:rPr>
                <w:rFonts w:ascii="Tahoma" w:hAnsi="Tahoma" w:cs="Tahoma"/>
              </w:rPr>
              <w:t xml:space="preserve">174.5 </w:t>
            </w:r>
          </w:p>
        </w:tc>
        <w:tc>
          <w:tcPr>
            <w:tcW w:w="993" w:type="dxa"/>
            <w:tcBorders>
              <w:top w:val="nil"/>
              <w:left w:val="nil"/>
              <w:bottom w:val="nil"/>
              <w:right w:val="nil"/>
            </w:tcBorders>
            <w:shd w:val="clear" w:color="auto" w:fill="auto"/>
            <w:noWrap/>
            <w:vAlign w:val="bottom"/>
          </w:tcPr>
          <w:p w14:paraId="0D9BA207" w14:textId="77777777" w:rsidR="0002159A" w:rsidRDefault="0002159A" w:rsidP="0002159A">
            <w:pPr>
              <w:jc w:val="right"/>
              <w:rPr>
                <w:rFonts w:ascii="Tahoma" w:hAnsi="Tahoma" w:cs="Tahoma"/>
              </w:rPr>
            </w:pPr>
            <w:r>
              <w:rPr>
                <w:rFonts w:ascii="Tahoma" w:hAnsi="Tahoma" w:cs="Tahoma"/>
              </w:rPr>
              <w:t xml:space="preserve">197.9 </w:t>
            </w:r>
          </w:p>
        </w:tc>
        <w:tc>
          <w:tcPr>
            <w:tcW w:w="1275" w:type="dxa"/>
            <w:tcBorders>
              <w:top w:val="nil"/>
              <w:left w:val="nil"/>
              <w:bottom w:val="nil"/>
              <w:right w:val="nil"/>
            </w:tcBorders>
            <w:shd w:val="clear" w:color="auto" w:fill="auto"/>
            <w:noWrap/>
            <w:vAlign w:val="bottom"/>
          </w:tcPr>
          <w:p w14:paraId="26A3A735" w14:textId="77777777" w:rsidR="0002159A" w:rsidRDefault="0002159A" w:rsidP="0002159A">
            <w:pPr>
              <w:jc w:val="right"/>
              <w:rPr>
                <w:rFonts w:ascii="Tahoma" w:hAnsi="Tahoma" w:cs="Tahoma"/>
              </w:rPr>
            </w:pPr>
            <w:r>
              <w:rPr>
                <w:rFonts w:ascii="Tahoma" w:hAnsi="Tahoma" w:cs="Tahoma"/>
              </w:rPr>
              <w:t>-11.8%</w:t>
            </w:r>
          </w:p>
        </w:tc>
        <w:tc>
          <w:tcPr>
            <w:tcW w:w="1026" w:type="dxa"/>
            <w:tcBorders>
              <w:top w:val="nil"/>
              <w:left w:val="nil"/>
              <w:bottom w:val="nil"/>
              <w:right w:val="nil"/>
            </w:tcBorders>
            <w:vAlign w:val="bottom"/>
          </w:tcPr>
          <w:p w14:paraId="6F526CB9" w14:textId="77777777" w:rsidR="0002159A" w:rsidRDefault="0002159A" w:rsidP="0002159A">
            <w:pPr>
              <w:jc w:val="right"/>
              <w:rPr>
                <w:rFonts w:ascii="Tahoma" w:hAnsi="Tahoma" w:cs="Tahoma"/>
              </w:rPr>
            </w:pPr>
            <w:r>
              <w:rPr>
                <w:rFonts w:ascii="Tahoma" w:hAnsi="Tahoma" w:cs="Tahoma"/>
              </w:rPr>
              <w:t xml:space="preserve">544.5 </w:t>
            </w:r>
          </w:p>
        </w:tc>
        <w:tc>
          <w:tcPr>
            <w:tcW w:w="1080" w:type="dxa"/>
            <w:tcBorders>
              <w:top w:val="nil"/>
              <w:left w:val="nil"/>
              <w:bottom w:val="nil"/>
              <w:right w:val="nil"/>
            </w:tcBorders>
            <w:vAlign w:val="bottom"/>
          </w:tcPr>
          <w:p w14:paraId="4821F88E" w14:textId="77777777" w:rsidR="0002159A" w:rsidRDefault="0002159A" w:rsidP="0002159A">
            <w:pPr>
              <w:jc w:val="right"/>
              <w:rPr>
                <w:rFonts w:ascii="Tahoma" w:hAnsi="Tahoma" w:cs="Tahoma"/>
              </w:rPr>
            </w:pPr>
            <w:r>
              <w:rPr>
                <w:rFonts w:ascii="Tahoma" w:hAnsi="Tahoma" w:cs="Tahoma"/>
              </w:rPr>
              <w:t xml:space="preserve">599.0 </w:t>
            </w:r>
          </w:p>
        </w:tc>
        <w:tc>
          <w:tcPr>
            <w:tcW w:w="1350" w:type="dxa"/>
            <w:gridSpan w:val="2"/>
            <w:tcBorders>
              <w:top w:val="nil"/>
              <w:left w:val="nil"/>
              <w:bottom w:val="nil"/>
              <w:right w:val="nil"/>
            </w:tcBorders>
            <w:vAlign w:val="bottom"/>
          </w:tcPr>
          <w:p w14:paraId="5A494975" w14:textId="77777777" w:rsidR="0002159A" w:rsidRDefault="0002159A" w:rsidP="0002159A">
            <w:pPr>
              <w:jc w:val="right"/>
              <w:rPr>
                <w:rFonts w:ascii="Tahoma" w:hAnsi="Tahoma" w:cs="Tahoma"/>
              </w:rPr>
            </w:pPr>
            <w:r>
              <w:rPr>
                <w:rFonts w:ascii="Tahoma" w:hAnsi="Tahoma" w:cs="Tahoma"/>
              </w:rPr>
              <w:t>-9.1%</w:t>
            </w:r>
          </w:p>
        </w:tc>
      </w:tr>
      <w:tr w:rsidR="0002159A" w:rsidRPr="006837B9" w14:paraId="01221371" w14:textId="77777777" w:rsidTr="00465EFE">
        <w:trPr>
          <w:gridAfter w:val="1"/>
          <w:wAfter w:w="90" w:type="dxa"/>
          <w:trHeight w:val="285"/>
        </w:trPr>
        <w:tc>
          <w:tcPr>
            <w:tcW w:w="4111" w:type="dxa"/>
            <w:tcBorders>
              <w:top w:val="nil"/>
              <w:left w:val="nil"/>
              <w:bottom w:val="nil"/>
              <w:right w:val="nil"/>
            </w:tcBorders>
            <w:shd w:val="clear" w:color="auto" w:fill="auto"/>
          </w:tcPr>
          <w:p w14:paraId="70E7A10E" w14:textId="77777777" w:rsidR="0002159A" w:rsidRPr="00786756" w:rsidRDefault="0002159A" w:rsidP="0002159A">
            <w:pPr>
              <w:ind w:firstLineChars="100" w:firstLine="200"/>
              <w:rPr>
                <w:rFonts w:ascii="Tahoma" w:hAnsi="Tahoma" w:cs="Tahoma"/>
                <w:lang w:val="el-GR" w:eastAsia="el-GR"/>
              </w:rPr>
            </w:pPr>
            <w:proofErr w:type="spellStart"/>
            <w:r w:rsidRPr="00786756">
              <w:rPr>
                <w:rFonts w:ascii="Tahoma" w:hAnsi="Tahoma" w:cs="Tahoma"/>
                <w:lang w:val="el-GR" w:eastAsia="el-GR"/>
              </w:rPr>
              <w:t>Airtime</w:t>
            </w:r>
            <w:proofErr w:type="spellEnd"/>
            <w:r w:rsidRPr="00786756">
              <w:rPr>
                <w:rFonts w:ascii="Tahoma" w:hAnsi="Tahoma" w:cs="Tahoma"/>
                <w:lang w:val="el-GR" w:eastAsia="el-GR"/>
              </w:rPr>
              <w:t xml:space="preserve"> </w:t>
            </w:r>
            <w:proofErr w:type="spellStart"/>
            <w:r w:rsidRPr="00786756">
              <w:rPr>
                <w:rFonts w:ascii="Tahoma" w:hAnsi="Tahoma" w:cs="Tahoma"/>
                <w:lang w:val="el-GR" w:eastAsia="el-GR"/>
              </w:rPr>
              <w:t>revenues</w:t>
            </w:r>
            <w:proofErr w:type="spellEnd"/>
          </w:p>
        </w:tc>
        <w:tc>
          <w:tcPr>
            <w:tcW w:w="992" w:type="dxa"/>
            <w:tcBorders>
              <w:top w:val="nil"/>
              <w:left w:val="nil"/>
              <w:bottom w:val="nil"/>
              <w:right w:val="nil"/>
            </w:tcBorders>
            <w:shd w:val="clear" w:color="auto" w:fill="auto"/>
            <w:noWrap/>
            <w:vAlign w:val="bottom"/>
          </w:tcPr>
          <w:p w14:paraId="011A8E20" w14:textId="77777777" w:rsidR="0002159A" w:rsidRDefault="0002159A" w:rsidP="0002159A">
            <w:pPr>
              <w:jc w:val="right"/>
              <w:rPr>
                <w:rFonts w:ascii="Tahoma" w:hAnsi="Tahoma" w:cs="Tahoma"/>
              </w:rPr>
            </w:pPr>
            <w:r>
              <w:rPr>
                <w:rFonts w:ascii="Tahoma" w:hAnsi="Tahoma" w:cs="Tahoma"/>
              </w:rPr>
              <w:t xml:space="preserve">210.9 </w:t>
            </w:r>
          </w:p>
        </w:tc>
        <w:tc>
          <w:tcPr>
            <w:tcW w:w="993" w:type="dxa"/>
            <w:tcBorders>
              <w:top w:val="nil"/>
              <w:left w:val="nil"/>
              <w:bottom w:val="nil"/>
              <w:right w:val="nil"/>
            </w:tcBorders>
            <w:shd w:val="clear" w:color="auto" w:fill="auto"/>
            <w:noWrap/>
            <w:vAlign w:val="bottom"/>
          </w:tcPr>
          <w:p w14:paraId="72CB14CC" w14:textId="77777777" w:rsidR="0002159A" w:rsidRDefault="0002159A" w:rsidP="0002159A">
            <w:pPr>
              <w:jc w:val="right"/>
              <w:rPr>
                <w:rFonts w:ascii="Tahoma" w:hAnsi="Tahoma" w:cs="Tahoma"/>
              </w:rPr>
            </w:pPr>
            <w:r>
              <w:rPr>
                <w:rFonts w:ascii="Tahoma" w:hAnsi="Tahoma" w:cs="Tahoma"/>
              </w:rPr>
              <w:t xml:space="preserve">228.5 </w:t>
            </w:r>
          </w:p>
        </w:tc>
        <w:tc>
          <w:tcPr>
            <w:tcW w:w="1275" w:type="dxa"/>
            <w:tcBorders>
              <w:top w:val="nil"/>
              <w:left w:val="nil"/>
              <w:bottom w:val="nil"/>
              <w:right w:val="nil"/>
            </w:tcBorders>
            <w:shd w:val="clear" w:color="auto" w:fill="auto"/>
            <w:noWrap/>
            <w:vAlign w:val="bottom"/>
          </w:tcPr>
          <w:p w14:paraId="73E9D8A2" w14:textId="77777777" w:rsidR="0002159A" w:rsidRDefault="0002159A" w:rsidP="0002159A">
            <w:pPr>
              <w:jc w:val="right"/>
              <w:rPr>
                <w:rFonts w:ascii="Tahoma" w:hAnsi="Tahoma" w:cs="Tahoma"/>
              </w:rPr>
            </w:pPr>
            <w:r>
              <w:rPr>
                <w:rFonts w:ascii="Tahoma" w:hAnsi="Tahoma" w:cs="Tahoma"/>
              </w:rPr>
              <w:t>-7.7%</w:t>
            </w:r>
          </w:p>
        </w:tc>
        <w:tc>
          <w:tcPr>
            <w:tcW w:w="1026" w:type="dxa"/>
            <w:tcBorders>
              <w:top w:val="nil"/>
              <w:left w:val="nil"/>
              <w:bottom w:val="nil"/>
              <w:right w:val="nil"/>
            </w:tcBorders>
            <w:vAlign w:val="bottom"/>
          </w:tcPr>
          <w:p w14:paraId="6D28B443" w14:textId="77777777" w:rsidR="0002159A" w:rsidRDefault="0002159A" w:rsidP="0002159A">
            <w:pPr>
              <w:jc w:val="right"/>
              <w:rPr>
                <w:rFonts w:ascii="Tahoma" w:hAnsi="Tahoma" w:cs="Tahoma"/>
              </w:rPr>
            </w:pPr>
            <w:r>
              <w:rPr>
                <w:rFonts w:ascii="Tahoma" w:hAnsi="Tahoma" w:cs="Tahoma"/>
              </w:rPr>
              <w:t xml:space="preserve">610.7 </w:t>
            </w:r>
          </w:p>
        </w:tc>
        <w:tc>
          <w:tcPr>
            <w:tcW w:w="1080" w:type="dxa"/>
            <w:tcBorders>
              <w:top w:val="nil"/>
              <w:left w:val="nil"/>
              <w:bottom w:val="nil"/>
              <w:right w:val="nil"/>
            </w:tcBorders>
            <w:vAlign w:val="bottom"/>
          </w:tcPr>
          <w:p w14:paraId="4D986075" w14:textId="77777777" w:rsidR="0002159A" w:rsidRDefault="0002159A" w:rsidP="0002159A">
            <w:pPr>
              <w:jc w:val="right"/>
              <w:rPr>
                <w:rFonts w:ascii="Tahoma" w:hAnsi="Tahoma" w:cs="Tahoma"/>
              </w:rPr>
            </w:pPr>
            <w:r>
              <w:rPr>
                <w:rFonts w:ascii="Tahoma" w:hAnsi="Tahoma" w:cs="Tahoma"/>
              </w:rPr>
              <w:t xml:space="preserve">593.4 </w:t>
            </w:r>
          </w:p>
        </w:tc>
        <w:tc>
          <w:tcPr>
            <w:tcW w:w="1350" w:type="dxa"/>
            <w:gridSpan w:val="2"/>
            <w:tcBorders>
              <w:top w:val="nil"/>
              <w:left w:val="nil"/>
              <w:bottom w:val="nil"/>
              <w:right w:val="nil"/>
            </w:tcBorders>
            <w:vAlign w:val="bottom"/>
          </w:tcPr>
          <w:p w14:paraId="69B9348E" w14:textId="77777777" w:rsidR="0002159A" w:rsidRDefault="0002159A" w:rsidP="0002159A">
            <w:pPr>
              <w:jc w:val="right"/>
              <w:rPr>
                <w:rFonts w:ascii="Tahoma" w:hAnsi="Tahoma" w:cs="Tahoma"/>
              </w:rPr>
            </w:pPr>
            <w:r>
              <w:rPr>
                <w:rFonts w:ascii="Tahoma" w:hAnsi="Tahoma" w:cs="Tahoma"/>
              </w:rPr>
              <w:t>+2.9%</w:t>
            </w:r>
          </w:p>
        </w:tc>
      </w:tr>
      <w:tr w:rsidR="0002159A" w:rsidRPr="006837B9" w14:paraId="65BC4868" w14:textId="77777777" w:rsidTr="00465EFE">
        <w:trPr>
          <w:gridAfter w:val="1"/>
          <w:wAfter w:w="90" w:type="dxa"/>
          <w:trHeight w:val="285"/>
        </w:trPr>
        <w:tc>
          <w:tcPr>
            <w:tcW w:w="4111" w:type="dxa"/>
            <w:tcBorders>
              <w:top w:val="nil"/>
              <w:left w:val="nil"/>
              <w:bottom w:val="nil"/>
              <w:right w:val="nil"/>
            </w:tcBorders>
            <w:shd w:val="clear" w:color="auto" w:fill="auto"/>
          </w:tcPr>
          <w:p w14:paraId="13508017" w14:textId="77777777" w:rsidR="0002159A" w:rsidRPr="00786756" w:rsidRDefault="0002159A" w:rsidP="0002159A">
            <w:pPr>
              <w:ind w:firstLineChars="100" w:firstLine="200"/>
              <w:rPr>
                <w:rFonts w:ascii="Tahoma" w:hAnsi="Tahoma" w:cs="Tahoma"/>
                <w:lang w:val="el-GR" w:eastAsia="el-GR"/>
              </w:rPr>
            </w:pPr>
            <w:proofErr w:type="spellStart"/>
            <w:r w:rsidRPr="00786756">
              <w:rPr>
                <w:rFonts w:ascii="Tahoma" w:hAnsi="Tahoma" w:cs="Tahoma"/>
                <w:lang w:val="el-GR" w:eastAsia="el-GR"/>
              </w:rPr>
              <w:t>Interconnection</w:t>
            </w:r>
            <w:proofErr w:type="spellEnd"/>
            <w:r w:rsidRPr="00786756">
              <w:rPr>
                <w:rFonts w:ascii="Tahoma" w:hAnsi="Tahoma" w:cs="Tahoma"/>
                <w:lang w:val="el-GR" w:eastAsia="el-GR"/>
              </w:rPr>
              <w:t xml:space="preserve"> </w:t>
            </w:r>
            <w:proofErr w:type="spellStart"/>
            <w:r w:rsidRPr="00786756">
              <w:rPr>
                <w:rFonts w:ascii="Tahoma" w:hAnsi="Tahoma" w:cs="Tahoma"/>
                <w:lang w:val="el-GR" w:eastAsia="el-GR"/>
              </w:rPr>
              <w:t>revenues</w:t>
            </w:r>
            <w:proofErr w:type="spellEnd"/>
            <w:r w:rsidRPr="00786756">
              <w:rPr>
                <w:rFonts w:ascii="Tahoma" w:hAnsi="Tahoma" w:cs="Tahoma"/>
                <w:lang w:val="el-GR" w:eastAsia="el-GR"/>
              </w:rPr>
              <w:t xml:space="preserve"> </w:t>
            </w:r>
          </w:p>
        </w:tc>
        <w:tc>
          <w:tcPr>
            <w:tcW w:w="992" w:type="dxa"/>
            <w:tcBorders>
              <w:top w:val="nil"/>
              <w:left w:val="nil"/>
              <w:bottom w:val="nil"/>
              <w:right w:val="nil"/>
            </w:tcBorders>
            <w:shd w:val="clear" w:color="auto" w:fill="auto"/>
            <w:noWrap/>
            <w:vAlign w:val="bottom"/>
          </w:tcPr>
          <w:p w14:paraId="124EA204" w14:textId="77777777" w:rsidR="0002159A" w:rsidRDefault="0002159A" w:rsidP="0002159A">
            <w:pPr>
              <w:jc w:val="right"/>
              <w:rPr>
                <w:rFonts w:ascii="Tahoma" w:hAnsi="Tahoma" w:cs="Tahoma"/>
              </w:rPr>
            </w:pPr>
            <w:r>
              <w:rPr>
                <w:rFonts w:ascii="Tahoma" w:hAnsi="Tahoma" w:cs="Tahoma"/>
              </w:rPr>
              <w:t xml:space="preserve">74.1 </w:t>
            </w:r>
          </w:p>
        </w:tc>
        <w:tc>
          <w:tcPr>
            <w:tcW w:w="993" w:type="dxa"/>
            <w:tcBorders>
              <w:top w:val="nil"/>
              <w:left w:val="nil"/>
              <w:bottom w:val="nil"/>
              <w:right w:val="nil"/>
            </w:tcBorders>
            <w:shd w:val="clear" w:color="auto" w:fill="auto"/>
            <w:noWrap/>
            <w:vAlign w:val="bottom"/>
          </w:tcPr>
          <w:p w14:paraId="6DAA2025" w14:textId="77777777" w:rsidR="0002159A" w:rsidRDefault="0002159A" w:rsidP="0002159A">
            <w:pPr>
              <w:jc w:val="right"/>
              <w:rPr>
                <w:rFonts w:ascii="Tahoma" w:hAnsi="Tahoma" w:cs="Tahoma"/>
              </w:rPr>
            </w:pPr>
            <w:r>
              <w:rPr>
                <w:rFonts w:ascii="Tahoma" w:hAnsi="Tahoma" w:cs="Tahoma"/>
              </w:rPr>
              <w:t xml:space="preserve">101.7 </w:t>
            </w:r>
          </w:p>
        </w:tc>
        <w:tc>
          <w:tcPr>
            <w:tcW w:w="1275" w:type="dxa"/>
            <w:tcBorders>
              <w:top w:val="nil"/>
              <w:left w:val="nil"/>
              <w:bottom w:val="nil"/>
              <w:right w:val="nil"/>
            </w:tcBorders>
            <w:shd w:val="clear" w:color="auto" w:fill="auto"/>
            <w:noWrap/>
            <w:vAlign w:val="bottom"/>
          </w:tcPr>
          <w:p w14:paraId="32A025D7" w14:textId="77777777" w:rsidR="0002159A" w:rsidRDefault="0002159A" w:rsidP="0002159A">
            <w:pPr>
              <w:jc w:val="right"/>
              <w:rPr>
                <w:rFonts w:ascii="Tahoma" w:hAnsi="Tahoma" w:cs="Tahoma"/>
              </w:rPr>
            </w:pPr>
            <w:r>
              <w:rPr>
                <w:rFonts w:ascii="Tahoma" w:hAnsi="Tahoma" w:cs="Tahoma"/>
              </w:rPr>
              <w:t>-27.1%</w:t>
            </w:r>
          </w:p>
        </w:tc>
        <w:tc>
          <w:tcPr>
            <w:tcW w:w="1026" w:type="dxa"/>
            <w:tcBorders>
              <w:top w:val="nil"/>
              <w:left w:val="nil"/>
              <w:bottom w:val="nil"/>
              <w:right w:val="nil"/>
            </w:tcBorders>
            <w:vAlign w:val="bottom"/>
          </w:tcPr>
          <w:p w14:paraId="44D864AC" w14:textId="77777777" w:rsidR="0002159A" w:rsidRDefault="0002159A" w:rsidP="0002159A">
            <w:pPr>
              <w:jc w:val="right"/>
              <w:rPr>
                <w:rFonts w:ascii="Tahoma" w:hAnsi="Tahoma" w:cs="Tahoma"/>
              </w:rPr>
            </w:pPr>
            <w:r>
              <w:rPr>
                <w:rFonts w:ascii="Tahoma" w:hAnsi="Tahoma" w:cs="Tahoma"/>
              </w:rPr>
              <w:t xml:space="preserve">255.8 </w:t>
            </w:r>
          </w:p>
        </w:tc>
        <w:tc>
          <w:tcPr>
            <w:tcW w:w="1080" w:type="dxa"/>
            <w:tcBorders>
              <w:top w:val="nil"/>
              <w:left w:val="nil"/>
              <w:bottom w:val="nil"/>
              <w:right w:val="nil"/>
            </w:tcBorders>
            <w:vAlign w:val="bottom"/>
          </w:tcPr>
          <w:p w14:paraId="3C9B03D6" w14:textId="77777777" w:rsidR="0002159A" w:rsidRDefault="0002159A" w:rsidP="0002159A">
            <w:pPr>
              <w:jc w:val="right"/>
              <w:rPr>
                <w:rFonts w:ascii="Tahoma" w:hAnsi="Tahoma" w:cs="Tahoma"/>
              </w:rPr>
            </w:pPr>
            <w:r>
              <w:rPr>
                <w:rFonts w:ascii="Tahoma" w:hAnsi="Tahoma" w:cs="Tahoma"/>
              </w:rPr>
              <w:t xml:space="preserve">285.9 </w:t>
            </w:r>
          </w:p>
        </w:tc>
        <w:tc>
          <w:tcPr>
            <w:tcW w:w="1350" w:type="dxa"/>
            <w:gridSpan w:val="2"/>
            <w:tcBorders>
              <w:top w:val="nil"/>
              <w:left w:val="nil"/>
              <w:bottom w:val="nil"/>
              <w:right w:val="nil"/>
            </w:tcBorders>
            <w:vAlign w:val="bottom"/>
          </w:tcPr>
          <w:p w14:paraId="21EEEB0E" w14:textId="77777777" w:rsidR="0002159A" w:rsidRDefault="0002159A" w:rsidP="0002159A">
            <w:pPr>
              <w:jc w:val="right"/>
              <w:rPr>
                <w:rFonts w:ascii="Tahoma" w:hAnsi="Tahoma" w:cs="Tahoma"/>
              </w:rPr>
            </w:pPr>
            <w:r>
              <w:rPr>
                <w:rFonts w:ascii="Tahoma" w:hAnsi="Tahoma" w:cs="Tahoma"/>
              </w:rPr>
              <w:t>-10.5%</w:t>
            </w:r>
          </w:p>
        </w:tc>
      </w:tr>
      <w:tr w:rsidR="0002159A" w:rsidRPr="006837B9" w14:paraId="5D17D8A2" w14:textId="77777777" w:rsidTr="00465EFE">
        <w:trPr>
          <w:gridAfter w:val="1"/>
          <w:wAfter w:w="90" w:type="dxa"/>
          <w:trHeight w:val="285"/>
        </w:trPr>
        <w:tc>
          <w:tcPr>
            <w:tcW w:w="4111" w:type="dxa"/>
            <w:tcBorders>
              <w:top w:val="nil"/>
              <w:left w:val="nil"/>
              <w:bottom w:val="nil"/>
              <w:right w:val="nil"/>
            </w:tcBorders>
            <w:shd w:val="clear" w:color="auto" w:fill="auto"/>
          </w:tcPr>
          <w:p w14:paraId="0332B333" w14:textId="77777777" w:rsidR="0002159A" w:rsidRPr="00786756" w:rsidRDefault="0002159A" w:rsidP="0002159A">
            <w:pPr>
              <w:ind w:firstLineChars="100" w:firstLine="200"/>
              <w:rPr>
                <w:rFonts w:ascii="Tahoma" w:hAnsi="Tahoma" w:cs="Tahoma"/>
                <w:lang w:val="el-GR" w:eastAsia="el-GR"/>
              </w:rPr>
            </w:pPr>
            <w:proofErr w:type="spellStart"/>
            <w:r w:rsidRPr="00786756">
              <w:rPr>
                <w:rFonts w:ascii="Tahoma" w:hAnsi="Tahoma" w:cs="Tahoma"/>
                <w:lang w:val="el-GR" w:eastAsia="el-GR"/>
              </w:rPr>
              <w:t>Roaming</w:t>
            </w:r>
            <w:proofErr w:type="spellEnd"/>
            <w:r w:rsidRPr="00786756">
              <w:rPr>
                <w:rFonts w:ascii="Tahoma" w:hAnsi="Tahoma" w:cs="Tahoma"/>
                <w:lang w:val="el-GR" w:eastAsia="el-GR"/>
              </w:rPr>
              <w:t xml:space="preserve"> </w:t>
            </w:r>
            <w:proofErr w:type="spellStart"/>
            <w:r w:rsidRPr="00786756">
              <w:rPr>
                <w:rFonts w:ascii="Tahoma" w:hAnsi="Tahoma" w:cs="Tahoma"/>
                <w:lang w:val="el-GR" w:eastAsia="el-GR"/>
              </w:rPr>
              <w:t>revenues</w:t>
            </w:r>
            <w:proofErr w:type="spellEnd"/>
          </w:p>
        </w:tc>
        <w:tc>
          <w:tcPr>
            <w:tcW w:w="992" w:type="dxa"/>
            <w:tcBorders>
              <w:top w:val="nil"/>
              <w:left w:val="nil"/>
              <w:bottom w:val="nil"/>
              <w:right w:val="nil"/>
            </w:tcBorders>
            <w:shd w:val="clear" w:color="auto" w:fill="auto"/>
            <w:noWrap/>
            <w:vAlign w:val="bottom"/>
          </w:tcPr>
          <w:p w14:paraId="4B1150D7" w14:textId="77777777" w:rsidR="0002159A" w:rsidRDefault="0002159A" w:rsidP="0002159A">
            <w:pPr>
              <w:jc w:val="right"/>
              <w:rPr>
                <w:rFonts w:ascii="Tahoma" w:hAnsi="Tahoma" w:cs="Tahoma"/>
              </w:rPr>
            </w:pPr>
            <w:r>
              <w:rPr>
                <w:rFonts w:ascii="Tahoma" w:hAnsi="Tahoma" w:cs="Tahoma"/>
              </w:rPr>
              <w:t xml:space="preserve">19.1 </w:t>
            </w:r>
          </w:p>
        </w:tc>
        <w:tc>
          <w:tcPr>
            <w:tcW w:w="993" w:type="dxa"/>
            <w:tcBorders>
              <w:top w:val="nil"/>
              <w:left w:val="nil"/>
              <w:bottom w:val="nil"/>
              <w:right w:val="nil"/>
            </w:tcBorders>
            <w:shd w:val="clear" w:color="auto" w:fill="auto"/>
            <w:noWrap/>
            <w:vAlign w:val="bottom"/>
          </w:tcPr>
          <w:p w14:paraId="7257337A" w14:textId="77777777" w:rsidR="0002159A" w:rsidRDefault="0002159A" w:rsidP="0002159A">
            <w:pPr>
              <w:jc w:val="right"/>
              <w:rPr>
                <w:rFonts w:ascii="Tahoma" w:hAnsi="Tahoma" w:cs="Tahoma"/>
              </w:rPr>
            </w:pPr>
            <w:r>
              <w:rPr>
                <w:rFonts w:ascii="Tahoma" w:hAnsi="Tahoma" w:cs="Tahoma"/>
              </w:rPr>
              <w:t xml:space="preserve">21.6 </w:t>
            </w:r>
          </w:p>
        </w:tc>
        <w:tc>
          <w:tcPr>
            <w:tcW w:w="1275" w:type="dxa"/>
            <w:tcBorders>
              <w:top w:val="nil"/>
              <w:left w:val="nil"/>
              <w:bottom w:val="nil"/>
              <w:right w:val="nil"/>
            </w:tcBorders>
            <w:shd w:val="clear" w:color="auto" w:fill="auto"/>
            <w:noWrap/>
            <w:vAlign w:val="bottom"/>
          </w:tcPr>
          <w:p w14:paraId="165ECB54" w14:textId="77777777" w:rsidR="0002159A" w:rsidRDefault="0002159A" w:rsidP="0002159A">
            <w:pPr>
              <w:jc w:val="right"/>
              <w:rPr>
                <w:rFonts w:ascii="Tahoma" w:hAnsi="Tahoma" w:cs="Tahoma"/>
              </w:rPr>
            </w:pPr>
            <w:r>
              <w:rPr>
                <w:rFonts w:ascii="Tahoma" w:hAnsi="Tahoma" w:cs="Tahoma"/>
              </w:rPr>
              <w:t>-11.6%</w:t>
            </w:r>
          </w:p>
        </w:tc>
        <w:tc>
          <w:tcPr>
            <w:tcW w:w="1026" w:type="dxa"/>
            <w:tcBorders>
              <w:top w:val="nil"/>
              <w:left w:val="nil"/>
              <w:bottom w:val="nil"/>
              <w:right w:val="nil"/>
            </w:tcBorders>
            <w:vAlign w:val="bottom"/>
          </w:tcPr>
          <w:p w14:paraId="4DAB20AB" w14:textId="77777777" w:rsidR="0002159A" w:rsidRDefault="0002159A" w:rsidP="0002159A">
            <w:pPr>
              <w:jc w:val="right"/>
              <w:rPr>
                <w:rFonts w:ascii="Tahoma" w:hAnsi="Tahoma" w:cs="Tahoma"/>
              </w:rPr>
            </w:pPr>
            <w:r>
              <w:rPr>
                <w:rFonts w:ascii="Tahoma" w:hAnsi="Tahoma" w:cs="Tahoma"/>
              </w:rPr>
              <w:t xml:space="preserve">31.3 </w:t>
            </w:r>
          </w:p>
        </w:tc>
        <w:tc>
          <w:tcPr>
            <w:tcW w:w="1080" w:type="dxa"/>
            <w:tcBorders>
              <w:top w:val="nil"/>
              <w:left w:val="nil"/>
              <w:bottom w:val="nil"/>
              <w:right w:val="nil"/>
            </w:tcBorders>
            <w:vAlign w:val="bottom"/>
          </w:tcPr>
          <w:p w14:paraId="39112114" w14:textId="77777777" w:rsidR="0002159A" w:rsidRDefault="0002159A" w:rsidP="0002159A">
            <w:pPr>
              <w:jc w:val="right"/>
              <w:rPr>
                <w:rFonts w:ascii="Tahoma" w:hAnsi="Tahoma" w:cs="Tahoma"/>
              </w:rPr>
            </w:pPr>
            <w:r>
              <w:rPr>
                <w:rFonts w:ascii="Tahoma" w:hAnsi="Tahoma" w:cs="Tahoma"/>
              </w:rPr>
              <w:t xml:space="preserve">35.5 </w:t>
            </w:r>
          </w:p>
        </w:tc>
        <w:tc>
          <w:tcPr>
            <w:tcW w:w="1350" w:type="dxa"/>
            <w:gridSpan w:val="2"/>
            <w:tcBorders>
              <w:top w:val="nil"/>
              <w:left w:val="nil"/>
              <w:bottom w:val="nil"/>
              <w:right w:val="nil"/>
            </w:tcBorders>
            <w:vAlign w:val="bottom"/>
          </w:tcPr>
          <w:p w14:paraId="612ED7C0" w14:textId="77777777" w:rsidR="0002159A" w:rsidRDefault="0002159A" w:rsidP="0002159A">
            <w:pPr>
              <w:jc w:val="right"/>
              <w:rPr>
                <w:rFonts w:ascii="Tahoma" w:hAnsi="Tahoma" w:cs="Tahoma"/>
              </w:rPr>
            </w:pPr>
            <w:r>
              <w:rPr>
                <w:rFonts w:ascii="Tahoma" w:hAnsi="Tahoma" w:cs="Tahoma"/>
              </w:rPr>
              <w:t>-11.8%</w:t>
            </w:r>
          </w:p>
        </w:tc>
      </w:tr>
      <w:tr w:rsidR="0002159A" w:rsidRPr="006837B9" w14:paraId="61360021" w14:textId="77777777" w:rsidTr="00465EFE">
        <w:trPr>
          <w:gridAfter w:val="1"/>
          <w:wAfter w:w="90" w:type="dxa"/>
          <w:trHeight w:val="285"/>
        </w:trPr>
        <w:tc>
          <w:tcPr>
            <w:tcW w:w="4111" w:type="dxa"/>
            <w:tcBorders>
              <w:top w:val="nil"/>
              <w:left w:val="nil"/>
              <w:bottom w:val="nil"/>
              <w:right w:val="nil"/>
            </w:tcBorders>
            <w:shd w:val="clear" w:color="auto" w:fill="auto"/>
          </w:tcPr>
          <w:p w14:paraId="76DEB0AA" w14:textId="77777777" w:rsidR="0002159A" w:rsidRPr="00786756" w:rsidRDefault="0002159A" w:rsidP="0002159A">
            <w:pPr>
              <w:ind w:firstLineChars="100" w:firstLine="200"/>
              <w:rPr>
                <w:rFonts w:ascii="Tahoma" w:hAnsi="Tahoma" w:cs="Tahoma"/>
                <w:lang w:eastAsia="el-GR"/>
              </w:rPr>
            </w:pPr>
            <w:r w:rsidRPr="00786756">
              <w:rPr>
                <w:rFonts w:ascii="Tahoma" w:hAnsi="Tahoma" w:cs="Tahoma"/>
                <w:lang w:eastAsia="el-GR"/>
              </w:rPr>
              <w:t>SMS revenues and other services</w:t>
            </w:r>
          </w:p>
        </w:tc>
        <w:tc>
          <w:tcPr>
            <w:tcW w:w="992" w:type="dxa"/>
            <w:tcBorders>
              <w:top w:val="nil"/>
              <w:left w:val="nil"/>
              <w:bottom w:val="nil"/>
              <w:right w:val="nil"/>
            </w:tcBorders>
            <w:shd w:val="clear" w:color="auto" w:fill="auto"/>
            <w:noWrap/>
            <w:vAlign w:val="bottom"/>
          </w:tcPr>
          <w:p w14:paraId="582C6696" w14:textId="77777777" w:rsidR="0002159A" w:rsidRDefault="0002159A" w:rsidP="0002159A">
            <w:pPr>
              <w:jc w:val="right"/>
              <w:rPr>
                <w:rFonts w:ascii="Tahoma" w:hAnsi="Tahoma" w:cs="Tahoma"/>
              </w:rPr>
            </w:pPr>
            <w:r>
              <w:rPr>
                <w:rFonts w:ascii="Tahoma" w:hAnsi="Tahoma" w:cs="Tahoma"/>
              </w:rPr>
              <w:t xml:space="preserve">47.3 </w:t>
            </w:r>
          </w:p>
        </w:tc>
        <w:tc>
          <w:tcPr>
            <w:tcW w:w="993" w:type="dxa"/>
            <w:tcBorders>
              <w:top w:val="nil"/>
              <w:left w:val="nil"/>
              <w:bottom w:val="nil"/>
              <w:right w:val="nil"/>
            </w:tcBorders>
            <w:shd w:val="clear" w:color="auto" w:fill="auto"/>
            <w:noWrap/>
            <w:vAlign w:val="bottom"/>
          </w:tcPr>
          <w:p w14:paraId="3A687A02" w14:textId="77777777" w:rsidR="0002159A" w:rsidRDefault="0002159A" w:rsidP="0002159A">
            <w:pPr>
              <w:jc w:val="right"/>
              <w:rPr>
                <w:rFonts w:ascii="Tahoma" w:hAnsi="Tahoma" w:cs="Tahoma"/>
              </w:rPr>
            </w:pPr>
            <w:r>
              <w:rPr>
                <w:rFonts w:ascii="Tahoma" w:hAnsi="Tahoma" w:cs="Tahoma"/>
              </w:rPr>
              <w:t xml:space="preserve">55.6 </w:t>
            </w:r>
          </w:p>
        </w:tc>
        <w:tc>
          <w:tcPr>
            <w:tcW w:w="1275" w:type="dxa"/>
            <w:tcBorders>
              <w:top w:val="nil"/>
              <w:left w:val="nil"/>
              <w:bottom w:val="nil"/>
              <w:right w:val="nil"/>
            </w:tcBorders>
            <w:shd w:val="clear" w:color="auto" w:fill="auto"/>
            <w:noWrap/>
            <w:vAlign w:val="bottom"/>
          </w:tcPr>
          <w:p w14:paraId="551D7FAF" w14:textId="77777777" w:rsidR="0002159A" w:rsidRDefault="0002159A" w:rsidP="0002159A">
            <w:pPr>
              <w:jc w:val="right"/>
              <w:rPr>
                <w:rFonts w:ascii="Tahoma" w:hAnsi="Tahoma" w:cs="Tahoma"/>
              </w:rPr>
            </w:pPr>
            <w:r>
              <w:rPr>
                <w:rFonts w:ascii="Tahoma" w:hAnsi="Tahoma" w:cs="Tahoma"/>
              </w:rPr>
              <w:t>-14.9%</w:t>
            </w:r>
          </w:p>
        </w:tc>
        <w:tc>
          <w:tcPr>
            <w:tcW w:w="1026" w:type="dxa"/>
            <w:tcBorders>
              <w:top w:val="nil"/>
              <w:left w:val="nil"/>
              <w:bottom w:val="nil"/>
              <w:right w:val="nil"/>
            </w:tcBorders>
            <w:vAlign w:val="bottom"/>
          </w:tcPr>
          <w:p w14:paraId="67B8380F" w14:textId="77777777" w:rsidR="0002159A" w:rsidRDefault="0002159A" w:rsidP="0002159A">
            <w:pPr>
              <w:jc w:val="right"/>
              <w:rPr>
                <w:rFonts w:ascii="Tahoma" w:hAnsi="Tahoma" w:cs="Tahoma"/>
              </w:rPr>
            </w:pPr>
            <w:r>
              <w:rPr>
                <w:rFonts w:ascii="Tahoma" w:hAnsi="Tahoma" w:cs="Tahoma"/>
              </w:rPr>
              <w:t xml:space="preserve">148.9 </w:t>
            </w:r>
          </w:p>
        </w:tc>
        <w:tc>
          <w:tcPr>
            <w:tcW w:w="1080" w:type="dxa"/>
            <w:tcBorders>
              <w:top w:val="nil"/>
              <w:left w:val="nil"/>
              <w:bottom w:val="nil"/>
              <w:right w:val="nil"/>
            </w:tcBorders>
            <w:vAlign w:val="bottom"/>
          </w:tcPr>
          <w:p w14:paraId="214B8F56" w14:textId="77777777" w:rsidR="0002159A" w:rsidRDefault="0002159A" w:rsidP="0002159A">
            <w:pPr>
              <w:jc w:val="right"/>
              <w:rPr>
                <w:rFonts w:ascii="Tahoma" w:hAnsi="Tahoma" w:cs="Tahoma"/>
              </w:rPr>
            </w:pPr>
            <w:r>
              <w:rPr>
                <w:rFonts w:ascii="Tahoma" w:hAnsi="Tahoma" w:cs="Tahoma"/>
              </w:rPr>
              <w:t xml:space="preserve">169.8 </w:t>
            </w:r>
          </w:p>
        </w:tc>
        <w:tc>
          <w:tcPr>
            <w:tcW w:w="1350" w:type="dxa"/>
            <w:gridSpan w:val="2"/>
            <w:tcBorders>
              <w:top w:val="nil"/>
              <w:left w:val="nil"/>
              <w:bottom w:val="nil"/>
              <w:right w:val="nil"/>
            </w:tcBorders>
            <w:vAlign w:val="bottom"/>
          </w:tcPr>
          <w:p w14:paraId="6AC6A1B1" w14:textId="77777777" w:rsidR="0002159A" w:rsidRDefault="0002159A" w:rsidP="0002159A">
            <w:pPr>
              <w:jc w:val="right"/>
              <w:rPr>
                <w:rFonts w:ascii="Tahoma" w:hAnsi="Tahoma" w:cs="Tahoma"/>
              </w:rPr>
            </w:pPr>
            <w:r>
              <w:rPr>
                <w:rFonts w:ascii="Tahoma" w:hAnsi="Tahoma" w:cs="Tahoma"/>
              </w:rPr>
              <w:t>-12.3%</w:t>
            </w:r>
          </w:p>
        </w:tc>
      </w:tr>
      <w:tr w:rsidR="0002159A" w:rsidRPr="006837B9" w14:paraId="59684B4F" w14:textId="77777777" w:rsidTr="00465EFE">
        <w:trPr>
          <w:gridAfter w:val="1"/>
          <w:wAfter w:w="90" w:type="dxa"/>
          <w:trHeight w:val="285"/>
        </w:trPr>
        <w:tc>
          <w:tcPr>
            <w:tcW w:w="4111" w:type="dxa"/>
            <w:tcBorders>
              <w:top w:val="nil"/>
              <w:left w:val="nil"/>
              <w:bottom w:val="nil"/>
              <w:right w:val="nil"/>
            </w:tcBorders>
            <w:shd w:val="clear" w:color="auto" w:fill="auto"/>
          </w:tcPr>
          <w:p w14:paraId="6FAFE381" w14:textId="77777777" w:rsidR="0002159A" w:rsidRPr="00786756" w:rsidRDefault="0002159A" w:rsidP="0002159A">
            <w:pPr>
              <w:ind w:firstLineChars="100" w:firstLine="200"/>
              <w:rPr>
                <w:rFonts w:ascii="Tahoma" w:hAnsi="Tahoma" w:cs="Tahoma"/>
                <w:lang w:eastAsia="el-GR"/>
              </w:rPr>
            </w:pPr>
            <w:r w:rsidRPr="00786756">
              <w:rPr>
                <w:rFonts w:ascii="Tahoma" w:hAnsi="Tahoma" w:cs="Tahoma"/>
                <w:lang w:eastAsia="el-GR"/>
              </w:rPr>
              <w:t>Sales of handsets and accessories</w:t>
            </w:r>
          </w:p>
        </w:tc>
        <w:tc>
          <w:tcPr>
            <w:tcW w:w="992" w:type="dxa"/>
            <w:tcBorders>
              <w:top w:val="nil"/>
              <w:left w:val="nil"/>
              <w:bottom w:val="nil"/>
              <w:right w:val="nil"/>
            </w:tcBorders>
            <w:shd w:val="clear" w:color="auto" w:fill="auto"/>
            <w:noWrap/>
            <w:vAlign w:val="bottom"/>
          </w:tcPr>
          <w:p w14:paraId="49B7ACD2" w14:textId="77777777" w:rsidR="0002159A" w:rsidRDefault="0002159A" w:rsidP="0002159A">
            <w:pPr>
              <w:jc w:val="right"/>
              <w:rPr>
                <w:rFonts w:ascii="Tahoma" w:hAnsi="Tahoma" w:cs="Tahoma"/>
              </w:rPr>
            </w:pPr>
            <w:r>
              <w:rPr>
                <w:rFonts w:ascii="Tahoma" w:hAnsi="Tahoma" w:cs="Tahoma"/>
              </w:rPr>
              <w:t xml:space="preserve">79.6 </w:t>
            </w:r>
          </w:p>
        </w:tc>
        <w:tc>
          <w:tcPr>
            <w:tcW w:w="993" w:type="dxa"/>
            <w:tcBorders>
              <w:top w:val="nil"/>
              <w:left w:val="nil"/>
              <w:bottom w:val="nil"/>
              <w:right w:val="nil"/>
            </w:tcBorders>
            <w:shd w:val="clear" w:color="auto" w:fill="auto"/>
            <w:noWrap/>
            <w:vAlign w:val="bottom"/>
          </w:tcPr>
          <w:p w14:paraId="266DCFEE" w14:textId="77777777" w:rsidR="0002159A" w:rsidRDefault="0002159A" w:rsidP="0002159A">
            <w:pPr>
              <w:jc w:val="right"/>
              <w:rPr>
                <w:rFonts w:ascii="Tahoma" w:hAnsi="Tahoma" w:cs="Tahoma"/>
              </w:rPr>
            </w:pPr>
            <w:r>
              <w:rPr>
                <w:rFonts w:ascii="Tahoma" w:hAnsi="Tahoma" w:cs="Tahoma"/>
              </w:rPr>
              <w:t xml:space="preserve">83.7 </w:t>
            </w:r>
          </w:p>
        </w:tc>
        <w:tc>
          <w:tcPr>
            <w:tcW w:w="1275" w:type="dxa"/>
            <w:tcBorders>
              <w:top w:val="nil"/>
              <w:left w:val="nil"/>
              <w:bottom w:val="nil"/>
              <w:right w:val="nil"/>
            </w:tcBorders>
            <w:shd w:val="clear" w:color="auto" w:fill="auto"/>
            <w:noWrap/>
            <w:vAlign w:val="bottom"/>
          </w:tcPr>
          <w:p w14:paraId="5DCE968E" w14:textId="77777777" w:rsidR="0002159A" w:rsidRDefault="0002159A" w:rsidP="0002159A">
            <w:pPr>
              <w:jc w:val="right"/>
              <w:rPr>
                <w:rFonts w:ascii="Tahoma" w:hAnsi="Tahoma" w:cs="Tahoma"/>
              </w:rPr>
            </w:pPr>
            <w:r>
              <w:rPr>
                <w:rFonts w:ascii="Tahoma" w:hAnsi="Tahoma" w:cs="Tahoma"/>
              </w:rPr>
              <w:t>-4.9%</w:t>
            </w:r>
          </w:p>
        </w:tc>
        <w:tc>
          <w:tcPr>
            <w:tcW w:w="1026" w:type="dxa"/>
            <w:tcBorders>
              <w:top w:val="nil"/>
              <w:left w:val="nil"/>
              <w:bottom w:val="nil"/>
              <w:right w:val="nil"/>
            </w:tcBorders>
            <w:vAlign w:val="bottom"/>
          </w:tcPr>
          <w:p w14:paraId="5972AF29" w14:textId="77777777" w:rsidR="0002159A" w:rsidRDefault="0002159A" w:rsidP="0002159A">
            <w:pPr>
              <w:jc w:val="right"/>
              <w:rPr>
                <w:rFonts w:ascii="Tahoma" w:hAnsi="Tahoma" w:cs="Tahoma"/>
              </w:rPr>
            </w:pPr>
            <w:r>
              <w:rPr>
                <w:rFonts w:ascii="Tahoma" w:hAnsi="Tahoma" w:cs="Tahoma"/>
              </w:rPr>
              <w:t xml:space="preserve">217.6 </w:t>
            </w:r>
          </w:p>
        </w:tc>
        <w:tc>
          <w:tcPr>
            <w:tcW w:w="1080" w:type="dxa"/>
            <w:tcBorders>
              <w:top w:val="nil"/>
              <w:left w:val="nil"/>
              <w:bottom w:val="nil"/>
              <w:right w:val="nil"/>
            </w:tcBorders>
            <w:vAlign w:val="bottom"/>
          </w:tcPr>
          <w:p w14:paraId="1FB68F1D" w14:textId="77777777" w:rsidR="0002159A" w:rsidRDefault="0002159A" w:rsidP="0002159A">
            <w:pPr>
              <w:jc w:val="right"/>
              <w:rPr>
                <w:rFonts w:ascii="Tahoma" w:hAnsi="Tahoma" w:cs="Tahoma"/>
              </w:rPr>
            </w:pPr>
            <w:r>
              <w:rPr>
                <w:rFonts w:ascii="Tahoma" w:hAnsi="Tahoma" w:cs="Tahoma"/>
              </w:rPr>
              <w:t xml:space="preserve">237.5 </w:t>
            </w:r>
          </w:p>
        </w:tc>
        <w:tc>
          <w:tcPr>
            <w:tcW w:w="1350" w:type="dxa"/>
            <w:gridSpan w:val="2"/>
            <w:tcBorders>
              <w:top w:val="nil"/>
              <w:left w:val="nil"/>
              <w:bottom w:val="nil"/>
              <w:right w:val="nil"/>
            </w:tcBorders>
            <w:vAlign w:val="bottom"/>
          </w:tcPr>
          <w:p w14:paraId="399D0F7F" w14:textId="77777777" w:rsidR="0002159A" w:rsidRDefault="0002159A" w:rsidP="0002159A">
            <w:pPr>
              <w:jc w:val="right"/>
              <w:rPr>
                <w:rFonts w:ascii="Tahoma" w:hAnsi="Tahoma" w:cs="Tahoma"/>
              </w:rPr>
            </w:pPr>
            <w:r>
              <w:rPr>
                <w:rFonts w:ascii="Tahoma" w:hAnsi="Tahoma" w:cs="Tahoma"/>
              </w:rPr>
              <w:t>-8.4%</w:t>
            </w:r>
          </w:p>
        </w:tc>
      </w:tr>
      <w:tr w:rsidR="0002159A" w:rsidRPr="006837B9" w14:paraId="3A7570BA" w14:textId="77777777" w:rsidTr="00465EFE">
        <w:trPr>
          <w:gridAfter w:val="1"/>
          <w:wAfter w:w="90" w:type="dxa"/>
          <w:trHeight w:val="285"/>
        </w:trPr>
        <w:tc>
          <w:tcPr>
            <w:tcW w:w="4111" w:type="dxa"/>
            <w:tcBorders>
              <w:top w:val="nil"/>
              <w:left w:val="nil"/>
              <w:bottom w:val="nil"/>
              <w:right w:val="nil"/>
            </w:tcBorders>
            <w:shd w:val="clear" w:color="auto" w:fill="auto"/>
          </w:tcPr>
          <w:p w14:paraId="111DFD2E" w14:textId="77777777" w:rsidR="0002159A" w:rsidRPr="00786756" w:rsidRDefault="0002159A" w:rsidP="0002159A">
            <w:pPr>
              <w:ind w:firstLineChars="100" w:firstLine="200"/>
              <w:rPr>
                <w:rFonts w:ascii="Tahoma" w:hAnsi="Tahoma" w:cs="Tahoma"/>
                <w:lang w:val="el-GR" w:eastAsia="el-GR"/>
              </w:rPr>
            </w:pPr>
            <w:proofErr w:type="spellStart"/>
            <w:r w:rsidRPr="00786756">
              <w:rPr>
                <w:rFonts w:ascii="Tahoma" w:hAnsi="Tahoma" w:cs="Tahoma"/>
                <w:lang w:val="el-GR" w:eastAsia="el-GR"/>
              </w:rPr>
              <w:t>Commission</w:t>
            </w:r>
            <w:proofErr w:type="spellEnd"/>
            <w:r w:rsidRPr="00786756">
              <w:rPr>
                <w:rFonts w:ascii="Tahoma" w:hAnsi="Tahoma" w:cs="Tahoma"/>
                <w:lang w:val="el-GR" w:eastAsia="el-GR"/>
              </w:rPr>
              <w:t xml:space="preserve"> </w:t>
            </w:r>
            <w:proofErr w:type="spellStart"/>
            <w:r w:rsidRPr="00786756">
              <w:rPr>
                <w:rFonts w:ascii="Tahoma" w:hAnsi="Tahoma" w:cs="Tahoma"/>
                <w:lang w:val="el-GR" w:eastAsia="el-GR"/>
              </w:rPr>
              <w:t>revenues</w:t>
            </w:r>
            <w:proofErr w:type="spellEnd"/>
          </w:p>
        </w:tc>
        <w:tc>
          <w:tcPr>
            <w:tcW w:w="992" w:type="dxa"/>
            <w:tcBorders>
              <w:top w:val="nil"/>
              <w:left w:val="nil"/>
              <w:bottom w:val="nil"/>
              <w:right w:val="nil"/>
            </w:tcBorders>
            <w:shd w:val="clear" w:color="auto" w:fill="auto"/>
            <w:noWrap/>
            <w:vAlign w:val="bottom"/>
          </w:tcPr>
          <w:p w14:paraId="46867B44" w14:textId="77777777" w:rsidR="0002159A" w:rsidRDefault="0002159A" w:rsidP="0002159A">
            <w:pPr>
              <w:jc w:val="right"/>
              <w:rPr>
                <w:rFonts w:ascii="Tahoma" w:hAnsi="Tahoma" w:cs="Tahoma"/>
              </w:rPr>
            </w:pPr>
            <w:r>
              <w:rPr>
                <w:rFonts w:ascii="Tahoma" w:hAnsi="Tahoma" w:cs="Tahoma"/>
              </w:rPr>
              <w:t xml:space="preserve">1.7 </w:t>
            </w:r>
          </w:p>
        </w:tc>
        <w:tc>
          <w:tcPr>
            <w:tcW w:w="993" w:type="dxa"/>
            <w:tcBorders>
              <w:top w:val="nil"/>
              <w:left w:val="nil"/>
              <w:bottom w:val="nil"/>
              <w:right w:val="nil"/>
            </w:tcBorders>
            <w:shd w:val="clear" w:color="auto" w:fill="auto"/>
            <w:noWrap/>
            <w:vAlign w:val="bottom"/>
          </w:tcPr>
          <w:p w14:paraId="3033CA54" w14:textId="77777777" w:rsidR="0002159A" w:rsidRDefault="0002159A" w:rsidP="0002159A">
            <w:pPr>
              <w:jc w:val="right"/>
              <w:rPr>
                <w:rFonts w:ascii="Tahoma" w:hAnsi="Tahoma" w:cs="Tahoma"/>
              </w:rPr>
            </w:pPr>
            <w:r>
              <w:rPr>
                <w:rFonts w:ascii="Tahoma" w:hAnsi="Tahoma" w:cs="Tahoma"/>
              </w:rPr>
              <w:t xml:space="preserve">1.0 </w:t>
            </w:r>
          </w:p>
        </w:tc>
        <w:tc>
          <w:tcPr>
            <w:tcW w:w="1275" w:type="dxa"/>
            <w:tcBorders>
              <w:top w:val="nil"/>
              <w:left w:val="nil"/>
              <w:bottom w:val="nil"/>
              <w:right w:val="nil"/>
            </w:tcBorders>
            <w:shd w:val="clear" w:color="auto" w:fill="auto"/>
            <w:noWrap/>
            <w:vAlign w:val="bottom"/>
          </w:tcPr>
          <w:p w14:paraId="4DE5BE33" w14:textId="77777777" w:rsidR="0002159A" w:rsidRDefault="0002159A" w:rsidP="0002159A">
            <w:pPr>
              <w:jc w:val="right"/>
              <w:rPr>
                <w:rFonts w:ascii="Tahoma" w:hAnsi="Tahoma" w:cs="Tahoma"/>
              </w:rPr>
            </w:pPr>
            <w:r>
              <w:rPr>
                <w:rFonts w:ascii="Tahoma" w:hAnsi="Tahoma" w:cs="Tahoma"/>
              </w:rPr>
              <w:t>+70.0%</w:t>
            </w:r>
          </w:p>
        </w:tc>
        <w:tc>
          <w:tcPr>
            <w:tcW w:w="1026" w:type="dxa"/>
            <w:tcBorders>
              <w:top w:val="nil"/>
              <w:left w:val="nil"/>
              <w:bottom w:val="nil"/>
              <w:right w:val="nil"/>
            </w:tcBorders>
            <w:vAlign w:val="bottom"/>
          </w:tcPr>
          <w:p w14:paraId="01BE8186" w14:textId="77777777" w:rsidR="0002159A" w:rsidRDefault="0002159A" w:rsidP="0002159A">
            <w:pPr>
              <w:jc w:val="right"/>
              <w:rPr>
                <w:rFonts w:ascii="Tahoma" w:hAnsi="Tahoma" w:cs="Tahoma"/>
              </w:rPr>
            </w:pPr>
            <w:r>
              <w:rPr>
                <w:rFonts w:ascii="Tahoma" w:hAnsi="Tahoma" w:cs="Tahoma"/>
              </w:rPr>
              <w:t xml:space="preserve">6.2 </w:t>
            </w:r>
          </w:p>
        </w:tc>
        <w:tc>
          <w:tcPr>
            <w:tcW w:w="1080" w:type="dxa"/>
            <w:tcBorders>
              <w:top w:val="nil"/>
              <w:left w:val="nil"/>
              <w:bottom w:val="nil"/>
              <w:right w:val="nil"/>
            </w:tcBorders>
            <w:vAlign w:val="bottom"/>
          </w:tcPr>
          <w:p w14:paraId="047BA0BD" w14:textId="77777777" w:rsidR="0002159A" w:rsidRDefault="0002159A" w:rsidP="0002159A">
            <w:pPr>
              <w:jc w:val="right"/>
              <w:rPr>
                <w:rFonts w:ascii="Tahoma" w:hAnsi="Tahoma" w:cs="Tahoma"/>
              </w:rPr>
            </w:pPr>
            <w:r>
              <w:rPr>
                <w:rFonts w:ascii="Tahoma" w:hAnsi="Tahoma" w:cs="Tahoma"/>
              </w:rPr>
              <w:t xml:space="preserve">2.1 </w:t>
            </w:r>
          </w:p>
        </w:tc>
        <w:tc>
          <w:tcPr>
            <w:tcW w:w="1350" w:type="dxa"/>
            <w:gridSpan w:val="2"/>
            <w:tcBorders>
              <w:top w:val="nil"/>
              <w:left w:val="nil"/>
              <w:bottom w:val="nil"/>
              <w:right w:val="nil"/>
            </w:tcBorders>
            <w:vAlign w:val="bottom"/>
          </w:tcPr>
          <w:p w14:paraId="15D228D7" w14:textId="77777777" w:rsidR="0002159A" w:rsidRDefault="0002159A" w:rsidP="0002159A">
            <w:pPr>
              <w:jc w:val="right"/>
              <w:rPr>
                <w:rFonts w:ascii="Tahoma" w:hAnsi="Tahoma" w:cs="Tahoma"/>
              </w:rPr>
            </w:pPr>
            <w:r>
              <w:rPr>
                <w:rFonts w:ascii="Tahoma" w:hAnsi="Tahoma" w:cs="Tahoma"/>
              </w:rPr>
              <w:t>+195.2%</w:t>
            </w:r>
          </w:p>
        </w:tc>
      </w:tr>
      <w:tr w:rsidR="0002159A" w:rsidRPr="006837B9" w14:paraId="699833AC" w14:textId="77777777" w:rsidTr="00465EFE">
        <w:trPr>
          <w:gridAfter w:val="1"/>
          <w:wAfter w:w="90" w:type="dxa"/>
          <w:trHeight w:val="285"/>
        </w:trPr>
        <w:tc>
          <w:tcPr>
            <w:tcW w:w="4111" w:type="dxa"/>
            <w:tcBorders>
              <w:top w:val="nil"/>
              <w:left w:val="nil"/>
              <w:bottom w:val="nil"/>
              <w:right w:val="nil"/>
            </w:tcBorders>
            <w:shd w:val="clear" w:color="auto" w:fill="auto"/>
          </w:tcPr>
          <w:p w14:paraId="467255BE" w14:textId="77777777" w:rsidR="0002159A" w:rsidRPr="00786756" w:rsidRDefault="0002159A" w:rsidP="0002159A">
            <w:pPr>
              <w:ind w:firstLineChars="100" w:firstLine="200"/>
              <w:rPr>
                <w:rFonts w:ascii="Tahoma" w:hAnsi="Tahoma" w:cs="Tahoma"/>
                <w:lang w:val="el-GR" w:eastAsia="el-GR"/>
              </w:rPr>
            </w:pPr>
            <w:proofErr w:type="spellStart"/>
            <w:r w:rsidRPr="00786756">
              <w:rPr>
                <w:rFonts w:ascii="Tahoma" w:hAnsi="Tahoma" w:cs="Tahoma"/>
                <w:lang w:val="el-GR" w:eastAsia="el-GR"/>
              </w:rPr>
              <w:t>Οther</w:t>
            </w:r>
            <w:proofErr w:type="spellEnd"/>
            <w:r w:rsidRPr="00786756">
              <w:rPr>
                <w:rFonts w:ascii="Tahoma" w:hAnsi="Tahoma" w:cs="Tahoma"/>
                <w:lang w:val="el-GR" w:eastAsia="el-GR"/>
              </w:rPr>
              <w:t xml:space="preserve"> </w:t>
            </w:r>
            <w:proofErr w:type="spellStart"/>
            <w:r w:rsidRPr="00786756">
              <w:rPr>
                <w:rFonts w:ascii="Tahoma" w:hAnsi="Tahoma" w:cs="Tahoma"/>
                <w:lang w:val="el-GR" w:eastAsia="el-GR"/>
              </w:rPr>
              <w:t>operating</w:t>
            </w:r>
            <w:proofErr w:type="spellEnd"/>
            <w:r w:rsidRPr="00786756">
              <w:rPr>
                <w:rFonts w:ascii="Tahoma" w:hAnsi="Tahoma" w:cs="Tahoma"/>
                <w:lang w:val="el-GR" w:eastAsia="el-GR"/>
              </w:rPr>
              <w:t xml:space="preserve"> </w:t>
            </w:r>
            <w:proofErr w:type="spellStart"/>
            <w:r w:rsidRPr="00786756">
              <w:rPr>
                <w:rFonts w:ascii="Tahoma" w:hAnsi="Tahoma" w:cs="Tahoma"/>
                <w:lang w:val="el-GR" w:eastAsia="el-GR"/>
              </w:rPr>
              <w:t>revenues</w:t>
            </w:r>
            <w:proofErr w:type="spellEnd"/>
          </w:p>
        </w:tc>
        <w:tc>
          <w:tcPr>
            <w:tcW w:w="992" w:type="dxa"/>
            <w:tcBorders>
              <w:top w:val="nil"/>
              <w:left w:val="nil"/>
              <w:bottom w:val="nil"/>
              <w:right w:val="nil"/>
            </w:tcBorders>
            <w:shd w:val="clear" w:color="auto" w:fill="auto"/>
            <w:noWrap/>
            <w:vAlign w:val="bottom"/>
          </w:tcPr>
          <w:p w14:paraId="2B5024CE" w14:textId="77777777" w:rsidR="0002159A" w:rsidRDefault="0002159A" w:rsidP="0002159A">
            <w:pPr>
              <w:jc w:val="right"/>
              <w:rPr>
                <w:rFonts w:ascii="Tahoma" w:hAnsi="Tahoma" w:cs="Tahoma"/>
              </w:rPr>
            </w:pPr>
            <w:r>
              <w:rPr>
                <w:rFonts w:ascii="Tahoma" w:hAnsi="Tahoma" w:cs="Tahoma"/>
              </w:rPr>
              <w:t xml:space="preserve">13.4 </w:t>
            </w:r>
          </w:p>
        </w:tc>
        <w:tc>
          <w:tcPr>
            <w:tcW w:w="993" w:type="dxa"/>
            <w:tcBorders>
              <w:top w:val="nil"/>
              <w:left w:val="nil"/>
              <w:bottom w:val="nil"/>
              <w:right w:val="nil"/>
            </w:tcBorders>
            <w:shd w:val="clear" w:color="auto" w:fill="auto"/>
            <w:noWrap/>
            <w:vAlign w:val="bottom"/>
          </w:tcPr>
          <w:p w14:paraId="3CA0B0F4" w14:textId="77777777" w:rsidR="0002159A" w:rsidRDefault="0002159A" w:rsidP="0002159A">
            <w:pPr>
              <w:jc w:val="right"/>
              <w:rPr>
                <w:rFonts w:ascii="Tahoma" w:hAnsi="Tahoma" w:cs="Tahoma"/>
              </w:rPr>
            </w:pPr>
            <w:r>
              <w:rPr>
                <w:rFonts w:ascii="Tahoma" w:hAnsi="Tahoma" w:cs="Tahoma"/>
              </w:rPr>
              <w:t xml:space="preserve">8.3 </w:t>
            </w:r>
          </w:p>
        </w:tc>
        <w:tc>
          <w:tcPr>
            <w:tcW w:w="1275" w:type="dxa"/>
            <w:tcBorders>
              <w:top w:val="nil"/>
              <w:left w:val="nil"/>
              <w:bottom w:val="nil"/>
              <w:right w:val="nil"/>
            </w:tcBorders>
            <w:shd w:val="clear" w:color="auto" w:fill="auto"/>
            <w:noWrap/>
            <w:vAlign w:val="bottom"/>
          </w:tcPr>
          <w:p w14:paraId="7BB14A5E" w14:textId="77777777" w:rsidR="0002159A" w:rsidRDefault="0002159A" w:rsidP="0002159A">
            <w:pPr>
              <w:jc w:val="right"/>
              <w:rPr>
                <w:rFonts w:ascii="Tahoma" w:hAnsi="Tahoma" w:cs="Tahoma"/>
              </w:rPr>
            </w:pPr>
            <w:r>
              <w:rPr>
                <w:rFonts w:ascii="Tahoma" w:hAnsi="Tahoma" w:cs="Tahoma"/>
              </w:rPr>
              <w:t>+61.4%</w:t>
            </w:r>
          </w:p>
        </w:tc>
        <w:tc>
          <w:tcPr>
            <w:tcW w:w="1026" w:type="dxa"/>
            <w:tcBorders>
              <w:top w:val="nil"/>
              <w:left w:val="nil"/>
              <w:bottom w:val="nil"/>
              <w:right w:val="nil"/>
            </w:tcBorders>
            <w:vAlign w:val="bottom"/>
          </w:tcPr>
          <w:p w14:paraId="5B7EEE29" w14:textId="77777777" w:rsidR="0002159A" w:rsidRDefault="0002159A" w:rsidP="0002159A">
            <w:pPr>
              <w:jc w:val="right"/>
              <w:rPr>
                <w:rFonts w:ascii="Tahoma" w:hAnsi="Tahoma" w:cs="Tahoma"/>
              </w:rPr>
            </w:pPr>
            <w:r>
              <w:rPr>
                <w:rFonts w:ascii="Tahoma" w:hAnsi="Tahoma" w:cs="Tahoma"/>
              </w:rPr>
              <w:t xml:space="preserve">35.8 </w:t>
            </w:r>
          </w:p>
        </w:tc>
        <w:tc>
          <w:tcPr>
            <w:tcW w:w="1080" w:type="dxa"/>
            <w:tcBorders>
              <w:top w:val="nil"/>
              <w:left w:val="nil"/>
              <w:bottom w:val="nil"/>
              <w:right w:val="nil"/>
            </w:tcBorders>
            <w:vAlign w:val="bottom"/>
          </w:tcPr>
          <w:p w14:paraId="2F837808" w14:textId="77777777" w:rsidR="0002159A" w:rsidRDefault="0002159A" w:rsidP="0002159A">
            <w:pPr>
              <w:jc w:val="right"/>
              <w:rPr>
                <w:rFonts w:ascii="Tahoma" w:hAnsi="Tahoma" w:cs="Tahoma"/>
              </w:rPr>
            </w:pPr>
            <w:r>
              <w:rPr>
                <w:rFonts w:ascii="Tahoma" w:hAnsi="Tahoma" w:cs="Tahoma"/>
              </w:rPr>
              <w:t xml:space="preserve">23.3 </w:t>
            </w:r>
          </w:p>
        </w:tc>
        <w:tc>
          <w:tcPr>
            <w:tcW w:w="1350" w:type="dxa"/>
            <w:gridSpan w:val="2"/>
            <w:tcBorders>
              <w:top w:val="nil"/>
              <w:left w:val="nil"/>
              <w:bottom w:val="nil"/>
              <w:right w:val="nil"/>
            </w:tcBorders>
            <w:vAlign w:val="bottom"/>
          </w:tcPr>
          <w:p w14:paraId="61A09C47" w14:textId="77777777" w:rsidR="0002159A" w:rsidRDefault="0002159A" w:rsidP="0002159A">
            <w:pPr>
              <w:jc w:val="right"/>
              <w:rPr>
                <w:rFonts w:ascii="Tahoma" w:hAnsi="Tahoma" w:cs="Tahoma"/>
              </w:rPr>
            </w:pPr>
            <w:r>
              <w:rPr>
                <w:rFonts w:ascii="Tahoma" w:hAnsi="Tahoma" w:cs="Tahoma"/>
              </w:rPr>
              <w:t>+53.6%</w:t>
            </w:r>
          </w:p>
        </w:tc>
      </w:tr>
      <w:tr w:rsidR="0002159A" w:rsidRPr="006837B9" w14:paraId="11CFEC38" w14:textId="77777777" w:rsidTr="00465EFE">
        <w:trPr>
          <w:gridAfter w:val="1"/>
          <w:wAfter w:w="90" w:type="dxa"/>
          <w:trHeight w:val="300"/>
        </w:trPr>
        <w:tc>
          <w:tcPr>
            <w:tcW w:w="4111" w:type="dxa"/>
            <w:tcBorders>
              <w:top w:val="nil"/>
              <w:left w:val="nil"/>
              <w:bottom w:val="single" w:sz="8" w:space="0" w:color="auto"/>
              <w:right w:val="nil"/>
            </w:tcBorders>
            <w:shd w:val="clear" w:color="auto" w:fill="auto"/>
            <w:vAlign w:val="center"/>
          </w:tcPr>
          <w:p w14:paraId="0F032C32" w14:textId="77777777" w:rsidR="0002159A" w:rsidRPr="00786756" w:rsidRDefault="0002159A" w:rsidP="0002159A">
            <w:pPr>
              <w:ind w:firstLineChars="100" w:firstLine="201"/>
              <w:rPr>
                <w:rFonts w:ascii="Tahoma" w:hAnsi="Tahoma" w:cs="Tahoma"/>
                <w:b/>
                <w:bCs/>
                <w:lang w:val="el-GR" w:eastAsia="el-GR"/>
              </w:rPr>
            </w:pPr>
            <w:proofErr w:type="spellStart"/>
            <w:r w:rsidRPr="00786756">
              <w:rPr>
                <w:rFonts w:ascii="Tahoma" w:hAnsi="Tahoma" w:cs="Tahoma"/>
                <w:b/>
                <w:bCs/>
                <w:lang w:val="el-GR" w:eastAsia="el-GR"/>
              </w:rPr>
              <w:t>Total</w:t>
            </w:r>
            <w:proofErr w:type="spellEnd"/>
            <w:r w:rsidRPr="00786756">
              <w:rPr>
                <w:rFonts w:ascii="Tahoma" w:hAnsi="Tahoma" w:cs="Tahoma"/>
                <w:b/>
                <w:bCs/>
                <w:lang w:val="el-GR" w:eastAsia="el-GR"/>
              </w:rPr>
              <w:t xml:space="preserve"> </w:t>
            </w:r>
            <w:proofErr w:type="spellStart"/>
            <w:r w:rsidRPr="00786756">
              <w:rPr>
                <w:rFonts w:ascii="Tahoma" w:hAnsi="Tahoma" w:cs="Tahoma"/>
                <w:b/>
                <w:bCs/>
                <w:lang w:val="el-GR" w:eastAsia="el-GR"/>
              </w:rPr>
              <w:t>Revenues</w:t>
            </w:r>
            <w:proofErr w:type="spellEnd"/>
            <w:r w:rsidRPr="00786756">
              <w:rPr>
                <w:rFonts w:ascii="Tahoma" w:hAnsi="Tahoma" w:cs="Tahoma"/>
                <w:b/>
                <w:bCs/>
                <w:lang w:val="el-GR" w:eastAsia="el-GR"/>
              </w:rPr>
              <w:t xml:space="preserve"> </w:t>
            </w:r>
          </w:p>
        </w:tc>
        <w:tc>
          <w:tcPr>
            <w:tcW w:w="992" w:type="dxa"/>
            <w:tcBorders>
              <w:top w:val="nil"/>
              <w:left w:val="nil"/>
              <w:bottom w:val="nil"/>
              <w:right w:val="nil"/>
            </w:tcBorders>
            <w:shd w:val="clear" w:color="auto" w:fill="auto"/>
            <w:noWrap/>
            <w:vAlign w:val="bottom"/>
          </w:tcPr>
          <w:p w14:paraId="07C3446C" w14:textId="77777777" w:rsidR="0002159A" w:rsidRDefault="0002159A" w:rsidP="0002159A">
            <w:pPr>
              <w:jc w:val="right"/>
              <w:rPr>
                <w:rFonts w:ascii="Tahoma" w:hAnsi="Tahoma" w:cs="Tahoma"/>
                <w:b/>
                <w:bCs/>
              </w:rPr>
            </w:pPr>
            <w:r>
              <w:rPr>
                <w:rFonts w:ascii="Tahoma" w:hAnsi="Tahoma" w:cs="Tahoma"/>
                <w:b/>
                <w:bCs/>
              </w:rPr>
              <w:t xml:space="preserve">620.4 </w:t>
            </w:r>
          </w:p>
        </w:tc>
        <w:tc>
          <w:tcPr>
            <w:tcW w:w="993" w:type="dxa"/>
            <w:tcBorders>
              <w:top w:val="nil"/>
              <w:left w:val="nil"/>
              <w:bottom w:val="nil"/>
              <w:right w:val="nil"/>
            </w:tcBorders>
            <w:shd w:val="clear" w:color="auto" w:fill="auto"/>
            <w:noWrap/>
            <w:vAlign w:val="bottom"/>
          </w:tcPr>
          <w:p w14:paraId="692496EF" w14:textId="77777777" w:rsidR="0002159A" w:rsidRDefault="0002159A" w:rsidP="0002159A">
            <w:pPr>
              <w:jc w:val="right"/>
              <w:rPr>
                <w:rFonts w:ascii="Tahoma" w:hAnsi="Tahoma" w:cs="Tahoma"/>
                <w:b/>
                <w:bCs/>
              </w:rPr>
            </w:pPr>
            <w:r>
              <w:rPr>
                <w:rFonts w:ascii="Tahoma" w:hAnsi="Tahoma" w:cs="Tahoma"/>
                <w:b/>
                <w:bCs/>
              </w:rPr>
              <w:t xml:space="preserve">698.3 </w:t>
            </w:r>
          </w:p>
        </w:tc>
        <w:tc>
          <w:tcPr>
            <w:tcW w:w="1275" w:type="dxa"/>
            <w:tcBorders>
              <w:top w:val="nil"/>
              <w:left w:val="nil"/>
              <w:bottom w:val="single" w:sz="8" w:space="0" w:color="auto"/>
              <w:right w:val="nil"/>
            </w:tcBorders>
            <w:shd w:val="clear" w:color="auto" w:fill="auto"/>
            <w:noWrap/>
            <w:vAlign w:val="bottom"/>
          </w:tcPr>
          <w:p w14:paraId="3BBF3567" w14:textId="77777777" w:rsidR="0002159A" w:rsidRDefault="0002159A" w:rsidP="0002159A">
            <w:pPr>
              <w:jc w:val="right"/>
              <w:rPr>
                <w:rFonts w:ascii="Tahoma" w:hAnsi="Tahoma" w:cs="Tahoma"/>
                <w:b/>
                <w:bCs/>
              </w:rPr>
            </w:pPr>
            <w:r>
              <w:rPr>
                <w:rFonts w:ascii="Tahoma" w:hAnsi="Tahoma" w:cs="Tahoma"/>
                <w:b/>
                <w:bCs/>
              </w:rPr>
              <w:t>-11.2%</w:t>
            </w:r>
          </w:p>
        </w:tc>
        <w:tc>
          <w:tcPr>
            <w:tcW w:w="1026" w:type="dxa"/>
            <w:tcBorders>
              <w:top w:val="nil"/>
              <w:left w:val="nil"/>
              <w:bottom w:val="single" w:sz="8" w:space="0" w:color="auto"/>
              <w:right w:val="nil"/>
            </w:tcBorders>
            <w:vAlign w:val="bottom"/>
          </w:tcPr>
          <w:p w14:paraId="31707D72" w14:textId="77777777" w:rsidR="0002159A" w:rsidRDefault="0002159A" w:rsidP="0002159A">
            <w:pPr>
              <w:jc w:val="right"/>
              <w:rPr>
                <w:rFonts w:ascii="Tahoma" w:hAnsi="Tahoma" w:cs="Tahoma"/>
                <w:b/>
                <w:bCs/>
              </w:rPr>
            </w:pPr>
            <w:r>
              <w:rPr>
                <w:rFonts w:ascii="Tahoma" w:hAnsi="Tahoma" w:cs="Tahoma"/>
                <w:b/>
                <w:bCs/>
              </w:rPr>
              <w:t xml:space="preserve">1,850.9 </w:t>
            </w:r>
          </w:p>
        </w:tc>
        <w:tc>
          <w:tcPr>
            <w:tcW w:w="1080" w:type="dxa"/>
            <w:tcBorders>
              <w:top w:val="nil"/>
              <w:left w:val="nil"/>
              <w:bottom w:val="single" w:sz="8" w:space="0" w:color="auto"/>
              <w:right w:val="nil"/>
            </w:tcBorders>
            <w:vAlign w:val="bottom"/>
          </w:tcPr>
          <w:p w14:paraId="43894DC3" w14:textId="77777777" w:rsidR="0002159A" w:rsidRDefault="0002159A" w:rsidP="0002159A">
            <w:pPr>
              <w:jc w:val="right"/>
              <w:rPr>
                <w:rFonts w:ascii="Tahoma" w:hAnsi="Tahoma" w:cs="Tahoma"/>
                <w:b/>
                <w:bCs/>
              </w:rPr>
            </w:pPr>
            <w:r>
              <w:rPr>
                <w:rFonts w:ascii="Tahoma" w:hAnsi="Tahoma" w:cs="Tahoma"/>
                <w:b/>
                <w:bCs/>
              </w:rPr>
              <w:t xml:space="preserve">1,946.5 </w:t>
            </w:r>
          </w:p>
        </w:tc>
        <w:tc>
          <w:tcPr>
            <w:tcW w:w="1350" w:type="dxa"/>
            <w:gridSpan w:val="2"/>
            <w:tcBorders>
              <w:top w:val="nil"/>
              <w:left w:val="nil"/>
              <w:bottom w:val="single" w:sz="8" w:space="0" w:color="auto"/>
              <w:right w:val="nil"/>
            </w:tcBorders>
            <w:vAlign w:val="bottom"/>
          </w:tcPr>
          <w:p w14:paraId="05791965" w14:textId="77777777" w:rsidR="0002159A" w:rsidRDefault="0002159A" w:rsidP="0002159A">
            <w:pPr>
              <w:jc w:val="right"/>
              <w:rPr>
                <w:rFonts w:ascii="Tahoma" w:hAnsi="Tahoma" w:cs="Tahoma"/>
                <w:b/>
                <w:bCs/>
              </w:rPr>
            </w:pPr>
            <w:r>
              <w:rPr>
                <w:rFonts w:ascii="Tahoma" w:hAnsi="Tahoma" w:cs="Tahoma"/>
                <w:b/>
                <w:bCs/>
              </w:rPr>
              <w:t>-4.9%</w:t>
            </w:r>
          </w:p>
        </w:tc>
      </w:tr>
      <w:tr w:rsidR="0002159A" w:rsidRPr="006837B9" w14:paraId="24A7C68C" w14:textId="77777777" w:rsidTr="00465EFE">
        <w:trPr>
          <w:gridAfter w:val="1"/>
          <w:wAfter w:w="90" w:type="dxa"/>
          <w:trHeight w:val="285"/>
        </w:trPr>
        <w:tc>
          <w:tcPr>
            <w:tcW w:w="4111" w:type="dxa"/>
            <w:tcBorders>
              <w:top w:val="nil"/>
              <w:left w:val="nil"/>
              <w:bottom w:val="nil"/>
              <w:right w:val="nil"/>
            </w:tcBorders>
            <w:shd w:val="clear" w:color="auto" w:fill="auto"/>
            <w:vAlign w:val="bottom"/>
          </w:tcPr>
          <w:p w14:paraId="70A5E07B" w14:textId="77777777" w:rsidR="0002159A" w:rsidRPr="00786756" w:rsidRDefault="0002159A" w:rsidP="0002159A">
            <w:pPr>
              <w:ind w:firstLineChars="100" w:firstLine="200"/>
              <w:rPr>
                <w:rFonts w:ascii="Tahoma" w:hAnsi="Tahoma" w:cs="Tahoma"/>
                <w:lang w:val="el-GR" w:eastAsia="el-GR"/>
              </w:rPr>
            </w:pPr>
            <w:proofErr w:type="spellStart"/>
            <w:r w:rsidRPr="00786756">
              <w:rPr>
                <w:rFonts w:ascii="Tahoma" w:hAnsi="Tahoma" w:cs="Tahoma"/>
                <w:lang w:val="el-GR" w:eastAsia="el-GR"/>
              </w:rPr>
              <w:t>Revenues</w:t>
            </w:r>
            <w:proofErr w:type="spellEnd"/>
            <w:r w:rsidRPr="00786756">
              <w:rPr>
                <w:rFonts w:ascii="Tahoma" w:hAnsi="Tahoma" w:cs="Tahoma"/>
                <w:lang w:val="el-GR" w:eastAsia="el-GR"/>
              </w:rPr>
              <w:t xml:space="preserve"> </w:t>
            </w:r>
            <w:proofErr w:type="spellStart"/>
            <w:r w:rsidRPr="00786756">
              <w:rPr>
                <w:rFonts w:ascii="Tahoma" w:hAnsi="Tahoma" w:cs="Tahoma"/>
                <w:lang w:val="el-GR" w:eastAsia="el-GR"/>
              </w:rPr>
              <w:t>from</w:t>
            </w:r>
            <w:proofErr w:type="spellEnd"/>
          </w:p>
        </w:tc>
        <w:tc>
          <w:tcPr>
            <w:tcW w:w="992" w:type="dxa"/>
            <w:tcBorders>
              <w:top w:val="single" w:sz="8" w:space="0" w:color="auto"/>
              <w:left w:val="nil"/>
              <w:bottom w:val="nil"/>
              <w:right w:val="nil"/>
            </w:tcBorders>
            <w:shd w:val="clear" w:color="auto" w:fill="auto"/>
            <w:vAlign w:val="bottom"/>
          </w:tcPr>
          <w:p w14:paraId="26A1BB1B" w14:textId="77777777" w:rsidR="0002159A" w:rsidRDefault="0002159A" w:rsidP="0002159A">
            <w:pPr>
              <w:jc w:val="right"/>
              <w:rPr>
                <w:rFonts w:ascii="Tahoma" w:hAnsi="Tahoma" w:cs="Tahoma"/>
                <w:color w:val="000000"/>
              </w:rPr>
            </w:pPr>
            <w:r>
              <w:rPr>
                <w:rFonts w:ascii="Tahoma" w:hAnsi="Tahoma" w:cs="Tahoma"/>
                <w:color w:val="000000"/>
              </w:rPr>
              <w:t> </w:t>
            </w:r>
          </w:p>
        </w:tc>
        <w:tc>
          <w:tcPr>
            <w:tcW w:w="993" w:type="dxa"/>
            <w:tcBorders>
              <w:top w:val="single" w:sz="8" w:space="0" w:color="auto"/>
              <w:left w:val="nil"/>
              <w:bottom w:val="nil"/>
              <w:right w:val="nil"/>
            </w:tcBorders>
            <w:shd w:val="clear" w:color="auto" w:fill="auto"/>
            <w:vAlign w:val="bottom"/>
          </w:tcPr>
          <w:p w14:paraId="2593CE5B" w14:textId="77777777" w:rsidR="0002159A" w:rsidRDefault="0002159A" w:rsidP="0002159A">
            <w:pPr>
              <w:rPr>
                <w:rFonts w:ascii="Tahoma" w:hAnsi="Tahoma" w:cs="Tahoma"/>
                <w:color w:val="000000"/>
              </w:rPr>
            </w:pPr>
            <w:r>
              <w:rPr>
                <w:rFonts w:ascii="Tahoma" w:hAnsi="Tahoma" w:cs="Tahoma"/>
                <w:color w:val="000000"/>
              </w:rPr>
              <w:t> </w:t>
            </w:r>
          </w:p>
        </w:tc>
        <w:tc>
          <w:tcPr>
            <w:tcW w:w="1275" w:type="dxa"/>
            <w:tcBorders>
              <w:top w:val="nil"/>
              <w:left w:val="nil"/>
              <w:bottom w:val="nil"/>
              <w:right w:val="nil"/>
            </w:tcBorders>
            <w:shd w:val="clear" w:color="auto" w:fill="auto"/>
            <w:noWrap/>
            <w:vAlign w:val="bottom"/>
          </w:tcPr>
          <w:p w14:paraId="326040D7" w14:textId="77777777" w:rsidR="0002159A" w:rsidRDefault="0002159A" w:rsidP="0002159A">
            <w:pPr>
              <w:jc w:val="right"/>
              <w:rPr>
                <w:rFonts w:ascii="Tahoma" w:hAnsi="Tahoma" w:cs="Tahoma"/>
              </w:rPr>
            </w:pPr>
          </w:p>
        </w:tc>
        <w:tc>
          <w:tcPr>
            <w:tcW w:w="1026" w:type="dxa"/>
            <w:tcBorders>
              <w:top w:val="nil"/>
              <w:left w:val="nil"/>
              <w:bottom w:val="nil"/>
              <w:right w:val="nil"/>
            </w:tcBorders>
            <w:vAlign w:val="bottom"/>
          </w:tcPr>
          <w:p w14:paraId="31A45265" w14:textId="77777777" w:rsidR="0002159A" w:rsidRDefault="0002159A" w:rsidP="0002159A">
            <w:pPr>
              <w:rPr>
                <w:rFonts w:ascii="Tahoma" w:hAnsi="Tahoma" w:cs="Tahoma"/>
              </w:rPr>
            </w:pPr>
          </w:p>
        </w:tc>
        <w:tc>
          <w:tcPr>
            <w:tcW w:w="1080" w:type="dxa"/>
            <w:tcBorders>
              <w:top w:val="nil"/>
              <w:left w:val="nil"/>
              <w:bottom w:val="nil"/>
              <w:right w:val="nil"/>
            </w:tcBorders>
            <w:vAlign w:val="bottom"/>
          </w:tcPr>
          <w:p w14:paraId="07F9C1D0" w14:textId="77777777" w:rsidR="0002159A" w:rsidRDefault="0002159A" w:rsidP="0002159A">
            <w:pPr>
              <w:rPr>
                <w:rFonts w:ascii="Tahoma" w:hAnsi="Tahoma" w:cs="Tahoma"/>
              </w:rPr>
            </w:pPr>
          </w:p>
        </w:tc>
        <w:tc>
          <w:tcPr>
            <w:tcW w:w="1350" w:type="dxa"/>
            <w:gridSpan w:val="2"/>
            <w:tcBorders>
              <w:top w:val="nil"/>
              <w:left w:val="nil"/>
              <w:bottom w:val="nil"/>
              <w:right w:val="nil"/>
            </w:tcBorders>
            <w:vAlign w:val="bottom"/>
          </w:tcPr>
          <w:p w14:paraId="138D093B" w14:textId="77777777" w:rsidR="0002159A" w:rsidRDefault="0002159A" w:rsidP="0002159A">
            <w:pPr>
              <w:jc w:val="right"/>
              <w:rPr>
                <w:rFonts w:ascii="Tahoma" w:hAnsi="Tahoma" w:cs="Tahoma"/>
              </w:rPr>
            </w:pPr>
          </w:p>
        </w:tc>
      </w:tr>
      <w:tr w:rsidR="0002159A" w:rsidRPr="006837B9" w14:paraId="2CA5E93B" w14:textId="77777777" w:rsidTr="00465EFE">
        <w:trPr>
          <w:gridAfter w:val="1"/>
          <w:wAfter w:w="90" w:type="dxa"/>
          <w:trHeight w:val="285"/>
        </w:trPr>
        <w:tc>
          <w:tcPr>
            <w:tcW w:w="4111" w:type="dxa"/>
            <w:tcBorders>
              <w:top w:val="nil"/>
              <w:left w:val="nil"/>
              <w:bottom w:val="nil"/>
              <w:right w:val="nil"/>
            </w:tcBorders>
            <w:shd w:val="clear" w:color="auto" w:fill="auto"/>
            <w:vAlign w:val="bottom"/>
          </w:tcPr>
          <w:p w14:paraId="53789F7B" w14:textId="77777777" w:rsidR="0002159A" w:rsidRPr="00786756" w:rsidRDefault="0002159A" w:rsidP="0002159A">
            <w:pPr>
              <w:ind w:firstLineChars="100" w:firstLine="200"/>
              <w:rPr>
                <w:rFonts w:ascii="Tahoma" w:hAnsi="Tahoma" w:cs="Tahoma"/>
                <w:lang w:val="el-GR" w:eastAsia="el-GR"/>
              </w:rPr>
            </w:pPr>
            <w:proofErr w:type="spellStart"/>
            <w:r w:rsidRPr="00786756">
              <w:rPr>
                <w:rFonts w:ascii="Tahoma" w:hAnsi="Tahoma" w:cs="Tahoma"/>
                <w:lang w:val="el-GR" w:eastAsia="el-GR"/>
              </w:rPr>
              <w:t>telecommunication</w:t>
            </w:r>
            <w:proofErr w:type="spellEnd"/>
            <w:r w:rsidRPr="00786756">
              <w:rPr>
                <w:rFonts w:ascii="Tahoma" w:hAnsi="Tahoma" w:cs="Tahoma"/>
                <w:lang w:val="el-GR" w:eastAsia="el-GR"/>
              </w:rPr>
              <w:t xml:space="preserve"> </w:t>
            </w:r>
            <w:proofErr w:type="spellStart"/>
            <w:r w:rsidRPr="00786756">
              <w:rPr>
                <w:rFonts w:ascii="Tahoma" w:hAnsi="Tahoma" w:cs="Tahoma"/>
                <w:lang w:val="el-GR" w:eastAsia="el-GR"/>
              </w:rPr>
              <w:t>services</w:t>
            </w:r>
            <w:proofErr w:type="spellEnd"/>
          </w:p>
        </w:tc>
        <w:tc>
          <w:tcPr>
            <w:tcW w:w="992" w:type="dxa"/>
            <w:tcBorders>
              <w:top w:val="nil"/>
              <w:left w:val="nil"/>
              <w:bottom w:val="nil"/>
              <w:right w:val="nil"/>
            </w:tcBorders>
            <w:shd w:val="clear" w:color="auto" w:fill="auto"/>
            <w:vAlign w:val="bottom"/>
          </w:tcPr>
          <w:p w14:paraId="558B1B7B" w14:textId="77777777" w:rsidR="0002159A" w:rsidRDefault="0002159A" w:rsidP="0002159A">
            <w:pPr>
              <w:jc w:val="right"/>
              <w:rPr>
                <w:rFonts w:ascii="Tahoma" w:hAnsi="Tahoma" w:cs="Tahoma"/>
              </w:rPr>
            </w:pPr>
            <w:r>
              <w:rPr>
                <w:rFonts w:ascii="Tahoma" w:hAnsi="Tahoma" w:cs="Tahoma"/>
              </w:rPr>
              <w:t xml:space="preserve">525.8 </w:t>
            </w:r>
          </w:p>
        </w:tc>
        <w:tc>
          <w:tcPr>
            <w:tcW w:w="993" w:type="dxa"/>
            <w:tcBorders>
              <w:top w:val="nil"/>
              <w:left w:val="nil"/>
              <w:bottom w:val="nil"/>
              <w:right w:val="nil"/>
            </w:tcBorders>
            <w:shd w:val="clear" w:color="auto" w:fill="auto"/>
            <w:vAlign w:val="bottom"/>
          </w:tcPr>
          <w:p w14:paraId="54AA29CE" w14:textId="77777777" w:rsidR="0002159A" w:rsidRDefault="0002159A" w:rsidP="0002159A">
            <w:pPr>
              <w:jc w:val="right"/>
              <w:rPr>
                <w:rFonts w:ascii="Tahoma" w:hAnsi="Tahoma" w:cs="Tahoma"/>
              </w:rPr>
            </w:pPr>
            <w:r>
              <w:rPr>
                <w:rFonts w:ascii="Tahoma" w:hAnsi="Tahoma" w:cs="Tahoma"/>
              </w:rPr>
              <w:t xml:space="preserve">605.3 </w:t>
            </w:r>
          </w:p>
        </w:tc>
        <w:tc>
          <w:tcPr>
            <w:tcW w:w="1275" w:type="dxa"/>
            <w:tcBorders>
              <w:top w:val="nil"/>
              <w:left w:val="nil"/>
              <w:bottom w:val="nil"/>
              <w:right w:val="nil"/>
            </w:tcBorders>
            <w:shd w:val="clear" w:color="auto" w:fill="auto"/>
            <w:noWrap/>
            <w:vAlign w:val="bottom"/>
          </w:tcPr>
          <w:p w14:paraId="1F12A1CC" w14:textId="77777777" w:rsidR="0002159A" w:rsidRDefault="0002159A" w:rsidP="0002159A">
            <w:pPr>
              <w:jc w:val="right"/>
              <w:rPr>
                <w:rFonts w:ascii="Tahoma" w:hAnsi="Tahoma" w:cs="Tahoma"/>
              </w:rPr>
            </w:pPr>
            <w:r>
              <w:rPr>
                <w:rFonts w:ascii="Tahoma" w:hAnsi="Tahoma" w:cs="Tahoma"/>
              </w:rPr>
              <w:t>-13.1%</w:t>
            </w:r>
          </w:p>
        </w:tc>
        <w:tc>
          <w:tcPr>
            <w:tcW w:w="1026" w:type="dxa"/>
            <w:tcBorders>
              <w:top w:val="nil"/>
              <w:left w:val="nil"/>
              <w:bottom w:val="nil"/>
              <w:right w:val="nil"/>
            </w:tcBorders>
            <w:vAlign w:val="bottom"/>
          </w:tcPr>
          <w:p w14:paraId="28D5E069" w14:textId="77777777" w:rsidR="0002159A" w:rsidRDefault="0002159A" w:rsidP="0002159A">
            <w:pPr>
              <w:jc w:val="right"/>
              <w:rPr>
                <w:rFonts w:ascii="Tahoma" w:hAnsi="Tahoma" w:cs="Tahoma"/>
              </w:rPr>
            </w:pPr>
            <w:r>
              <w:rPr>
                <w:rFonts w:ascii="Tahoma" w:hAnsi="Tahoma" w:cs="Tahoma"/>
              </w:rPr>
              <w:t xml:space="preserve">1,591.3 </w:t>
            </w:r>
          </w:p>
        </w:tc>
        <w:tc>
          <w:tcPr>
            <w:tcW w:w="1080" w:type="dxa"/>
            <w:tcBorders>
              <w:top w:val="nil"/>
              <w:left w:val="nil"/>
              <w:bottom w:val="nil"/>
              <w:right w:val="nil"/>
            </w:tcBorders>
            <w:vAlign w:val="bottom"/>
          </w:tcPr>
          <w:p w14:paraId="300ED2B2" w14:textId="77777777" w:rsidR="0002159A" w:rsidRDefault="0002159A" w:rsidP="0002159A">
            <w:pPr>
              <w:jc w:val="right"/>
              <w:rPr>
                <w:rFonts w:ascii="Tahoma" w:hAnsi="Tahoma" w:cs="Tahoma"/>
              </w:rPr>
            </w:pPr>
            <w:r>
              <w:rPr>
                <w:rFonts w:ascii="Tahoma" w:hAnsi="Tahoma" w:cs="Tahoma"/>
              </w:rPr>
              <w:t xml:space="preserve">1,683.6 </w:t>
            </w:r>
          </w:p>
        </w:tc>
        <w:tc>
          <w:tcPr>
            <w:tcW w:w="1350" w:type="dxa"/>
            <w:gridSpan w:val="2"/>
            <w:tcBorders>
              <w:top w:val="nil"/>
              <w:left w:val="nil"/>
              <w:bottom w:val="nil"/>
              <w:right w:val="nil"/>
            </w:tcBorders>
            <w:vAlign w:val="bottom"/>
          </w:tcPr>
          <w:p w14:paraId="43B5B322" w14:textId="77777777" w:rsidR="0002159A" w:rsidRDefault="0002159A" w:rsidP="0002159A">
            <w:pPr>
              <w:jc w:val="right"/>
              <w:rPr>
                <w:rFonts w:ascii="Tahoma" w:hAnsi="Tahoma" w:cs="Tahoma"/>
              </w:rPr>
            </w:pPr>
            <w:r>
              <w:rPr>
                <w:rFonts w:ascii="Tahoma" w:hAnsi="Tahoma" w:cs="Tahoma"/>
              </w:rPr>
              <w:t>-5.5%</w:t>
            </w:r>
          </w:p>
        </w:tc>
      </w:tr>
      <w:tr w:rsidR="0002159A" w:rsidRPr="006837B9" w14:paraId="586BA160" w14:textId="77777777" w:rsidTr="00465EFE">
        <w:trPr>
          <w:gridAfter w:val="1"/>
          <w:wAfter w:w="90" w:type="dxa"/>
          <w:trHeight w:val="87"/>
        </w:trPr>
        <w:tc>
          <w:tcPr>
            <w:tcW w:w="4111" w:type="dxa"/>
            <w:tcBorders>
              <w:top w:val="nil"/>
              <w:left w:val="nil"/>
              <w:right w:val="nil"/>
            </w:tcBorders>
            <w:shd w:val="clear" w:color="auto" w:fill="auto"/>
            <w:vAlign w:val="bottom"/>
          </w:tcPr>
          <w:p w14:paraId="73F15A04" w14:textId="77777777" w:rsidR="0002159A" w:rsidRPr="00786756" w:rsidRDefault="0002159A" w:rsidP="0002159A">
            <w:pPr>
              <w:jc w:val="right"/>
              <w:rPr>
                <w:rFonts w:ascii="Tahoma" w:hAnsi="Tahoma" w:cs="Tahoma"/>
                <w:lang w:val="el-GR" w:eastAsia="el-GR"/>
              </w:rPr>
            </w:pPr>
          </w:p>
        </w:tc>
        <w:tc>
          <w:tcPr>
            <w:tcW w:w="992" w:type="dxa"/>
            <w:tcBorders>
              <w:top w:val="nil"/>
              <w:left w:val="nil"/>
              <w:right w:val="nil"/>
            </w:tcBorders>
            <w:shd w:val="clear" w:color="auto" w:fill="auto"/>
            <w:vAlign w:val="bottom"/>
          </w:tcPr>
          <w:p w14:paraId="0D1746A3" w14:textId="77777777" w:rsidR="0002159A" w:rsidRDefault="0002159A" w:rsidP="0002159A">
            <w:pPr>
              <w:jc w:val="right"/>
              <w:rPr>
                <w:color w:val="000000"/>
              </w:rPr>
            </w:pPr>
          </w:p>
        </w:tc>
        <w:tc>
          <w:tcPr>
            <w:tcW w:w="993" w:type="dxa"/>
            <w:tcBorders>
              <w:top w:val="nil"/>
              <w:left w:val="nil"/>
              <w:right w:val="nil"/>
            </w:tcBorders>
            <w:shd w:val="clear" w:color="auto" w:fill="auto"/>
            <w:vAlign w:val="bottom"/>
          </w:tcPr>
          <w:p w14:paraId="50FDA65E" w14:textId="77777777" w:rsidR="0002159A" w:rsidRDefault="0002159A" w:rsidP="0002159A">
            <w:pPr>
              <w:jc w:val="right"/>
              <w:rPr>
                <w:color w:val="000000"/>
              </w:rPr>
            </w:pPr>
          </w:p>
        </w:tc>
        <w:tc>
          <w:tcPr>
            <w:tcW w:w="1275" w:type="dxa"/>
            <w:tcBorders>
              <w:top w:val="nil"/>
              <w:left w:val="nil"/>
              <w:right w:val="nil"/>
            </w:tcBorders>
            <w:shd w:val="clear" w:color="auto" w:fill="auto"/>
            <w:vAlign w:val="bottom"/>
          </w:tcPr>
          <w:p w14:paraId="2DE4451B" w14:textId="77777777" w:rsidR="0002159A" w:rsidRDefault="0002159A" w:rsidP="0002159A">
            <w:pPr>
              <w:jc w:val="right"/>
              <w:rPr>
                <w:color w:val="000000"/>
              </w:rPr>
            </w:pPr>
          </w:p>
        </w:tc>
        <w:tc>
          <w:tcPr>
            <w:tcW w:w="1026" w:type="dxa"/>
            <w:tcBorders>
              <w:top w:val="nil"/>
              <w:left w:val="nil"/>
              <w:right w:val="nil"/>
            </w:tcBorders>
            <w:vAlign w:val="bottom"/>
          </w:tcPr>
          <w:p w14:paraId="293BF84C" w14:textId="77777777" w:rsidR="0002159A" w:rsidRDefault="0002159A" w:rsidP="0002159A">
            <w:pPr>
              <w:jc w:val="right"/>
              <w:rPr>
                <w:color w:val="000000"/>
              </w:rPr>
            </w:pPr>
          </w:p>
        </w:tc>
        <w:tc>
          <w:tcPr>
            <w:tcW w:w="1080" w:type="dxa"/>
            <w:tcBorders>
              <w:top w:val="nil"/>
              <w:left w:val="nil"/>
              <w:right w:val="nil"/>
            </w:tcBorders>
            <w:vAlign w:val="bottom"/>
          </w:tcPr>
          <w:p w14:paraId="7CB14D21" w14:textId="77777777" w:rsidR="0002159A" w:rsidRDefault="0002159A" w:rsidP="0002159A">
            <w:pPr>
              <w:jc w:val="right"/>
              <w:rPr>
                <w:color w:val="000000"/>
              </w:rPr>
            </w:pPr>
          </w:p>
        </w:tc>
        <w:tc>
          <w:tcPr>
            <w:tcW w:w="1350" w:type="dxa"/>
            <w:gridSpan w:val="2"/>
            <w:tcBorders>
              <w:top w:val="nil"/>
              <w:left w:val="nil"/>
              <w:right w:val="nil"/>
            </w:tcBorders>
            <w:vAlign w:val="bottom"/>
          </w:tcPr>
          <w:p w14:paraId="38E8DCCE" w14:textId="77777777" w:rsidR="0002159A" w:rsidRDefault="0002159A" w:rsidP="0002159A">
            <w:pPr>
              <w:jc w:val="right"/>
              <w:rPr>
                <w:color w:val="000000"/>
              </w:rPr>
            </w:pPr>
          </w:p>
        </w:tc>
      </w:tr>
      <w:tr w:rsidR="0002159A" w:rsidRPr="006837B9" w14:paraId="63291E52" w14:textId="77777777" w:rsidTr="00465EFE">
        <w:trPr>
          <w:gridAfter w:val="1"/>
          <w:wAfter w:w="90" w:type="dxa"/>
          <w:trHeight w:val="300"/>
        </w:trPr>
        <w:tc>
          <w:tcPr>
            <w:tcW w:w="4111" w:type="dxa"/>
            <w:tcBorders>
              <w:top w:val="nil"/>
              <w:left w:val="nil"/>
              <w:right w:val="nil"/>
            </w:tcBorders>
            <w:shd w:val="clear" w:color="000000" w:fill="auto"/>
            <w:vAlign w:val="bottom"/>
          </w:tcPr>
          <w:p w14:paraId="341AD836" w14:textId="77777777" w:rsidR="0002159A" w:rsidRPr="00786756" w:rsidRDefault="0002159A" w:rsidP="0002159A">
            <w:pPr>
              <w:ind w:firstLineChars="100" w:firstLine="200"/>
              <w:rPr>
                <w:rFonts w:ascii="Tahoma" w:hAnsi="Tahoma" w:cs="Tahoma"/>
                <w:lang w:val="el-GR" w:eastAsia="el-GR"/>
              </w:rPr>
            </w:pPr>
            <w:proofErr w:type="spellStart"/>
            <w:r w:rsidRPr="00786756">
              <w:rPr>
                <w:rFonts w:ascii="Tahoma" w:hAnsi="Tahoma" w:cs="Tahoma"/>
                <w:lang w:val="el-GR" w:eastAsia="el-GR"/>
              </w:rPr>
              <w:t>Other</w:t>
            </w:r>
            <w:proofErr w:type="spellEnd"/>
            <w:r w:rsidRPr="00786756">
              <w:rPr>
                <w:rFonts w:ascii="Tahoma" w:hAnsi="Tahoma" w:cs="Tahoma"/>
                <w:lang w:val="el-GR" w:eastAsia="el-GR"/>
              </w:rPr>
              <w:t xml:space="preserve"> </w:t>
            </w:r>
            <w:proofErr w:type="spellStart"/>
            <w:r w:rsidRPr="00786756">
              <w:rPr>
                <w:rFonts w:ascii="Tahoma" w:hAnsi="Tahoma" w:cs="Tahoma"/>
                <w:lang w:val="el-GR" w:eastAsia="el-GR"/>
              </w:rPr>
              <w:t>Operating</w:t>
            </w:r>
            <w:proofErr w:type="spellEnd"/>
            <w:r w:rsidRPr="00786756">
              <w:rPr>
                <w:rFonts w:ascii="Tahoma" w:hAnsi="Tahoma" w:cs="Tahoma"/>
                <w:lang w:val="el-GR" w:eastAsia="el-GR"/>
              </w:rPr>
              <w:t xml:space="preserve"> </w:t>
            </w:r>
            <w:proofErr w:type="spellStart"/>
            <w:r w:rsidRPr="00786756">
              <w:rPr>
                <w:rFonts w:ascii="Tahoma" w:hAnsi="Tahoma" w:cs="Tahoma"/>
                <w:lang w:val="el-GR" w:eastAsia="el-GR"/>
              </w:rPr>
              <w:t>income</w:t>
            </w:r>
            <w:proofErr w:type="spellEnd"/>
            <w:r w:rsidRPr="00786756">
              <w:rPr>
                <w:rFonts w:ascii="Tahoma" w:hAnsi="Tahoma" w:cs="Tahoma"/>
                <w:lang w:val="el-GR" w:eastAsia="el-GR"/>
              </w:rPr>
              <w:t>/(</w:t>
            </w:r>
            <w:proofErr w:type="spellStart"/>
            <w:r w:rsidRPr="00786756">
              <w:rPr>
                <w:rFonts w:ascii="Tahoma" w:hAnsi="Tahoma" w:cs="Tahoma"/>
                <w:lang w:val="el-GR" w:eastAsia="el-GR"/>
              </w:rPr>
              <w:t>expenses</w:t>
            </w:r>
            <w:proofErr w:type="spellEnd"/>
            <w:r w:rsidRPr="00786756">
              <w:rPr>
                <w:rFonts w:ascii="Tahoma" w:hAnsi="Tahoma" w:cs="Tahoma"/>
                <w:lang w:val="el-GR" w:eastAsia="el-GR"/>
              </w:rPr>
              <w:t>)</w:t>
            </w:r>
          </w:p>
        </w:tc>
        <w:tc>
          <w:tcPr>
            <w:tcW w:w="992" w:type="dxa"/>
            <w:tcBorders>
              <w:top w:val="nil"/>
              <w:left w:val="nil"/>
              <w:right w:val="nil"/>
            </w:tcBorders>
            <w:shd w:val="clear" w:color="000000" w:fill="auto"/>
            <w:noWrap/>
            <w:vAlign w:val="bottom"/>
          </w:tcPr>
          <w:p w14:paraId="04E55E85" w14:textId="77777777" w:rsidR="0002159A" w:rsidRDefault="0002159A" w:rsidP="0002159A">
            <w:pPr>
              <w:jc w:val="right"/>
              <w:rPr>
                <w:rFonts w:ascii="Tahoma" w:hAnsi="Tahoma" w:cs="Tahoma"/>
              </w:rPr>
            </w:pPr>
            <w:r>
              <w:rPr>
                <w:rFonts w:ascii="Tahoma" w:hAnsi="Tahoma" w:cs="Tahoma"/>
              </w:rPr>
              <w:t>(1.2)</w:t>
            </w:r>
          </w:p>
        </w:tc>
        <w:tc>
          <w:tcPr>
            <w:tcW w:w="993" w:type="dxa"/>
            <w:tcBorders>
              <w:top w:val="nil"/>
              <w:left w:val="nil"/>
              <w:right w:val="nil"/>
            </w:tcBorders>
            <w:shd w:val="clear" w:color="auto" w:fill="auto"/>
            <w:noWrap/>
            <w:vAlign w:val="bottom"/>
          </w:tcPr>
          <w:p w14:paraId="6E67D20E" w14:textId="77777777" w:rsidR="0002159A" w:rsidRDefault="0002159A" w:rsidP="0002159A">
            <w:pPr>
              <w:jc w:val="right"/>
              <w:rPr>
                <w:rFonts w:ascii="Tahoma" w:hAnsi="Tahoma" w:cs="Tahoma"/>
                <w:color w:val="000000"/>
              </w:rPr>
            </w:pPr>
            <w:r>
              <w:rPr>
                <w:rFonts w:ascii="Tahoma" w:hAnsi="Tahoma" w:cs="Tahoma"/>
                <w:color w:val="000000"/>
              </w:rPr>
              <w:t>(3.8)</w:t>
            </w:r>
          </w:p>
        </w:tc>
        <w:tc>
          <w:tcPr>
            <w:tcW w:w="1275" w:type="dxa"/>
            <w:tcBorders>
              <w:top w:val="nil"/>
              <w:left w:val="nil"/>
              <w:right w:val="nil"/>
            </w:tcBorders>
            <w:shd w:val="clear" w:color="auto" w:fill="auto"/>
            <w:noWrap/>
            <w:vAlign w:val="bottom"/>
          </w:tcPr>
          <w:p w14:paraId="1FF256B4" w14:textId="77777777" w:rsidR="0002159A" w:rsidRDefault="0002159A" w:rsidP="0002159A">
            <w:pPr>
              <w:jc w:val="right"/>
              <w:rPr>
                <w:rFonts w:ascii="Tahoma" w:hAnsi="Tahoma" w:cs="Tahoma"/>
                <w:color w:val="000000"/>
              </w:rPr>
            </w:pPr>
            <w:r>
              <w:rPr>
                <w:rFonts w:ascii="Tahoma" w:hAnsi="Tahoma" w:cs="Tahoma"/>
                <w:color w:val="000000"/>
              </w:rPr>
              <w:t>-68.4%</w:t>
            </w:r>
          </w:p>
        </w:tc>
        <w:tc>
          <w:tcPr>
            <w:tcW w:w="1026" w:type="dxa"/>
            <w:tcBorders>
              <w:top w:val="nil"/>
              <w:left w:val="nil"/>
              <w:right w:val="nil"/>
            </w:tcBorders>
            <w:vAlign w:val="bottom"/>
          </w:tcPr>
          <w:p w14:paraId="2EF4F55C" w14:textId="77777777" w:rsidR="0002159A" w:rsidRDefault="0002159A" w:rsidP="0002159A">
            <w:pPr>
              <w:jc w:val="right"/>
              <w:rPr>
                <w:rFonts w:ascii="Tahoma" w:hAnsi="Tahoma" w:cs="Tahoma"/>
              </w:rPr>
            </w:pPr>
            <w:r>
              <w:rPr>
                <w:rFonts w:ascii="Tahoma" w:hAnsi="Tahoma" w:cs="Tahoma"/>
              </w:rPr>
              <w:t>(4.0)</w:t>
            </w:r>
          </w:p>
        </w:tc>
        <w:tc>
          <w:tcPr>
            <w:tcW w:w="1080" w:type="dxa"/>
            <w:tcBorders>
              <w:top w:val="nil"/>
              <w:left w:val="nil"/>
              <w:right w:val="nil"/>
            </w:tcBorders>
            <w:vAlign w:val="bottom"/>
          </w:tcPr>
          <w:p w14:paraId="06758638" w14:textId="77777777" w:rsidR="0002159A" w:rsidRDefault="0002159A" w:rsidP="0002159A">
            <w:pPr>
              <w:jc w:val="right"/>
              <w:rPr>
                <w:rFonts w:ascii="Tahoma" w:hAnsi="Tahoma" w:cs="Tahoma"/>
                <w:color w:val="000000"/>
              </w:rPr>
            </w:pPr>
            <w:r>
              <w:rPr>
                <w:rFonts w:ascii="Tahoma" w:hAnsi="Tahoma" w:cs="Tahoma"/>
                <w:color w:val="000000"/>
              </w:rPr>
              <w:t>(5.1)</w:t>
            </w:r>
          </w:p>
        </w:tc>
        <w:tc>
          <w:tcPr>
            <w:tcW w:w="1350" w:type="dxa"/>
            <w:gridSpan w:val="2"/>
            <w:tcBorders>
              <w:top w:val="nil"/>
              <w:left w:val="nil"/>
              <w:right w:val="nil"/>
            </w:tcBorders>
            <w:vAlign w:val="bottom"/>
          </w:tcPr>
          <w:p w14:paraId="65AAC3DF" w14:textId="77777777" w:rsidR="0002159A" w:rsidRDefault="0002159A" w:rsidP="0002159A">
            <w:pPr>
              <w:jc w:val="right"/>
              <w:rPr>
                <w:rFonts w:ascii="Tahoma" w:hAnsi="Tahoma" w:cs="Tahoma"/>
                <w:color w:val="000000"/>
              </w:rPr>
            </w:pPr>
            <w:r>
              <w:rPr>
                <w:rFonts w:ascii="Tahoma" w:hAnsi="Tahoma" w:cs="Tahoma"/>
                <w:color w:val="000000"/>
              </w:rPr>
              <w:t>-21.6%</w:t>
            </w:r>
          </w:p>
        </w:tc>
      </w:tr>
      <w:tr w:rsidR="0002159A" w:rsidRPr="006837B9" w14:paraId="332E9799" w14:textId="77777777" w:rsidTr="00465EFE">
        <w:trPr>
          <w:gridAfter w:val="1"/>
          <w:wAfter w:w="90" w:type="dxa"/>
          <w:trHeight w:val="109"/>
        </w:trPr>
        <w:tc>
          <w:tcPr>
            <w:tcW w:w="4111" w:type="dxa"/>
            <w:tcBorders>
              <w:top w:val="nil"/>
              <w:left w:val="nil"/>
              <w:bottom w:val="nil"/>
              <w:right w:val="nil"/>
            </w:tcBorders>
            <w:shd w:val="clear" w:color="auto" w:fill="auto"/>
            <w:vAlign w:val="bottom"/>
          </w:tcPr>
          <w:p w14:paraId="3B7D279A" w14:textId="77777777" w:rsidR="0002159A" w:rsidRPr="00786756" w:rsidRDefault="0002159A" w:rsidP="0002159A">
            <w:pPr>
              <w:ind w:firstLineChars="100" w:firstLine="201"/>
              <w:rPr>
                <w:rFonts w:ascii="Tahoma" w:hAnsi="Tahoma" w:cs="Tahoma"/>
                <w:b/>
                <w:bCs/>
                <w:lang w:val="el-GR" w:eastAsia="el-GR"/>
              </w:rPr>
            </w:pPr>
          </w:p>
        </w:tc>
        <w:tc>
          <w:tcPr>
            <w:tcW w:w="992" w:type="dxa"/>
            <w:tcBorders>
              <w:top w:val="nil"/>
              <w:left w:val="nil"/>
              <w:bottom w:val="nil"/>
              <w:right w:val="nil"/>
            </w:tcBorders>
            <w:shd w:val="clear" w:color="auto" w:fill="auto"/>
            <w:vAlign w:val="bottom"/>
          </w:tcPr>
          <w:p w14:paraId="4B65036E" w14:textId="77777777" w:rsidR="0002159A" w:rsidRDefault="0002159A" w:rsidP="0002159A">
            <w:pPr>
              <w:jc w:val="right"/>
              <w:rPr>
                <w:rFonts w:ascii="Tahoma" w:hAnsi="Tahoma" w:cs="Tahoma"/>
              </w:rPr>
            </w:pPr>
          </w:p>
        </w:tc>
        <w:tc>
          <w:tcPr>
            <w:tcW w:w="993" w:type="dxa"/>
            <w:tcBorders>
              <w:top w:val="nil"/>
              <w:left w:val="nil"/>
              <w:bottom w:val="nil"/>
              <w:right w:val="nil"/>
            </w:tcBorders>
            <w:shd w:val="clear" w:color="auto" w:fill="auto"/>
            <w:vAlign w:val="bottom"/>
          </w:tcPr>
          <w:p w14:paraId="7D416D8C" w14:textId="77777777" w:rsidR="0002159A" w:rsidRDefault="0002159A" w:rsidP="0002159A">
            <w:pPr>
              <w:jc w:val="right"/>
              <w:rPr>
                <w:rFonts w:ascii="Tahoma" w:hAnsi="Tahoma" w:cs="Tahoma"/>
                <w:color w:val="000000"/>
              </w:rPr>
            </w:pPr>
          </w:p>
        </w:tc>
        <w:tc>
          <w:tcPr>
            <w:tcW w:w="1275" w:type="dxa"/>
            <w:tcBorders>
              <w:top w:val="nil"/>
              <w:left w:val="nil"/>
              <w:bottom w:val="nil"/>
              <w:right w:val="nil"/>
            </w:tcBorders>
            <w:shd w:val="clear" w:color="auto" w:fill="auto"/>
            <w:vAlign w:val="bottom"/>
          </w:tcPr>
          <w:p w14:paraId="521484DA" w14:textId="77777777" w:rsidR="0002159A" w:rsidRDefault="0002159A" w:rsidP="0002159A">
            <w:pPr>
              <w:jc w:val="right"/>
              <w:rPr>
                <w:rFonts w:ascii="Tahoma" w:hAnsi="Tahoma" w:cs="Tahoma"/>
                <w:color w:val="000000"/>
              </w:rPr>
            </w:pPr>
          </w:p>
        </w:tc>
        <w:tc>
          <w:tcPr>
            <w:tcW w:w="1026" w:type="dxa"/>
            <w:tcBorders>
              <w:top w:val="nil"/>
              <w:left w:val="nil"/>
              <w:bottom w:val="nil"/>
              <w:right w:val="nil"/>
            </w:tcBorders>
            <w:vAlign w:val="bottom"/>
          </w:tcPr>
          <w:p w14:paraId="783975BC" w14:textId="77777777" w:rsidR="0002159A" w:rsidRDefault="0002159A" w:rsidP="0002159A">
            <w:pPr>
              <w:jc w:val="right"/>
              <w:rPr>
                <w:rFonts w:ascii="Tahoma" w:hAnsi="Tahoma" w:cs="Tahoma"/>
              </w:rPr>
            </w:pPr>
          </w:p>
        </w:tc>
        <w:tc>
          <w:tcPr>
            <w:tcW w:w="1080" w:type="dxa"/>
            <w:tcBorders>
              <w:top w:val="nil"/>
              <w:left w:val="nil"/>
              <w:bottom w:val="nil"/>
              <w:right w:val="nil"/>
            </w:tcBorders>
            <w:vAlign w:val="bottom"/>
          </w:tcPr>
          <w:p w14:paraId="4F66A5A2" w14:textId="77777777" w:rsidR="0002159A" w:rsidRDefault="0002159A" w:rsidP="0002159A">
            <w:pPr>
              <w:jc w:val="right"/>
              <w:rPr>
                <w:rFonts w:ascii="Tahoma" w:hAnsi="Tahoma" w:cs="Tahoma"/>
                <w:color w:val="000000"/>
              </w:rPr>
            </w:pPr>
          </w:p>
        </w:tc>
        <w:tc>
          <w:tcPr>
            <w:tcW w:w="1350" w:type="dxa"/>
            <w:gridSpan w:val="2"/>
            <w:tcBorders>
              <w:top w:val="nil"/>
              <w:left w:val="nil"/>
              <w:bottom w:val="nil"/>
              <w:right w:val="nil"/>
            </w:tcBorders>
            <w:vAlign w:val="bottom"/>
          </w:tcPr>
          <w:p w14:paraId="2FED06E7" w14:textId="77777777" w:rsidR="0002159A" w:rsidRDefault="0002159A" w:rsidP="0002159A">
            <w:pPr>
              <w:jc w:val="right"/>
              <w:rPr>
                <w:rFonts w:ascii="Tahoma" w:hAnsi="Tahoma" w:cs="Tahoma"/>
                <w:color w:val="000000"/>
              </w:rPr>
            </w:pPr>
          </w:p>
        </w:tc>
      </w:tr>
      <w:tr w:rsidR="0002159A" w:rsidRPr="006837B9" w14:paraId="565C92C7" w14:textId="77777777" w:rsidTr="00465EFE">
        <w:trPr>
          <w:gridAfter w:val="1"/>
          <w:wAfter w:w="90" w:type="dxa"/>
          <w:trHeight w:val="300"/>
        </w:trPr>
        <w:tc>
          <w:tcPr>
            <w:tcW w:w="4111" w:type="dxa"/>
            <w:tcBorders>
              <w:top w:val="nil"/>
              <w:left w:val="nil"/>
              <w:bottom w:val="nil"/>
              <w:right w:val="nil"/>
            </w:tcBorders>
            <w:shd w:val="clear" w:color="auto" w:fill="auto"/>
            <w:vAlign w:val="bottom"/>
          </w:tcPr>
          <w:p w14:paraId="1D7A8D98" w14:textId="77777777" w:rsidR="0002159A" w:rsidRPr="00786756" w:rsidRDefault="0002159A" w:rsidP="0002159A">
            <w:pPr>
              <w:ind w:firstLineChars="100" w:firstLine="201"/>
              <w:rPr>
                <w:rFonts w:ascii="Tahoma" w:hAnsi="Tahoma" w:cs="Tahoma"/>
                <w:b/>
                <w:bCs/>
                <w:lang w:val="el-GR" w:eastAsia="el-GR"/>
              </w:rPr>
            </w:pPr>
            <w:proofErr w:type="spellStart"/>
            <w:r w:rsidRPr="00786756">
              <w:rPr>
                <w:rFonts w:ascii="Tahoma" w:hAnsi="Tahoma" w:cs="Tahoma"/>
                <w:b/>
                <w:bCs/>
                <w:lang w:val="el-GR" w:eastAsia="el-GR"/>
              </w:rPr>
              <w:t>Operating</w:t>
            </w:r>
            <w:proofErr w:type="spellEnd"/>
            <w:r w:rsidRPr="00786756">
              <w:rPr>
                <w:rFonts w:ascii="Tahoma" w:hAnsi="Tahoma" w:cs="Tahoma"/>
                <w:b/>
                <w:bCs/>
                <w:lang w:val="el-GR" w:eastAsia="el-GR"/>
              </w:rPr>
              <w:t xml:space="preserve"> </w:t>
            </w:r>
            <w:proofErr w:type="spellStart"/>
            <w:r w:rsidRPr="00786756">
              <w:rPr>
                <w:rFonts w:ascii="Tahoma" w:hAnsi="Tahoma" w:cs="Tahoma"/>
                <w:b/>
                <w:bCs/>
                <w:lang w:val="el-GR" w:eastAsia="el-GR"/>
              </w:rPr>
              <w:t>Expenses</w:t>
            </w:r>
            <w:proofErr w:type="spellEnd"/>
            <w:r w:rsidRPr="00786756">
              <w:rPr>
                <w:rFonts w:ascii="Tahoma" w:hAnsi="Tahoma" w:cs="Tahoma"/>
                <w:b/>
                <w:bCs/>
                <w:lang w:val="el-GR" w:eastAsia="el-GR"/>
              </w:rPr>
              <w:t>:</w:t>
            </w:r>
          </w:p>
        </w:tc>
        <w:tc>
          <w:tcPr>
            <w:tcW w:w="992" w:type="dxa"/>
            <w:tcBorders>
              <w:top w:val="nil"/>
              <w:left w:val="nil"/>
              <w:bottom w:val="nil"/>
              <w:right w:val="nil"/>
            </w:tcBorders>
            <w:shd w:val="clear" w:color="auto" w:fill="auto"/>
            <w:vAlign w:val="bottom"/>
          </w:tcPr>
          <w:p w14:paraId="0196BEDD" w14:textId="77777777" w:rsidR="0002159A" w:rsidRDefault="0002159A" w:rsidP="0002159A">
            <w:pPr>
              <w:jc w:val="right"/>
              <w:rPr>
                <w:color w:val="000000"/>
              </w:rPr>
            </w:pPr>
          </w:p>
        </w:tc>
        <w:tc>
          <w:tcPr>
            <w:tcW w:w="993" w:type="dxa"/>
            <w:tcBorders>
              <w:top w:val="nil"/>
              <w:left w:val="nil"/>
              <w:bottom w:val="nil"/>
              <w:right w:val="nil"/>
            </w:tcBorders>
            <w:shd w:val="clear" w:color="auto" w:fill="auto"/>
            <w:vAlign w:val="bottom"/>
          </w:tcPr>
          <w:p w14:paraId="0F24D212" w14:textId="77777777" w:rsidR="0002159A" w:rsidRDefault="0002159A" w:rsidP="0002159A">
            <w:pPr>
              <w:jc w:val="right"/>
              <w:rPr>
                <w:color w:val="000000"/>
              </w:rPr>
            </w:pPr>
          </w:p>
        </w:tc>
        <w:tc>
          <w:tcPr>
            <w:tcW w:w="1275" w:type="dxa"/>
            <w:tcBorders>
              <w:top w:val="nil"/>
              <w:left w:val="nil"/>
              <w:bottom w:val="nil"/>
              <w:right w:val="nil"/>
            </w:tcBorders>
            <w:shd w:val="clear" w:color="auto" w:fill="auto"/>
            <w:vAlign w:val="bottom"/>
          </w:tcPr>
          <w:p w14:paraId="129BAF58" w14:textId="77777777" w:rsidR="0002159A" w:rsidRDefault="0002159A" w:rsidP="0002159A">
            <w:pPr>
              <w:jc w:val="right"/>
              <w:rPr>
                <w:color w:val="000000"/>
              </w:rPr>
            </w:pPr>
          </w:p>
        </w:tc>
        <w:tc>
          <w:tcPr>
            <w:tcW w:w="1026" w:type="dxa"/>
            <w:tcBorders>
              <w:top w:val="nil"/>
              <w:left w:val="nil"/>
              <w:bottom w:val="nil"/>
              <w:right w:val="nil"/>
            </w:tcBorders>
            <w:vAlign w:val="bottom"/>
          </w:tcPr>
          <w:p w14:paraId="79A287CA" w14:textId="77777777" w:rsidR="0002159A" w:rsidRDefault="0002159A" w:rsidP="0002159A">
            <w:pPr>
              <w:jc w:val="right"/>
              <w:rPr>
                <w:color w:val="000000"/>
              </w:rPr>
            </w:pPr>
          </w:p>
        </w:tc>
        <w:tc>
          <w:tcPr>
            <w:tcW w:w="1080" w:type="dxa"/>
            <w:tcBorders>
              <w:top w:val="nil"/>
              <w:left w:val="nil"/>
              <w:bottom w:val="nil"/>
              <w:right w:val="nil"/>
            </w:tcBorders>
            <w:vAlign w:val="bottom"/>
          </w:tcPr>
          <w:p w14:paraId="6B403725" w14:textId="77777777" w:rsidR="0002159A" w:rsidRDefault="0002159A" w:rsidP="0002159A">
            <w:pPr>
              <w:jc w:val="right"/>
              <w:rPr>
                <w:color w:val="000000"/>
              </w:rPr>
            </w:pPr>
          </w:p>
        </w:tc>
        <w:tc>
          <w:tcPr>
            <w:tcW w:w="1350" w:type="dxa"/>
            <w:gridSpan w:val="2"/>
            <w:tcBorders>
              <w:top w:val="nil"/>
              <w:left w:val="nil"/>
              <w:bottom w:val="nil"/>
              <w:right w:val="nil"/>
            </w:tcBorders>
            <w:vAlign w:val="bottom"/>
          </w:tcPr>
          <w:p w14:paraId="1990781C" w14:textId="77777777" w:rsidR="0002159A" w:rsidRDefault="0002159A" w:rsidP="0002159A">
            <w:pPr>
              <w:jc w:val="right"/>
              <w:rPr>
                <w:color w:val="000000"/>
              </w:rPr>
            </w:pPr>
          </w:p>
        </w:tc>
      </w:tr>
      <w:tr w:rsidR="0002159A" w:rsidRPr="006837B9" w14:paraId="6744FCCF" w14:textId="77777777" w:rsidTr="00465EFE">
        <w:trPr>
          <w:trHeight w:val="285"/>
        </w:trPr>
        <w:tc>
          <w:tcPr>
            <w:tcW w:w="4111" w:type="dxa"/>
            <w:tcBorders>
              <w:top w:val="nil"/>
              <w:left w:val="nil"/>
              <w:bottom w:val="nil"/>
              <w:right w:val="nil"/>
            </w:tcBorders>
            <w:shd w:val="clear" w:color="auto" w:fill="auto"/>
            <w:vAlign w:val="bottom"/>
          </w:tcPr>
          <w:p w14:paraId="3877B682" w14:textId="77777777" w:rsidR="0002159A" w:rsidRPr="00786756" w:rsidRDefault="0002159A" w:rsidP="0002159A">
            <w:pPr>
              <w:ind w:firstLineChars="100" w:firstLine="200"/>
              <w:rPr>
                <w:rFonts w:ascii="Tahoma" w:hAnsi="Tahoma" w:cs="Tahoma"/>
                <w:lang w:val="el-GR" w:eastAsia="el-GR"/>
              </w:rPr>
            </w:pPr>
            <w:proofErr w:type="spellStart"/>
            <w:r w:rsidRPr="00786756">
              <w:rPr>
                <w:rFonts w:ascii="Tahoma" w:hAnsi="Tahoma" w:cs="Tahoma"/>
                <w:lang w:val="el-GR" w:eastAsia="el-GR"/>
              </w:rPr>
              <w:t>Interconnection</w:t>
            </w:r>
            <w:proofErr w:type="spellEnd"/>
            <w:r w:rsidRPr="00786756">
              <w:rPr>
                <w:rFonts w:ascii="Tahoma" w:hAnsi="Tahoma" w:cs="Tahoma"/>
                <w:lang w:val="el-GR" w:eastAsia="el-GR"/>
              </w:rPr>
              <w:t xml:space="preserve"> </w:t>
            </w:r>
          </w:p>
        </w:tc>
        <w:tc>
          <w:tcPr>
            <w:tcW w:w="992" w:type="dxa"/>
            <w:tcBorders>
              <w:top w:val="nil"/>
              <w:left w:val="nil"/>
              <w:bottom w:val="nil"/>
              <w:right w:val="nil"/>
            </w:tcBorders>
            <w:shd w:val="clear" w:color="auto" w:fill="auto"/>
            <w:noWrap/>
            <w:vAlign w:val="bottom"/>
          </w:tcPr>
          <w:p w14:paraId="63A16760" w14:textId="77777777" w:rsidR="0002159A" w:rsidRDefault="0002159A" w:rsidP="0002159A">
            <w:pPr>
              <w:jc w:val="right"/>
              <w:rPr>
                <w:rFonts w:ascii="Tahoma" w:hAnsi="Tahoma" w:cs="Tahoma"/>
              </w:rPr>
            </w:pPr>
            <w:r>
              <w:rPr>
                <w:rFonts w:ascii="Tahoma" w:hAnsi="Tahoma" w:cs="Tahoma"/>
              </w:rPr>
              <w:t>(57.4)</w:t>
            </w:r>
          </w:p>
        </w:tc>
        <w:tc>
          <w:tcPr>
            <w:tcW w:w="993" w:type="dxa"/>
            <w:tcBorders>
              <w:top w:val="nil"/>
              <w:left w:val="nil"/>
              <w:bottom w:val="nil"/>
              <w:right w:val="nil"/>
            </w:tcBorders>
            <w:shd w:val="clear" w:color="auto" w:fill="auto"/>
            <w:noWrap/>
            <w:vAlign w:val="bottom"/>
          </w:tcPr>
          <w:p w14:paraId="4207B906" w14:textId="77777777" w:rsidR="0002159A" w:rsidRDefault="0002159A" w:rsidP="0002159A">
            <w:pPr>
              <w:jc w:val="right"/>
              <w:rPr>
                <w:rFonts w:ascii="Tahoma" w:hAnsi="Tahoma" w:cs="Tahoma"/>
              </w:rPr>
            </w:pPr>
            <w:r>
              <w:rPr>
                <w:rFonts w:ascii="Tahoma" w:hAnsi="Tahoma" w:cs="Tahoma"/>
              </w:rPr>
              <w:t>(73.9)</w:t>
            </w:r>
          </w:p>
        </w:tc>
        <w:tc>
          <w:tcPr>
            <w:tcW w:w="1275" w:type="dxa"/>
            <w:tcBorders>
              <w:top w:val="nil"/>
              <w:left w:val="nil"/>
              <w:bottom w:val="nil"/>
              <w:right w:val="nil"/>
            </w:tcBorders>
            <w:shd w:val="clear" w:color="auto" w:fill="auto"/>
            <w:noWrap/>
            <w:vAlign w:val="bottom"/>
          </w:tcPr>
          <w:p w14:paraId="3D51EB47" w14:textId="77777777" w:rsidR="0002159A" w:rsidRDefault="0002159A" w:rsidP="0002159A">
            <w:pPr>
              <w:jc w:val="right"/>
              <w:rPr>
                <w:rFonts w:ascii="Tahoma" w:hAnsi="Tahoma" w:cs="Tahoma"/>
              </w:rPr>
            </w:pPr>
            <w:r>
              <w:rPr>
                <w:rFonts w:ascii="Tahoma" w:hAnsi="Tahoma" w:cs="Tahoma"/>
              </w:rPr>
              <w:t>-22.3%</w:t>
            </w:r>
          </w:p>
        </w:tc>
        <w:tc>
          <w:tcPr>
            <w:tcW w:w="1026" w:type="dxa"/>
            <w:tcBorders>
              <w:top w:val="nil"/>
              <w:left w:val="nil"/>
              <w:bottom w:val="nil"/>
              <w:right w:val="nil"/>
            </w:tcBorders>
            <w:shd w:val="clear" w:color="auto" w:fill="auto"/>
            <w:vAlign w:val="bottom"/>
          </w:tcPr>
          <w:p w14:paraId="0ABBE34E" w14:textId="77777777" w:rsidR="0002159A" w:rsidRDefault="0002159A" w:rsidP="0002159A">
            <w:pPr>
              <w:jc w:val="right"/>
              <w:rPr>
                <w:rFonts w:ascii="Tahoma" w:hAnsi="Tahoma" w:cs="Tahoma"/>
              </w:rPr>
            </w:pPr>
            <w:r>
              <w:rPr>
                <w:rFonts w:ascii="Tahoma" w:hAnsi="Tahoma" w:cs="Tahoma"/>
              </w:rPr>
              <w:t>(184.1)</w:t>
            </w:r>
          </w:p>
        </w:tc>
        <w:tc>
          <w:tcPr>
            <w:tcW w:w="1170" w:type="dxa"/>
            <w:gridSpan w:val="2"/>
            <w:tcBorders>
              <w:top w:val="nil"/>
              <w:left w:val="nil"/>
              <w:bottom w:val="nil"/>
              <w:right w:val="nil"/>
            </w:tcBorders>
            <w:shd w:val="clear" w:color="auto" w:fill="auto"/>
            <w:vAlign w:val="bottom"/>
          </w:tcPr>
          <w:p w14:paraId="650BD903" w14:textId="77777777" w:rsidR="0002159A" w:rsidRDefault="0002159A" w:rsidP="0002159A">
            <w:pPr>
              <w:jc w:val="right"/>
              <w:rPr>
                <w:rFonts w:ascii="Tahoma" w:hAnsi="Tahoma" w:cs="Tahoma"/>
              </w:rPr>
            </w:pPr>
            <w:r>
              <w:rPr>
                <w:rFonts w:ascii="Tahoma" w:hAnsi="Tahoma" w:cs="Tahoma"/>
              </w:rPr>
              <w:t>(213.4)</w:t>
            </w:r>
          </w:p>
        </w:tc>
        <w:tc>
          <w:tcPr>
            <w:tcW w:w="1350" w:type="dxa"/>
            <w:gridSpan w:val="2"/>
            <w:tcBorders>
              <w:top w:val="nil"/>
              <w:left w:val="nil"/>
              <w:bottom w:val="nil"/>
              <w:right w:val="nil"/>
            </w:tcBorders>
            <w:shd w:val="clear" w:color="auto" w:fill="auto"/>
            <w:vAlign w:val="bottom"/>
          </w:tcPr>
          <w:p w14:paraId="12913257" w14:textId="77777777" w:rsidR="0002159A" w:rsidRDefault="0002159A" w:rsidP="0002159A">
            <w:pPr>
              <w:jc w:val="right"/>
              <w:rPr>
                <w:rFonts w:ascii="Tahoma" w:hAnsi="Tahoma" w:cs="Tahoma"/>
              </w:rPr>
            </w:pPr>
            <w:r>
              <w:rPr>
                <w:rFonts w:ascii="Tahoma" w:hAnsi="Tahoma" w:cs="Tahoma"/>
              </w:rPr>
              <w:t>-13.7%</w:t>
            </w:r>
          </w:p>
        </w:tc>
      </w:tr>
      <w:tr w:rsidR="0002159A" w:rsidRPr="006837B9" w14:paraId="7DE601F2" w14:textId="77777777" w:rsidTr="00465EFE">
        <w:trPr>
          <w:trHeight w:val="285"/>
        </w:trPr>
        <w:tc>
          <w:tcPr>
            <w:tcW w:w="4111" w:type="dxa"/>
            <w:tcBorders>
              <w:top w:val="nil"/>
              <w:left w:val="nil"/>
              <w:bottom w:val="nil"/>
              <w:right w:val="nil"/>
            </w:tcBorders>
            <w:shd w:val="clear" w:color="auto" w:fill="auto"/>
            <w:vAlign w:val="bottom"/>
          </w:tcPr>
          <w:p w14:paraId="5CA37CCB" w14:textId="77777777" w:rsidR="0002159A" w:rsidRPr="006A3039" w:rsidRDefault="0002159A" w:rsidP="0002159A">
            <w:pPr>
              <w:ind w:firstLineChars="100" w:firstLine="200"/>
              <w:rPr>
                <w:rFonts w:ascii="Tahoma" w:hAnsi="Tahoma" w:cs="Tahoma"/>
                <w:color w:val="000000" w:themeColor="text1"/>
                <w:lang w:val="el-GR" w:eastAsia="el-GR"/>
              </w:rPr>
            </w:pPr>
            <w:proofErr w:type="spellStart"/>
            <w:r w:rsidRPr="006A3039">
              <w:rPr>
                <w:rFonts w:ascii="Tahoma" w:hAnsi="Tahoma" w:cs="Tahoma"/>
                <w:color w:val="000000" w:themeColor="text1"/>
                <w:lang w:val="el-GR" w:eastAsia="el-GR"/>
              </w:rPr>
              <w:t>Cost</w:t>
            </w:r>
            <w:proofErr w:type="spellEnd"/>
            <w:r w:rsidRPr="006A3039">
              <w:rPr>
                <w:rFonts w:ascii="Tahoma" w:hAnsi="Tahoma" w:cs="Tahoma"/>
                <w:color w:val="000000" w:themeColor="text1"/>
                <w:lang w:val="el-GR" w:eastAsia="el-GR"/>
              </w:rPr>
              <w:t xml:space="preserve"> </w:t>
            </w:r>
            <w:proofErr w:type="spellStart"/>
            <w:r w:rsidRPr="006A3039">
              <w:rPr>
                <w:rFonts w:ascii="Tahoma" w:hAnsi="Tahoma" w:cs="Tahoma"/>
                <w:color w:val="000000" w:themeColor="text1"/>
                <w:lang w:val="el-GR" w:eastAsia="el-GR"/>
              </w:rPr>
              <w:t>of</w:t>
            </w:r>
            <w:proofErr w:type="spellEnd"/>
            <w:r w:rsidRPr="006A3039">
              <w:rPr>
                <w:rFonts w:ascii="Tahoma" w:hAnsi="Tahoma" w:cs="Tahoma"/>
                <w:color w:val="000000" w:themeColor="text1"/>
                <w:lang w:val="el-GR" w:eastAsia="el-GR"/>
              </w:rPr>
              <w:t xml:space="preserve"> </w:t>
            </w:r>
            <w:proofErr w:type="spellStart"/>
            <w:r w:rsidRPr="006A3039">
              <w:rPr>
                <w:rFonts w:ascii="Tahoma" w:hAnsi="Tahoma" w:cs="Tahoma"/>
                <w:color w:val="000000" w:themeColor="text1"/>
                <w:lang w:val="el-GR" w:eastAsia="el-GR"/>
              </w:rPr>
              <w:t>goods</w:t>
            </w:r>
            <w:proofErr w:type="spellEnd"/>
          </w:p>
        </w:tc>
        <w:tc>
          <w:tcPr>
            <w:tcW w:w="992" w:type="dxa"/>
            <w:tcBorders>
              <w:top w:val="nil"/>
              <w:left w:val="nil"/>
              <w:bottom w:val="nil"/>
              <w:right w:val="nil"/>
            </w:tcBorders>
            <w:shd w:val="clear" w:color="auto" w:fill="auto"/>
            <w:noWrap/>
            <w:vAlign w:val="bottom"/>
          </w:tcPr>
          <w:p w14:paraId="06F771A9" w14:textId="77777777" w:rsidR="0002159A" w:rsidRPr="006A3039" w:rsidRDefault="0002159A" w:rsidP="0002159A">
            <w:pPr>
              <w:jc w:val="right"/>
              <w:rPr>
                <w:rFonts w:ascii="Tahoma" w:hAnsi="Tahoma" w:cs="Tahoma"/>
              </w:rPr>
            </w:pPr>
            <w:r w:rsidRPr="006A3039">
              <w:rPr>
                <w:rFonts w:ascii="Tahoma" w:hAnsi="Tahoma" w:cs="Tahoma"/>
              </w:rPr>
              <w:t>(58.8)</w:t>
            </w:r>
          </w:p>
        </w:tc>
        <w:tc>
          <w:tcPr>
            <w:tcW w:w="993" w:type="dxa"/>
            <w:tcBorders>
              <w:top w:val="nil"/>
              <w:left w:val="nil"/>
              <w:bottom w:val="nil"/>
              <w:right w:val="nil"/>
            </w:tcBorders>
            <w:shd w:val="clear" w:color="auto" w:fill="auto"/>
            <w:noWrap/>
            <w:vAlign w:val="bottom"/>
          </w:tcPr>
          <w:p w14:paraId="5DD001D0" w14:textId="77777777" w:rsidR="0002159A" w:rsidRDefault="0002159A" w:rsidP="0002159A">
            <w:pPr>
              <w:jc w:val="right"/>
              <w:rPr>
                <w:rFonts w:ascii="Tahoma" w:hAnsi="Tahoma" w:cs="Tahoma"/>
              </w:rPr>
            </w:pPr>
            <w:r>
              <w:rPr>
                <w:rFonts w:ascii="Tahoma" w:hAnsi="Tahoma" w:cs="Tahoma"/>
              </w:rPr>
              <w:t>(69.8)</w:t>
            </w:r>
          </w:p>
        </w:tc>
        <w:tc>
          <w:tcPr>
            <w:tcW w:w="1275" w:type="dxa"/>
            <w:tcBorders>
              <w:top w:val="nil"/>
              <w:left w:val="nil"/>
              <w:bottom w:val="nil"/>
              <w:right w:val="nil"/>
            </w:tcBorders>
            <w:shd w:val="clear" w:color="auto" w:fill="auto"/>
            <w:noWrap/>
            <w:vAlign w:val="bottom"/>
          </w:tcPr>
          <w:p w14:paraId="0FE262DB" w14:textId="77777777" w:rsidR="0002159A" w:rsidRDefault="0002159A" w:rsidP="0002159A">
            <w:pPr>
              <w:jc w:val="right"/>
              <w:rPr>
                <w:rFonts w:ascii="Tahoma" w:hAnsi="Tahoma" w:cs="Tahoma"/>
              </w:rPr>
            </w:pPr>
            <w:r>
              <w:rPr>
                <w:rFonts w:ascii="Tahoma" w:hAnsi="Tahoma" w:cs="Tahoma"/>
              </w:rPr>
              <w:t>-15.8%</w:t>
            </w:r>
          </w:p>
        </w:tc>
        <w:tc>
          <w:tcPr>
            <w:tcW w:w="1026" w:type="dxa"/>
            <w:tcBorders>
              <w:top w:val="nil"/>
              <w:left w:val="nil"/>
              <w:bottom w:val="nil"/>
              <w:right w:val="nil"/>
            </w:tcBorders>
            <w:shd w:val="clear" w:color="auto" w:fill="auto"/>
            <w:vAlign w:val="bottom"/>
          </w:tcPr>
          <w:p w14:paraId="7AF71A50" w14:textId="77777777" w:rsidR="0002159A" w:rsidRDefault="0002159A" w:rsidP="0002159A">
            <w:pPr>
              <w:jc w:val="right"/>
              <w:rPr>
                <w:rFonts w:ascii="Tahoma" w:hAnsi="Tahoma" w:cs="Tahoma"/>
              </w:rPr>
            </w:pPr>
            <w:r>
              <w:rPr>
                <w:rFonts w:ascii="Tahoma" w:hAnsi="Tahoma" w:cs="Tahoma"/>
              </w:rPr>
              <w:t>(168.0)</w:t>
            </w:r>
          </w:p>
        </w:tc>
        <w:tc>
          <w:tcPr>
            <w:tcW w:w="1170" w:type="dxa"/>
            <w:gridSpan w:val="2"/>
            <w:tcBorders>
              <w:top w:val="nil"/>
              <w:left w:val="nil"/>
              <w:bottom w:val="nil"/>
              <w:right w:val="nil"/>
            </w:tcBorders>
            <w:shd w:val="clear" w:color="auto" w:fill="auto"/>
            <w:vAlign w:val="bottom"/>
          </w:tcPr>
          <w:p w14:paraId="74B95616" w14:textId="77777777" w:rsidR="0002159A" w:rsidRDefault="0002159A" w:rsidP="0002159A">
            <w:pPr>
              <w:jc w:val="right"/>
              <w:rPr>
                <w:rFonts w:ascii="Tahoma" w:hAnsi="Tahoma" w:cs="Tahoma"/>
              </w:rPr>
            </w:pPr>
            <w:r>
              <w:rPr>
                <w:rFonts w:ascii="Tahoma" w:hAnsi="Tahoma" w:cs="Tahoma"/>
              </w:rPr>
              <w:t>(199.9)</w:t>
            </w:r>
          </w:p>
        </w:tc>
        <w:tc>
          <w:tcPr>
            <w:tcW w:w="1350" w:type="dxa"/>
            <w:gridSpan w:val="2"/>
            <w:tcBorders>
              <w:top w:val="nil"/>
              <w:left w:val="nil"/>
              <w:bottom w:val="nil"/>
              <w:right w:val="nil"/>
            </w:tcBorders>
            <w:shd w:val="clear" w:color="auto" w:fill="auto"/>
            <w:vAlign w:val="bottom"/>
          </w:tcPr>
          <w:p w14:paraId="052880E8" w14:textId="77777777" w:rsidR="0002159A" w:rsidRDefault="0002159A" w:rsidP="0002159A">
            <w:pPr>
              <w:jc w:val="right"/>
              <w:rPr>
                <w:rFonts w:ascii="Tahoma" w:hAnsi="Tahoma" w:cs="Tahoma"/>
              </w:rPr>
            </w:pPr>
            <w:r>
              <w:rPr>
                <w:rFonts w:ascii="Tahoma" w:hAnsi="Tahoma" w:cs="Tahoma"/>
              </w:rPr>
              <w:t>-16.0%</w:t>
            </w:r>
          </w:p>
        </w:tc>
      </w:tr>
      <w:tr w:rsidR="0002159A" w:rsidRPr="006837B9" w14:paraId="33841996" w14:textId="77777777" w:rsidTr="00465EFE">
        <w:trPr>
          <w:trHeight w:val="285"/>
        </w:trPr>
        <w:tc>
          <w:tcPr>
            <w:tcW w:w="4111" w:type="dxa"/>
            <w:tcBorders>
              <w:top w:val="nil"/>
              <w:left w:val="nil"/>
              <w:bottom w:val="nil"/>
              <w:right w:val="nil"/>
            </w:tcBorders>
            <w:shd w:val="clear" w:color="auto" w:fill="auto"/>
            <w:vAlign w:val="bottom"/>
          </w:tcPr>
          <w:p w14:paraId="7BE58D8F" w14:textId="2419CE0D" w:rsidR="0002159A" w:rsidRPr="006A3039" w:rsidRDefault="0002159A" w:rsidP="00465EFE">
            <w:pPr>
              <w:ind w:firstLineChars="100" w:firstLine="200"/>
              <w:rPr>
                <w:rFonts w:ascii="Tahoma" w:hAnsi="Tahoma" w:cs="Tahoma"/>
                <w:color w:val="000000" w:themeColor="text1"/>
                <w:lang w:eastAsia="el-GR"/>
              </w:rPr>
            </w:pPr>
            <w:r w:rsidRPr="006A3039">
              <w:rPr>
                <w:rFonts w:ascii="Tahoma" w:hAnsi="Tahoma" w:cs="Tahoma"/>
                <w:color w:val="000000" w:themeColor="text1"/>
                <w:lang w:val="en-GB" w:eastAsia="el-GR"/>
              </w:rPr>
              <w:t>P</w:t>
            </w:r>
            <w:proofErr w:type="spellStart"/>
            <w:r w:rsidRPr="006A3039">
              <w:rPr>
                <w:rFonts w:ascii="Tahoma" w:hAnsi="Tahoma" w:cs="Tahoma"/>
                <w:color w:val="000000" w:themeColor="text1"/>
                <w:lang w:eastAsia="el-GR"/>
              </w:rPr>
              <w:t>ersonnel</w:t>
            </w:r>
            <w:proofErr w:type="spellEnd"/>
            <w:r w:rsidRPr="006A3039">
              <w:rPr>
                <w:rFonts w:ascii="Tahoma" w:hAnsi="Tahoma" w:cs="Tahoma"/>
                <w:color w:val="000000" w:themeColor="text1"/>
                <w:lang w:eastAsia="el-GR"/>
              </w:rPr>
              <w:t xml:space="preserve"> </w:t>
            </w:r>
            <w:proofErr w:type="spellStart"/>
            <w:r w:rsidR="00465EFE" w:rsidRPr="006A3039">
              <w:rPr>
                <w:rFonts w:ascii="Tahoma" w:hAnsi="Tahoma" w:cs="Tahoma"/>
                <w:color w:val="000000" w:themeColor="text1"/>
                <w:lang w:eastAsia="el-GR"/>
              </w:rPr>
              <w:t>Exp</w:t>
            </w:r>
            <w:proofErr w:type="spellEnd"/>
            <w:r w:rsidR="00465EFE" w:rsidRPr="006A3039">
              <w:rPr>
                <w:rFonts w:ascii="Tahoma" w:hAnsi="Tahoma" w:cs="Tahoma"/>
                <w:color w:val="000000" w:themeColor="text1"/>
                <w:lang w:eastAsia="el-GR"/>
              </w:rPr>
              <w:t xml:space="preserve"> </w:t>
            </w:r>
            <w:r w:rsidRPr="006A3039">
              <w:rPr>
                <w:rFonts w:ascii="Tahoma" w:hAnsi="Tahoma" w:cs="Tahoma"/>
                <w:color w:val="000000" w:themeColor="text1"/>
                <w:lang w:eastAsia="el-GR"/>
              </w:rPr>
              <w:t>(</w:t>
            </w:r>
            <w:r w:rsidR="00465EFE" w:rsidRPr="006A3039">
              <w:rPr>
                <w:rFonts w:ascii="Tahoma" w:hAnsi="Tahoma" w:cs="Tahoma"/>
                <w:color w:val="000000" w:themeColor="text1"/>
                <w:lang w:eastAsia="el-GR"/>
              </w:rPr>
              <w:t xml:space="preserve">incl. </w:t>
            </w:r>
            <w:r w:rsidRPr="006A3039">
              <w:rPr>
                <w:rFonts w:ascii="Tahoma" w:hAnsi="Tahoma" w:cs="Tahoma"/>
                <w:color w:val="000000" w:themeColor="text1"/>
                <w:lang w:eastAsia="el-GR"/>
              </w:rPr>
              <w:t xml:space="preserve">VRS </w:t>
            </w:r>
            <w:r w:rsidR="00465EFE" w:rsidRPr="006A3039">
              <w:rPr>
                <w:rFonts w:ascii="Tahoma" w:hAnsi="Tahoma" w:cs="Tahoma"/>
                <w:color w:val="000000" w:themeColor="text1"/>
                <w:lang w:eastAsia="el-GR"/>
              </w:rPr>
              <w:t>&amp; Restructuring</w:t>
            </w:r>
            <w:r w:rsidRPr="006A3039">
              <w:rPr>
                <w:rFonts w:ascii="Tahoma" w:hAnsi="Tahoma" w:cs="Tahoma"/>
                <w:color w:val="000000" w:themeColor="text1"/>
                <w:lang w:eastAsia="el-GR"/>
              </w:rPr>
              <w:t xml:space="preserve">) </w:t>
            </w:r>
          </w:p>
        </w:tc>
        <w:tc>
          <w:tcPr>
            <w:tcW w:w="992" w:type="dxa"/>
            <w:tcBorders>
              <w:top w:val="nil"/>
              <w:left w:val="nil"/>
              <w:bottom w:val="nil"/>
              <w:right w:val="nil"/>
            </w:tcBorders>
            <w:shd w:val="clear" w:color="auto" w:fill="auto"/>
            <w:noWrap/>
            <w:vAlign w:val="bottom"/>
          </w:tcPr>
          <w:p w14:paraId="30748F7A" w14:textId="77777777" w:rsidR="0002159A" w:rsidRPr="006A3039" w:rsidRDefault="0002159A" w:rsidP="0002159A">
            <w:pPr>
              <w:jc w:val="right"/>
              <w:rPr>
                <w:rFonts w:ascii="Tahoma" w:hAnsi="Tahoma" w:cs="Tahoma"/>
                <w:color w:val="000000" w:themeColor="text1"/>
              </w:rPr>
            </w:pPr>
            <w:r w:rsidRPr="006A3039">
              <w:rPr>
                <w:rFonts w:ascii="Tahoma" w:hAnsi="Tahoma" w:cs="Tahoma"/>
              </w:rPr>
              <w:t>(56.2)</w:t>
            </w:r>
          </w:p>
        </w:tc>
        <w:tc>
          <w:tcPr>
            <w:tcW w:w="993" w:type="dxa"/>
            <w:tcBorders>
              <w:top w:val="nil"/>
              <w:left w:val="nil"/>
              <w:bottom w:val="nil"/>
              <w:right w:val="nil"/>
            </w:tcBorders>
            <w:shd w:val="clear" w:color="auto" w:fill="auto"/>
            <w:noWrap/>
            <w:vAlign w:val="bottom"/>
          </w:tcPr>
          <w:p w14:paraId="02B0FDC9" w14:textId="77777777" w:rsidR="0002159A" w:rsidRDefault="0002159A" w:rsidP="0002159A">
            <w:pPr>
              <w:jc w:val="right"/>
              <w:rPr>
                <w:rFonts w:ascii="Tahoma" w:hAnsi="Tahoma" w:cs="Tahoma"/>
              </w:rPr>
            </w:pPr>
            <w:r>
              <w:rPr>
                <w:rFonts w:ascii="Tahoma" w:hAnsi="Tahoma" w:cs="Tahoma"/>
              </w:rPr>
              <w:t>(58.0)</w:t>
            </w:r>
          </w:p>
        </w:tc>
        <w:tc>
          <w:tcPr>
            <w:tcW w:w="1275" w:type="dxa"/>
            <w:tcBorders>
              <w:top w:val="nil"/>
              <w:left w:val="nil"/>
              <w:bottom w:val="nil"/>
              <w:right w:val="nil"/>
            </w:tcBorders>
            <w:shd w:val="clear" w:color="auto" w:fill="auto"/>
            <w:noWrap/>
            <w:vAlign w:val="bottom"/>
          </w:tcPr>
          <w:p w14:paraId="5B04BFEA" w14:textId="77777777" w:rsidR="0002159A" w:rsidRDefault="0002159A" w:rsidP="0002159A">
            <w:pPr>
              <w:jc w:val="right"/>
              <w:rPr>
                <w:rFonts w:ascii="Tahoma" w:hAnsi="Tahoma" w:cs="Tahoma"/>
              </w:rPr>
            </w:pPr>
            <w:r>
              <w:rPr>
                <w:rFonts w:ascii="Tahoma" w:hAnsi="Tahoma" w:cs="Tahoma"/>
              </w:rPr>
              <w:t>-3.1%</w:t>
            </w:r>
          </w:p>
        </w:tc>
        <w:tc>
          <w:tcPr>
            <w:tcW w:w="1026" w:type="dxa"/>
            <w:tcBorders>
              <w:top w:val="nil"/>
              <w:left w:val="nil"/>
              <w:bottom w:val="nil"/>
              <w:right w:val="nil"/>
            </w:tcBorders>
            <w:shd w:val="clear" w:color="auto" w:fill="auto"/>
            <w:vAlign w:val="bottom"/>
          </w:tcPr>
          <w:p w14:paraId="6043612E" w14:textId="77777777" w:rsidR="0002159A" w:rsidRDefault="0002159A" w:rsidP="0002159A">
            <w:pPr>
              <w:jc w:val="right"/>
              <w:rPr>
                <w:rFonts w:ascii="Tahoma" w:hAnsi="Tahoma" w:cs="Tahoma"/>
              </w:rPr>
            </w:pPr>
            <w:r>
              <w:rPr>
                <w:rFonts w:ascii="Tahoma" w:hAnsi="Tahoma" w:cs="Tahoma"/>
              </w:rPr>
              <w:t>(170.6)</w:t>
            </w:r>
          </w:p>
        </w:tc>
        <w:tc>
          <w:tcPr>
            <w:tcW w:w="1170" w:type="dxa"/>
            <w:gridSpan w:val="2"/>
            <w:tcBorders>
              <w:top w:val="nil"/>
              <w:left w:val="nil"/>
              <w:bottom w:val="nil"/>
              <w:right w:val="nil"/>
            </w:tcBorders>
            <w:shd w:val="clear" w:color="auto" w:fill="auto"/>
            <w:vAlign w:val="bottom"/>
          </w:tcPr>
          <w:p w14:paraId="13F40525" w14:textId="77777777" w:rsidR="0002159A" w:rsidRDefault="0002159A" w:rsidP="0002159A">
            <w:pPr>
              <w:jc w:val="right"/>
              <w:rPr>
                <w:rFonts w:ascii="Tahoma" w:hAnsi="Tahoma" w:cs="Tahoma"/>
              </w:rPr>
            </w:pPr>
            <w:r>
              <w:rPr>
                <w:rFonts w:ascii="Tahoma" w:hAnsi="Tahoma" w:cs="Tahoma"/>
              </w:rPr>
              <w:t>(189.7)</w:t>
            </w:r>
          </w:p>
        </w:tc>
        <w:tc>
          <w:tcPr>
            <w:tcW w:w="1350" w:type="dxa"/>
            <w:gridSpan w:val="2"/>
            <w:tcBorders>
              <w:top w:val="nil"/>
              <w:left w:val="nil"/>
              <w:bottom w:val="nil"/>
              <w:right w:val="nil"/>
            </w:tcBorders>
            <w:shd w:val="clear" w:color="auto" w:fill="auto"/>
            <w:vAlign w:val="bottom"/>
          </w:tcPr>
          <w:p w14:paraId="13761158" w14:textId="77777777" w:rsidR="0002159A" w:rsidRDefault="0002159A" w:rsidP="0002159A">
            <w:pPr>
              <w:jc w:val="right"/>
              <w:rPr>
                <w:rFonts w:ascii="Tahoma" w:hAnsi="Tahoma" w:cs="Tahoma"/>
              </w:rPr>
            </w:pPr>
            <w:r>
              <w:rPr>
                <w:rFonts w:ascii="Tahoma" w:hAnsi="Tahoma" w:cs="Tahoma"/>
              </w:rPr>
              <w:t>-10.1%</w:t>
            </w:r>
          </w:p>
        </w:tc>
      </w:tr>
      <w:tr w:rsidR="0002159A" w:rsidRPr="006837B9" w14:paraId="21261CA9" w14:textId="77777777" w:rsidTr="00465EFE">
        <w:trPr>
          <w:trHeight w:val="285"/>
        </w:trPr>
        <w:tc>
          <w:tcPr>
            <w:tcW w:w="4111" w:type="dxa"/>
            <w:tcBorders>
              <w:top w:val="nil"/>
              <w:left w:val="nil"/>
              <w:bottom w:val="nil"/>
              <w:right w:val="nil"/>
            </w:tcBorders>
            <w:shd w:val="clear" w:color="auto" w:fill="auto"/>
            <w:vAlign w:val="bottom"/>
          </w:tcPr>
          <w:p w14:paraId="6DD6674E" w14:textId="77777777" w:rsidR="0002159A" w:rsidRPr="0002159A" w:rsidRDefault="0002159A" w:rsidP="0002159A">
            <w:pPr>
              <w:ind w:firstLineChars="100" w:firstLine="200"/>
              <w:rPr>
                <w:rFonts w:ascii="Tahoma" w:hAnsi="Tahoma" w:cs="Tahoma"/>
                <w:lang w:val="en-GB" w:eastAsia="el-GR"/>
              </w:rPr>
            </w:pPr>
            <w:r w:rsidRPr="0002159A">
              <w:rPr>
                <w:rFonts w:ascii="Tahoma" w:hAnsi="Tahoma" w:cs="Tahoma"/>
                <w:lang w:val="en-GB" w:eastAsia="el-GR"/>
              </w:rPr>
              <w:t>Network operating costs</w:t>
            </w:r>
          </w:p>
        </w:tc>
        <w:tc>
          <w:tcPr>
            <w:tcW w:w="992" w:type="dxa"/>
            <w:tcBorders>
              <w:top w:val="nil"/>
              <w:left w:val="nil"/>
              <w:bottom w:val="nil"/>
              <w:right w:val="nil"/>
            </w:tcBorders>
            <w:shd w:val="clear" w:color="auto" w:fill="auto"/>
            <w:noWrap/>
            <w:vAlign w:val="bottom"/>
          </w:tcPr>
          <w:p w14:paraId="5546170B" w14:textId="77777777" w:rsidR="0002159A" w:rsidRDefault="0002159A" w:rsidP="0002159A">
            <w:pPr>
              <w:jc w:val="right"/>
              <w:rPr>
                <w:rFonts w:ascii="Tahoma" w:hAnsi="Tahoma" w:cs="Tahoma"/>
              </w:rPr>
            </w:pPr>
            <w:r>
              <w:rPr>
                <w:rFonts w:ascii="Tahoma" w:hAnsi="Tahoma" w:cs="Tahoma"/>
              </w:rPr>
              <w:t>(51.9)</w:t>
            </w:r>
          </w:p>
        </w:tc>
        <w:tc>
          <w:tcPr>
            <w:tcW w:w="993" w:type="dxa"/>
            <w:tcBorders>
              <w:top w:val="nil"/>
              <w:left w:val="nil"/>
              <w:bottom w:val="nil"/>
              <w:right w:val="nil"/>
            </w:tcBorders>
            <w:shd w:val="clear" w:color="auto" w:fill="auto"/>
            <w:noWrap/>
            <w:vAlign w:val="bottom"/>
          </w:tcPr>
          <w:p w14:paraId="7CEED6A3" w14:textId="77777777" w:rsidR="0002159A" w:rsidRDefault="0002159A" w:rsidP="0002159A">
            <w:pPr>
              <w:jc w:val="right"/>
              <w:rPr>
                <w:rFonts w:ascii="Tahoma" w:hAnsi="Tahoma" w:cs="Tahoma"/>
              </w:rPr>
            </w:pPr>
            <w:r>
              <w:rPr>
                <w:rFonts w:ascii="Tahoma" w:hAnsi="Tahoma" w:cs="Tahoma"/>
              </w:rPr>
              <w:t>(52.7)</w:t>
            </w:r>
          </w:p>
        </w:tc>
        <w:tc>
          <w:tcPr>
            <w:tcW w:w="1275" w:type="dxa"/>
            <w:tcBorders>
              <w:top w:val="nil"/>
              <w:left w:val="nil"/>
              <w:bottom w:val="nil"/>
              <w:right w:val="nil"/>
            </w:tcBorders>
            <w:shd w:val="clear" w:color="auto" w:fill="auto"/>
            <w:noWrap/>
            <w:vAlign w:val="bottom"/>
          </w:tcPr>
          <w:p w14:paraId="71AD1CA7" w14:textId="77777777" w:rsidR="0002159A" w:rsidRDefault="0002159A" w:rsidP="0002159A">
            <w:pPr>
              <w:jc w:val="right"/>
              <w:rPr>
                <w:rFonts w:ascii="Tahoma" w:hAnsi="Tahoma" w:cs="Tahoma"/>
              </w:rPr>
            </w:pPr>
            <w:r>
              <w:rPr>
                <w:rFonts w:ascii="Tahoma" w:hAnsi="Tahoma" w:cs="Tahoma"/>
              </w:rPr>
              <w:t>-1.5%</w:t>
            </w:r>
          </w:p>
        </w:tc>
        <w:tc>
          <w:tcPr>
            <w:tcW w:w="1026" w:type="dxa"/>
            <w:tcBorders>
              <w:top w:val="nil"/>
              <w:left w:val="nil"/>
              <w:bottom w:val="nil"/>
              <w:right w:val="nil"/>
            </w:tcBorders>
            <w:shd w:val="clear" w:color="auto" w:fill="auto"/>
            <w:vAlign w:val="bottom"/>
          </w:tcPr>
          <w:p w14:paraId="1931332C" w14:textId="77777777" w:rsidR="0002159A" w:rsidRDefault="0002159A" w:rsidP="0002159A">
            <w:pPr>
              <w:jc w:val="right"/>
              <w:rPr>
                <w:rFonts w:ascii="Tahoma" w:hAnsi="Tahoma" w:cs="Tahoma"/>
              </w:rPr>
            </w:pPr>
            <w:r>
              <w:rPr>
                <w:rFonts w:ascii="Tahoma" w:hAnsi="Tahoma" w:cs="Tahoma"/>
              </w:rPr>
              <w:t>(158.7)</w:t>
            </w:r>
          </w:p>
        </w:tc>
        <w:tc>
          <w:tcPr>
            <w:tcW w:w="1170" w:type="dxa"/>
            <w:gridSpan w:val="2"/>
            <w:tcBorders>
              <w:top w:val="nil"/>
              <w:left w:val="nil"/>
              <w:bottom w:val="nil"/>
              <w:right w:val="nil"/>
            </w:tcBorders>
            <w:shd w:val="clear" w:color="auto" w:fill="auto"/>
            <w:vAlign w:val="bottom"/>
          </w:tcPr>
          <w:p w14:paraId="0F84E63F" w14:textId="77777777" w:rsidR="0002159A" w:rsidRDefault="0002159A" w:rsidP="0002159A">
            <w:pPr>
              <w:jc w:val="right"/>
              <w:rPr>
                <w:rFonts w:ascii="Tahoma" w:hAnsi="Tahoma" w:cs="Tahoma"/>
              </w:rPr>
            </w:pPr>
            <w:r>
              <w:rPr>
                <w:rFonts w:ascii="Tahoma" w:hAnsi="Tahoma" w:cs="Tahoma"/>
              </w:rPr>
              <w:t>(162.4)</w:t>
            </w:r>
          </w:p>
        </w:tc>
        <w:tc>
          <w:tcPr>
            <w:tcW w:w="1350" w:type="dxa"/>
            <w:gridSpan w:val="2"/>
            <w:tcBorders>
              <w:top w:val="nil"/>
              <w:left w:val="nil"/>
              <w:bottom w:val="nil"/>
              <w:right w:val="nil"/>
            </w:tcBorders>
            <w:shd w:val="clear" w:color="auto" w:fill="auto"/>
            <w:vAlign w:val="bottom"/>
          </w:tcPr>
          <w:p w14:paraId="7881A865" w14:textId="77777777" w:rsidR="0002159A" w:rsidRDefault="0002159A" w:rsidP="0002159A">
            <w:pPr>
              <w:jc w:val="right"/>
              <w:rPr>
                <w:rFonts w:ascii="Tahoma" w:hAnsi="Tahoma" w:cs="Tahoma"/>
              </w:rPr>
            </w:pPr>
            <w:r>
              <w:rPr>
                <w:rFonts w:ascii="Tahoma" w:hAnsi="Tahoma" w:cs="Tahoma"/>
              </w:rPr>
              <w:t>-2.3%</w:t>
            </w:r>
          </w:p>
        </w:tc>
      </w:tr>
      <w:tr w:rsidR="0002159A" w:rsidRPr="006837B9" w14:paraId="443D7FAC" w14:textId="77777777" w:rsidTr="00465EFE">
        <w:trPr>
          <w:trHeight w:val="285"/>
        </w:trPr>
        <w:tc>
          <w:tcPr>
            <w:tcW w:w="4111" w:type="dxa"/>
            <w:tcBorders>
              <w:top w:val="nil"/>
              <w:left w:val="nil"/>
              <w:bottom w:val="nil"/>
              <w:right w:val="nil"/>
            </w:tcBorders>
            <w:shd w:val="clear" w:color="auto" w:fill="auto"/>
            <w:vAlign w:val="bottom"/>
          </w:tcPr>
          <w:p w14:paraId="4E263D82" w14:textId="77777777" w:rsidR="0002159A" w:rsidRPr="00786756" w:rsidRDefault="0002159A" w:rsidP="0002159A">
            <w:pPr>
              <w:ind w:firstLineChars="100" w:firstLine="200"/>
              <w:rPr>
                <w:rFonts w:ascii="Tahoma" w:hAnsi="Tahoma" w:cs="Tahoma"/>
                <w:lang w:val="el-GR" w:eastAsia="el-GR"/>
              </w:rPr>
            </w:pPr>
            <w:r w:rsidRPr="0002159A">
              <w:rPr>
                <w:rFonts w:ascii="Tahoma" w:hAnsi="Tahoma" w:cs="Tahoma"/>
                <w:lang w:val="en-GB" w:eastAsia="el-GR"/>
              </w:rPr>
              <w:t xml:space="preserve">Distribution &amp; </w:t>
            </w:r>
            <w:proofErr w:type="spellStart"/>
            <w:r w:rsidRPr="0002159A">
              <w:rPr>
                <w:rFonts w:ascii="Tahoma" w:hAnsi="Tahoma" w:cs="Tahoma"/>
                <w:lang w:val="en-GB" w:eastAsia="el-GR"/>
              </w:rPr>
              <w:t>sa</w:t>
            </w:r>
            <w:r w:rsidRPr="00786756">
              <w:rPr>
                <w:rFonts w:ascii="Tahoma" w:hAnsi="Tahoma" w:cs="Tahoma"/>
                <w:lang w:val="el-GR" w:eastAsia="el-GR"/>
              </w:rPr>
              <w:t>les</w:t>
            </w:r>
            <w:proofErr w:type="spellEnd"/>
          </w:p>
        </w:tc>
        <w:tc>
          <w:tcPr>
            <w:tcW w:w="992" w:type="dxa"/>
            <w:tcBorders>
              <w:top w:val="nil"/>
              <w:left w:val="nil"/>
              <w:bottom w:val="nil"/>
              <w:right w:val="nil"/>
            </w:tcBorders>
            <w:shd w:val="clear" w:color="auto" w:fill="auto"/>
            <w:noWrap/>
            <w:vAlign w:val="bottom"/>
          </w:tcPr>
          <w:p w14:paraId="2C129452" w14:textId="77777777" w:rsidR="0002159A" w:rsidRDefault="0002159A" w:rsidP="0002159A">
            <w:pPr>
              <w:jc w:val="right"/>
              <w:rPr>
                <w:rFonts w:ascii="Tahoma" w:hAnsi="Tahoma" w:cs="Tahoma"/>
              </w:rPr>
            </w:pPr>
            <w:r>
              <w:rPr>
                <w:rFonts w:ascii="Tahoma" w:hAnsi="Tahoma" w:cs="Tahoma"/>
              </w:rPr>
              <w:t>(73.8)</w:t>
            </w:r>
          </w:p>
        </w:tc>
        <w:tc>
          <w:tcPr>
            <w:tcW w:w="993" w:type="dxa"/>
            <w:tcBorders>
              <w:top w:val="nil"/>
              <w:left w:val="nil"/>
              <w:bottom w:val="nil"/>
              <w:right w:val="nil"/>
            </w:tcBorders>
            <w:shd w:val="clear" w:color="auto" w:fill="auto"/>
            <w:noWrap/>
            <w:vAlign w:val="bottom"/>
          </w:tcPr>
          <w:p w14:paraId="5FD0DD70" w14:textId="77777777" w:rsidR="0002159A" w:rsidRDefault="0002159A" w:rsidP="0002159A">
            <w:pPr>
              <w:jc w:val="right"/>
              <w:rPr>
                <w:rFonts w:ascii="Tahoma" w:hAnsi="Tahoma" w:cs="Tahoma"/>
              </w:rPr>
            </w:pPr>
            <w:r>
              <w:rPr>
                <w:rFonts w:ascii="Tahoma" w:hAnsi="Tahoma" w:cs="Tahoma"/>
              </w:rPr>
              <w:t>(86.0)</w:t>
            </w:r>
          </w:p>
        </w:tc>
        <w:tc>
          <w:tcPr>
            <w:tcW w:w="1275" w:type="dxa"/>
            <w:tcBorders>
              <w:top w:val="nil"/>
              <w:left w:val="nil"/>
              <w:bottom w:val="nil"/>
              <w:right w:val="nil"/>
            </w:tcBorders>
            <w:shd w:val="clear" w:color="auto" w:fill="auto"/>
            <w:noWrap/>
            <w:vAlign w:val="bottom"/>
          </w:tcPr>
          <w:p w14:paraId="6ACBEEBF" w14:textId="77777777" w:rsidR="0002159A" w:rsidRDefault="0002159A" w:rsidP="0002159A">
            <w:pPr>
              <w:jc w:val="right"/>
              <w:rPr>
                <w:rFonts w:ascii="Tahoma" w:hAnsi="Tahoma" w:cs="Tahoma"/>
              </w:rPr>
            </w:pPr>
            <w:r>
              <w:rPr>
                <w:rFonts w:ascii="Tahoma" w:hAnsi="Tahoma" w:cs="Tahoma"/>
              </w:rPr>
              <w:t>-14.2%</w:t>
            </w:r>
          </w:p>
        </w:tc>
        <w:tc>
          <w:tcPr>
            <w:tcW w:w="1026" w:type="dxa"/>
            <w:tcBorders>
              <w:top w:val="nil"/>
              <w:left w:val="nil"/>
              <w:bottom w:val="nil"/>
              <w:right w:val="nil"/>
            </w:tcBorders>
            <w:shd w:val="clear" w:color="auto" w:fill="auto"/>
            <w:vAlign w:val="bottom"/>
          </w:tcPr>
          <w:p w14:paraId="2C930628" w14:textId="77777777" w:rsidR="0002159A" w:rsidRDefault="0002159A" w:rsidP="0002159A">
            <w:pPr>
              <w:jc w:val="right"/>
              <w:rPr>
                <w:rFonts w:ascii="Tahoma" w:hAnsi="Tahoma" w:cs="Tahoma"/>
              </w:rPr>
            </w:pPr>
            <w:r>
              <w:rPr>
                <w:rFonts w:ascii="Tahoma" w:hAnsi="Tahoma" w:cs="Tahoma"/>
              </w:rPr>
              <w:t>(220.8)</w:t>
            </w:r>
          </w:p>
        </w:tc>
        <w:tc>
          <w:tcPr>
            <w:tcW w:w="1170" w:type="dxa"/>
            <w:gridSpan w:val="2"/>
            <w:tcBorders>
              <w:top w:val="nil"/>
              <w:left w:val="nil"/>
              <w:bottom w:val="nil"/>
              <w:right w:val="nil"/>
            </w:tcBorders>
            <w:shd w:val="clear" w:color="auto" w:fill="auto"/>
            <w:vAlign w:val="bottom"/>
          </w:tcPr>
          <w:p w14:paraId="1F5FEE3F" w14:textId="77777777" w:rsidR="0002159A" w:rsidRDefault="0002159A" w:rsidP="0002159A">
            <w:pPr>
              <w:jc w:val="right"/>
              <w:rPr>
                <w:rFonts w:ascii="Tahoma" w:hAnsi="Tahoma" w:cs="Tahoma"/>
              </w:rPr>
            </w:pPr>
            <w:r>
              <w:rPr>
                <w:rFonts w:ascii="Tahoma" w:hAnsi="Tahoma" w:cs="Tahoma"/>
              </w:rPr>
              <w:t>(230.9)</w:t>
            </w:r>
          </w:p>
        </w:tc>
        <w:tc>
          <w:tcPr>
            <w:tcW w:w="1350" w:type="dxa"/>
            <w:gridSpan w:val="2"/>
            <w:tcBorders>
              <w:top w:val="nil"/>
              <w:left w:val="nil"/>
              <w:bottom w:val="nil"/>
              <w:right w:val="nil"/>
            </w:tcBorders>
            <w:shd w:val="clear" w:color="auto" w:fill="auto"/>
            <w:vAlign w:val="bottom"/>
          </w:tcPr>
          <w:p w14:paraId="3E43A5D4" w14:textId="77777777" w:rsidR="0002159A" w:rsidRDefault="0002159A" w:rsidP="0002159A">
            <w:pPr>
              <w:jc w:val="right"/>
              <w:rPr>
                <w:rFonts w:ascii="Tahoma" w:hAnsi="Tahoma" w:cs="Tahoma"/>
              </w:rPr>
            </w:pPr>
            <w:r>
              <w:rPr>
                <w:rFonts w:ascii="Tahoma" w:hAnsi="Tahoma" w:cs="Tahoma"/>
              </w:rPr>
              <w:t>-4.4%</w:t>
            </w:r>
          </w:p>
        </w:tc>
      </w:tr>
      <w:tr w:rsidR="0002159A" w:rsidRPr="006837B9" w14:paraId="2070F49B" w14:textId="77777777" w:rsidTr="00465EFE">
        <w:trPr>
          <w:trHeight w:val="285"/>
        </w:trPr>
        <w:tc>
          <w:tcPr>
            <w:tcW w:w="4111" w:type="dxa"/>
            <w:tcBorders>
              <w:top w:val="nil"/>
              <w:left w:val="nil"/>
              <w:bottom w:val="nil"/>
              <w:right w:val="nil"/>
            </w:tcBorders>
            <w:shd w:val="clear" w:color="auto" w:fill="auto"/>
            <w:vAlign w:val="bottom"/>
          </w:tcPr>
          <w:p w14:paraId="0657B22B" w14:textId="77777777" w:rsidR="0002159A" w:rsidRPr="00786756" w:rsidRDefault="0002159A" w:rsidP="0002159A">
            <w:pPr>
              <w:ind w:firstLineChars="100" w:firstLine="200"/>
              <w:rPr>
                <w:rFonts w:ascii="Tahoma" w:hAnsi="Tahoma" w:cs="Tahoma"/>
                <w:lang w:val="el-GR" w:eastAsia="el-GR"/>
              </w:rPr>
            </w:pPr>
            <w:proofErr w:type="spellStart"/>
            <w:r w:rsidRPr="00786756">
              <w:rPr>
                <w:rFonts w:ascii="Tahoma" w:hAnsi="Tahoma" w:cs="Tahoma"/>
                <w:lang w:val="el-GR" w:eastAsia="el-GR"/>
              </w:rPr>
              <w:t>Marketing</w:t>
            </w:r>
            <w:proofErr w:type="spellEnd"/>
            <w:r w:rsidRPr="00786756">
              <w:rPr>
                <w:rFonts w:ascii="Tahoma" w:hAnsi="Tahoma" w:cs="Tahoma"/>
                <w:lang w:val="el-GR" w:eastAsia="el-GR"/>
              </w:rPr>
              <w:t xml:space="preserve"> &amp; </w:t>
            </w:r>
            <w:proofErr w:type="spellStart"/>
            <w:r w:rsidRPr="00786756">
              <w:rPr>
                <w:rFonts w:ascii="Tahoma" w:hAnsi="Tahoma" w:cs="Tahoma"/>
                <w:lang w:val="el-GR" w:eastAsia="el-GR"/>
              </w:rPr>
              <w:t>Customer</w:t>
            </w:r>
            <w:proofErr w:type="spellEnd"/>
            <w:r w:rsidRPr="00786756">
              <w:rPr>
                <w:rFonts w:ascii="Tahoma" w:hAnsi="Tahoma" w:cs="Tahoma"/>
                <w:lang w:val="el-GR" w:eastAsia="el-GR"/>
              </w:rPr>
              <w:t xml:space="preserve"> </w:t>
            </w:r>
            <w:proofErr w:type="spellStart"/>
            <w:r w:rsidRPr="00786756">
              <w:rPr>
                <w:rFonts w:ascii="Tahoma" w:hAnsi="Tahoma" w:cs="Tahoma"/>
                <w:lang w:val="el-GR" w:eastAsia="el-GR"/>
              </w:rPr>
              <w:t>care</w:t>
            </w:r>
            <w:proofErr w:type="spellEnd"/>
          </w:p>
        </w:tc>
        <w:tc>
          <w:tcPr>
            <w:tcW w:w="992" w:type="dxa"/>
            <w:tcBorders>
              <w:top w:val="nil"/>
              <w:left w:val="nil"/>
              <w:bottom w:val="nil"/>
              <w:right w:val="nil"/>
            </w:tcBorders>
            <w:shd w:val="clear" w:color="auto" w:fill="auto"/>
            <w:noWrap/>
            <w:vAlign w:val="bottom"/>
          </w:tcPr>
          <w:p w14:paraId="6D5AD670" w14:textId="77777777" w:rsidR="0002159A" w:rsidRDefault="0002159A" w:rsidP="0002159A">
            <w:pPr>
              <w:jc w:val="right"/>
              <w:rPr>
                <w:rFonts w:ascii="Tahoma" w:hAnsi="Tahoma" w:cs="Tahoma"/>
              </w:rPr>
            </w:pPr>
            <w:r>
              <w:rPr>
                <w:rFonts w:ascii="Tahoma" w:hAnsi="Tahoma" w:cs="Tahoma"/>
              </w:rPr>
              <w:t>(31.3)</w:t>
            </w:r>
          </w:p>
        </w:tc>
        <w:tc>
          <w:tcPr>
            <w:tcW w:w="993" w:type="dxa"/>
            <w:tcBorders>
              <w:top w:val="nil"/>
              <w:left w:val="nil"/>
              <w:bottom w:val="nil"/>
              <w:right w:val="nil"/>
            </w:tcBorders>
            <w:shd w:val="clear" w:color="auto" w:fill="auto"/>
            <w:noWrap/>
            <w:vAlign w:val="bottom"/>
          </w:tcPr>
          <w:p w14:paraId="50E17714" w14:textId="77777777" w:rsidR="0002159A" w:rsidRDefault="0002159A" w:rsidP="0002159A">
            <w:pPr>
              <w:jc w:val="right"/>
              <w:rPr>
                <w:rFonts w:ascii="Tahoma" w:hAnsi="Tahoma" w:cs="Tahoma"/>
              </w:rPr>
            </w:pPr>
            <w:r>
              <w:rPr>
                <w:rFonts w:ascii="Tahoma" w:hAnsi="Tahoma" w:cs="Tahoma"/>
              </w:rPr>
              <w:t>(35.3)</w:t>
            </w:r>
          </w:p>
        </w:tc>
        <w:tc>
          <w:tcPr>
            <w:tcW w:w="1275" w:type="dxa"/>
            <w:tcBorders>
              <w:top w:val="nil"/>
              <w:left w:val="nil"/>
              <w:bottom w:val="nil"/>
              <w:right w:val="nil"/>
            </w:tcBorders>
            <w:shd w:val="clear" w:color="auto" w:fill="auto"/>
            <w:noWrap/>
            <w:vAlign w:val="bottom"/>
          </w:tcPr>
          <w:p w14:paraId="74A225C9" w14:textId="77777777" w:rsidR="0002159A" w:rsidRDefault="0002159A" w:rsidP="0002159A">
            <w:pPr>
              <w:jc w:val="right"/>
              <w:rPr>
                <w:rFonts w:ascii="Tahoma" w:hAnsi="Tahoma" w:cs="Tahoma"/>
              </w:rPr>
            </w:pPr>
            <w:r>
              <w:rPr>
                <w:rFonts w:ascii="Tahoma" w:hAnsi="Tahoma" w:cs="Tahoma"/>
              </w:rPr>
              <w:t>-11.3%</w:t>
            </w:r>
          </w:p>
        </w:tc>
        <w:tc>
          <w:tcPr>
            <w:tcW w:w="1026" w:type="dxa"/>
            <w:tcBorders>
              <w:top w:val="nil"/>
              <w:left w:val="nil"/>
              <w:bottom w:val="nil"/>
              <w:right w:val="nil"/>
            </w:tcBorders>
            <w:shd w:val="clear" w:color="auto" w:fill="auto"/>
            <w:vAlign w:val="bottom"/>
          </w:tcPr>
          <w:p w14:paraId="0B9082F7" w14:textId="77777777" w:rsidR="0002159A" w:rsidRDefault="0002159A" w:rsidP="0002159A">
            <w:pPr>
              <w:jc w:val="right"/>
              <w:rPr>
                <w:rFonts w:ascii="Tahoma" w:hAnsi="Tahoma" w:cs="Tahoma"/>
              </w:rPr>
            </w:pPr>
            <w:r>
              <w:rPr>
                <w:rFonts w:ascii="Tahoma" w:hAnsi="Tahoma" w:cs="Tahoma"/>
              </w:rPr>
              <w:t>(95.8)</w:t>
            </w:r>
          </w:p>
        </w:tc>
        <w:tc>
          <w:tcPr>
            <w:tcW w:w="1170" w:type="dxa"/>
            <w:gridSpan w:val="2"/>
            <w:tcBorders>
              <w:top w:val="nil"/>
              <w:left w:val="nil"/>
              <w:bottom w:val="nil"/>
              <w:right w:val="nil"/>
            </w:tcBorders>
            <w:shd w:val="clear" w:color="auto" w:fill="auto"/>
            <w:vAlign w:val="bottom"/>
          </w:tcPr>
          <w:p w14:paraId="41FCE36B" w14:textId="77777777" w:rsidR="0002159A" w:rsidRDefault="0002159A" w:rsidP="0002159A">
            <w:pPr>
              <w:jc w:val="right"/>
              <w:rPr>
                <w:rFonts w:ascii="Tahoma" w:hAnsi="Tahoma" w:cs="Tahoma"/>
              </w:rPr>
            </w:pPr>
            <w:r>
              <w:rPr>
                <w:rFonts w:ascii="Tahoma" w:hAnsi="Tahoma" w:cs="Tahoma"/>
              </w:rPr>
              <w:t>(111.1)</w:t>
            </w:r>
          </w:p>
        </w:tc>
        <w:tc>
          <w:tcPr>
            <w:tcW w:w="1350" w:type="dxa"/>
            <w:gridSpan w:val="2"/>
            <w:tcBorders>
              <w:top w:val="nil"/>
              <w:left w:val="nil"/>
              <w:bottom w:val="nil"/>
              <w:right w:val="nil"/>
            </w:tcBorders>
            <w:shd w:val="clear" w:color="auto" w:fill="auto"/>
            <w:vAlign w:val="bottom"/>
          </w:tcPr>
          <w:p w14:paraId="1DAD67B9" w14:textId="77777777" w:rsidR="0002159A" w:rsidRDefault="0002159A" w:rsidP="0002159A">
            <w:pPr>
              <w:jc w:val="right"/>
              <w:rPr>
                <w:rFonts w:ascii="Tahoma" w:hAnsi="Tahoma" w:cs="Tahoma"/>
              </w:rPr>
            </w:pPr>
            <w:r>
              <w:rPr>
                <w:rFonts w:ascii="Tahoma" w:hAnsi="Tahoma" w:cs="Tahoma"/>
              </w:rPr>
              <w:t>-13.8%</w:t>
            </w:r>
          </w:p>
        </w:tc>
      </w:tr>
      <w:tr w:rsidR="0002159A" w:rsidRPr="006837B9" w14:paraId="73EA6F50" w14:textId="77777777" w:rsidTr="00465EFE">
        <w:trPr>
          <w:trHeight w:val="285"/>
        </w:trPr>
        <w:tc>
          <w:tcPr>
            <w:tcW w:w="4111" w:type="dxa"/>
            <w:tcBorders>
              <w:top w:val="nil"/>
              <w:left w:val="nil"/>
              <w:bottom w:val="nil"/>
              <w:right w:val="nil"/>
            </w:tcBorders>
            <w:shd w:val="clear" w:color="auto" w:fill="auto"/>
            <w:vAlign w:val="bottom"/>
          </w:tcPr>
          <w:p w14:paraId="2864B454" w14:textId="77777777" w:rsidR="0002159A" w:rsidRPr="00786756" w:rsidRDefault="0002159A" w:rsidP="0002159A">
            <w:pPr>
              <w:ind w:firstLineChars="100" w:firstLine="200"/>
              <w:rPr>
                <w:rFonts w:ascii="Tahoma" w:hAnsi="Tahoma" w:cs="Tahoma"/>
                <w:lang w:val="el-GR" w:eastAsia="el-GR"/>
              </w:rPr>
            </w:pPr>
            <w:proofErr w:type="spellStart"/>
            <w:r w:rsidRPr="00786756">
              <w:rPr>
                <w:rFonts w:ascii="Tahoma" w:hAnsi="Tahoma" w:cs="Tahoma"/>
                <w:lang w:val="el-GR" w:eastAsia="el-GR"/>
              </w:rPr>
              <w:t>General</w:t>
            </w:r>
            <w:proofErr w:type="spellEnd"/>
            <w:r w:rsidRPr="00786756">
              <w:rPr>
                <w:rFonts w:ascii="Tahoma" w:hAnsi="Tahoma" w:cs="Tahoma"/>
                <w:lang w:val="el-GR" w:eastAsia="el-GR"/>
              </w:rPr>
              <w:t xml:space="preserve"> &amp; </w:t>
            </w:r>
            <w:proofErr w:type="spellStart"/>
            <w:r w:rsidRPr="00786756">
              <w:rPr>
                <w:rFonts w:ascii="Tahoma" w:hAnsi="Tahoma" w:cs="Tahoma"/>
                <w:lang w:val="el-GR" w:eastAsia="el-GR"/>
              </w:rPr>
              <w:t>administrative</w:t>
            </w:r>
            <w:proofErr w:type="spellEnd"/>
          </w:p>
        </w:tc>
        <w:tc>
          <w:tcPr>
            <w:tcW w:w="992" w:type="dxa"/>
            <w:tcBorders>
              <w:top w:val="nil"/>
              <w:left w:val="nil"/>
              <w:bottom w:val="nil"/>
              <w:right w:val="nil"/>
            </w:tcBorders>
            <w:shd w:val="clear" w:color="auto" w:fill="auto"/>
            <w:noWrap/>
            <w:vAlign w:val="bottom"/>
          </w:tcPr>
          <w:p w14:paraId="3A66C213" w14:textId="77777777" w:rsidR="0002159A" w:rsidRDefault="0002159A" w:rsidP="0002159A">
            <w:pPr>
              <w:jc w:val="right"/>
              <w:rPr>
                <w:rFonts w:ascii="Tahoma" w:hAnsi="Tahoma" w:cs="Tahoma"/>
              </w:rPr>
            </w:pPr>
            <w:r>
              <w:rPr>
                <w:rFonts w:ascii="Tahoma" w:hAnsi="Tahoma" w:cs="Tahoma"/>
              </w:rPr>
              <w:t>(28.8)</w:t>
            </w:r>
          </w:p>
        </w:tc>
        <w:tc>
          <w:tcPr>
            <w:tcW w:w="993" w:type="dxa"/>
            <w:tcBorders>
              <w:top w:val="nil"/>
              <w:left w:val="nil"/>
              <w:bottom w:val="nil"/>
              <w:right w:val="nil"/>
            </w:tcBorders>
            <w:shd w:val="clear" w:color="auto" w:fill="auto"/>
            <w:noWrap/>
            <w:vAlign w:val="bottom"/>
          </w:tcPr>
          <w:p w14:paraId="1330184A" w14:textId="77777777" w:rsidR="0002159A" w:rsidRDefault="0002159A" w:rsidP="0002159A">
            <w:pPr>
              <w:jc w:val="right"/>
              <w:rPr>
                <w:rFonts w:ascii="Tahoma" w:hAnsi="Tahoma" w:cs="Tahoma"/>
              </w:rPr>
            </w:pPr>
            <w:r>
              <w:rPr>
                <w:rFonts w:ascii="Tahoma" w:hAnsi="Tahoma" w:cs="Tahoma"/>
              </w:rPr>
              <w:t>(28.0)</w:t>
            </w:r>
          </w:p>
        </w:tc>
        <w:tc>
          <w:tcPr>
            <w:tcW w:w="1275" w:type="dxa"/>
            <w:tcBorders>
              <w:top w:val="nil"/>
              <w:left w:val="nil"/>
              <w:bottom w:val="nil"/>
              <w:right w:val="nil"/>
            </w:tcBorders>
            <w:shd w:val="clear" w:color="auto" w:fill="auto"/>
            <w:noWrap/>
            <w:vAlign w:val="bottom"/>
          </w:tcPr>
          <w:p w14:paraId="37208A01" w14:textId="77777777" w:rsidR="0002159A" w:rsidRDefault="0002159A" w:rsidP="0002159A">
            <w:pPr>
              <w:jc w:val="right"/>
              <w:rPr>
                <w:rFonts w:ascii="Tahoma" w:hAnsi="Tahoma" w:cs="Tahoma"/>
              </w:rPr>
            </w:pPr>
            <w:r>
              <w:rPr>
                <w:rFonts w:ascii="Tahoma" w:hAnsi="Tahoma" w:cs="Tahoma"/>
              </w:rPr>
              <w:t>+2.9%</w:t>
            </w:r>
          </w:p>
        </w:tc>
        <w:tc>
          <w:tcPr>
            <w:tcW w:w="1026" w:type="dxa"/>
            <w:tcBorders>
              <w:top w:val="nil"/>
              <w:left w:val="nil"/>
              <w:bottom w:val="nil"/>
              <w:right w:val="nil"/>
            </w:tcBorders>
            <w:vAlign w:val="bottom"/>
          </w:tcPr>
          <w:p w14:paraId="765B07E6" w14:textId="77777777" w:rsidR="0002159A" w:rsidRDefault="0002159A" w:rsidP="0002159A">
            <w:pPr>
              <w:jc w:val="right"/>
              <w:rPr>
                <w:rFonts w:ascii="Tahoma" w:hAnsi="Tahoma" w:cs="Tahoma"/>
              </w:rPr>
            </w:pPr>
            <w:r>
              <w:rPr>
                <w:rFonts w:ascii="Tahoma" w:hAnsi="Tahoma" w:cs="Tahoma"/>
              </w:rPr>
              <w:t>(92.2)</w:t>
            </w:r>
          </w:p>
        </w:tc>
        <w:tc>
          <w:tcPr>
            <w:tcW w:w="1170" w:type="dxa"/>
            <w:gridSpan w:val="2"/>
            <w:tcBorders>
              <w:top w:val="nil"/>
              <w:left w:val="nil"/>
              <w:bottom w:val="nil"/>
              <w:right w:val="nil"/>
            </w:tcBorders>
            <w:vAlign w:val="bottom"/>
          </w:tcPr>
          <w:p w14:paraId="1D4B03F5" w14:textId="77777777" w:rsidR="0002159A" w:rsidRDefault="0002159A" w:rsidP="0002159A">
            <w:pPr>
              <w:jc w:val="right"/>
              <w:rPr>
                <w:rFonts w:ascii="Tahoma" w:hAnsi="Tahoma" w:cs="Tahoma"/>
              </w:rPr>
            </w:pPr>
            <w:r>
              <w:rPr>
                <w:rFonts w:ascii="Tahoma" w:hAnsi="Tahoma" w:cs="Tahoma"/>
              </w:rPr>
              <w:t>(78.1)</w:t>
            </w:r>
          </w:p>
        </w:tc>
        <w:tc>
          <w:tcPr>
            <w:tcW w:w="1350" w:type="dxa"/>
            <w:gridSpan w:val="2"/>
            <w:tcBorders>
              <w:top w:val="nil"/>
              <w:left w:val="nil"/>
              <w:bottom w:val="nil"/>
              <w:right w:val="nil"/>
            </w:tcBorders>
            <w:vAlign w:val="bottom"/>
          </w:tcPr>
          <w:p w14:paraId="61E39C27" w14:textId="77777777" w:rsidR="0002159A" w:rsidRDefault="0002159A" w:rsidP="0002159A">
            <w:pPr>
              <w:jc w:val="right"/>
              <w:rPr>
                <w:rFonts w:ascii="Tahoma" w:hAnsi="Tahoma" w:cs="Tahoma"/>
              </w:rPr>
            </w:pPr>
            <w:r>
              <w:rPr>
                <w:rFonts w:ascii="Tahoma" w:hAnsi="Tahoma" w:cs="Tahoma"/>
              </w:rPr>
              <w:t>+18.1%</w:t>
            </w:r>
          </w:p>
        </w:tc>
      </w:tr>
      <w:tr w:rsidR="0002159A" w:rsidRPr="006837B9" w14:paraId="775BAF22" w14:textId="77777777" w:rsidTr="00465EFE">
        <w:trPr>
          <w:trHeight w:val="285"/>
        </w:trPr>
        <w:tc>
          <w:tcPr>
            <w:tcW w:w="4111" w:type="dxa"/>
            <w:tcBorders>
              <w:top w:val="nil"/>
              <w:left w:val="nil"/>
              <w:right w:val="nil"/>
            </w:tcBorders>
            <w:shd w:val="clear" w:color="auto" w:fill="auto"/>
            <w:vAlign w:val="bottom"/>
          </w:tcPr>
          <w:p w14:paraId="03BD4687" w14:textId="77777777" w:rsidR="0002159A" w:rsidRPr="00786756" w:rsidRDefault="0002159A" w:rsidP="0002159A">
            <w:pPr>
              <w:ind w:firstLineChars="100" w:firstLine="200"/>
              <w:rPr>
                <w:rFonts w:ascii="Tahoma" w:hAnsi="Tahoma" w:cs="Tahoma"/>
                <w:lang w:val="el-GR" w:eastAsia="el-GR"/>
              </w:rPr>
            </w:pPr>
            <w:proofErr w:type="spellStart"/>
            <w:r w:rsidRPr="00786756">
              <w:rPr>
                <w:rFonts w:ascii="Tahoma" w:hAnsi="Tahoma" w:cs="Tahoma"/>
                <w:lang w:val="el-GR" w:eastAsia="el-GR"/>
              </w:rPr>
              <w:t>Provision</w:t>
            </w:r>
            <w:proofErr w:type="spellEnd"/>
            <w:r w:rsidRPr="00786756">
              <w:rPr>
                <w:rFonts w:ascii="Tahoma" w:hAnsi="Tahoma" w:cs="Tahoma"/>
                <w:lang w:val="el-GR" w:eastAsia="el-GR"/>
              </w:rPr>
              <w:t xml:space="preserve"> </w:t>
            </w:r>
            <w:proofErr w:type="spellStart"/>
            <w:r w:rsidRPr="00786756">
              <w:rPr>
                <w:rFonts w:ascii="Tahoma" w:hAnsi="Tahoma" w:cs="Tahoma"/>
                <w:lang w:val="el-GR" w:eastAsia="el-GR"/>
              </w:rPr>
              <w:t>for</w:t>
            </w:r>
            <w:proofErr w:type="spellEnd"/>
            <w:r w:rsidRPr="00786756">
              <w:rPr>
                <w:rFonts w:ascii="Tahoma" w:hAnsi="Tahoma" w:cs="Tahoma"/>
                <w:lang w:val="el-GR" w:eastAsia="el-GR"/>
              </w:rPr>
              <w:t xml:space="preserve"> </w:t>
            </w:r>
            <w:proofErr w:type="spellStart"/>
            <w:r w:rsidRPr="00786756">
              <w:rPr>
                <w:rFonts w:ascii="Tahoma" w:hAnsi="Tahoma" w:cs="Tahoma"/>
                <w:lang w:val="el-GR" w:eastAsia="el-GR"/>
              </w:rPr>
              <w:t>doubtful</w:t>
            </w:r>
            <w:proofErr w:type="spellEnd"/>
            <w:r w:rsidRPr="00786756">
              <w:rPr>
                <w:rFonts w:ascii="Tahoma" w:hAnsi="Tahoma" w:cs="Tahoma"/>
                <w:lang w:val="el-GR" w:eastAsia="el-GR"/>
              </w:rPr>
              <w:t xml:space="preserve"> </w:t>
            </w:r>
            <w:proofErr w:type="spellStart"/>
            <w:r w:rsidRPr="00786756">
              <w:rPr>
                <w:rFonts w:ascii="Tahoma" w:hAnsi="Tahoma" w:cs="Tahoma"/>
                <w:lang w:val="el-GR" w:eastAsia="el-GR"/>
              </w:rPr>
              <w:t>accounts</w:t>
            </w:r>
            <w:proofErr w:type="spellEnd"/>
          </w:p>
        </w:tc>
        <w:tc>
          <w:tcPr>
            <w:tcW w:w="992" w:type="dxa"/>
            <w:tcBorders>
              <w:top w:val="nil"/>
              <w:left w:val="nil"/>
              <w:right w:val="nil"/>
            </w:tcBorders>
            <w:shd w:val="clear" w:color="auto" w:fill="auto"/>
            <w:noWrap/>
            <w:vAlign w:val="bottom"/>
          </w:tcPr>
          <w:p w14:paraId="0F476344" w14:textId="77777777" w:rsidR="0002159A" w:rsidRDefault="0002159A" w:rsidP="0002159A">
            <w:pPr>
              <w:jc w:val="right"/>
              <w:rPr>
                <w:rFonts w:ascii="Tahoma" w:hAnsi="Tahoma" w:cs="Tahoma"/>
              </w:rPr>
            </w:pPr>
            <w:r>
              <w:rPr>
                <w:rFonts w:ascii="Tahoma" w:hAnsi="Tahoma" w:cs="Tahoma"/>
              </w:rPr>
              <w:t>(21.1)</w:t>
            </w:r>
          </w:p>
        </w:tc>
        <w:tc>
          <w:tcPr>
            <w:tcW w:w="993" w:type="dxa"/>
            <w:tcBorders>
              <w:top w:val="nil"/>
              <w:left w:val="nil"/>
              <w:right w:val="nil"/>
            </w:tcBorders>
            <w:shd w:val="clear" w:color="auto" w:fill="auto"/>
            <w:noWrap/>
            <w:vAlign w:val="bottom"/>
          </w:tcPr>
          <w:p w14:paraId="40B7E059" w14:textId="77777777" w:rsidR="0002159A" w:rsidRDefault="0002159A" w:rsidP="0002159A">
            <w:pPr>
              <w:jc w:val="right"/>
              <w:rPr>
                <w:rFonts w:ascii="Tahoma" w:hAnsi="Tahoma" w:cs="Tahoma"/>
              </w:rPr>
            </w:pPr>
            <w:r>
              <w:rPr>
                <w:rFonts w:ascii="Tahoma" w:hAnsi="Tahoma" w:cs="Tahoma"/>
              </w:rPr>
              <w:t>(27.5)</w:t>
            </w:r>
          </w:p>
        </w:tc>
        <w:tc>
          <w:tcPr>
            <w:tcW w:w="1275" w:type="dxa"/>
            <w:tcBorders>
              <w:top w:val="nil"/>
              <w:left w:val="nil"/>
              <w:right w:val="nil"/>
            </w:tcBorders>
            <w:shd w:val="clear" w:color="auto" w:fill="auto"/>
            <w:noWrap/>
            <w:vAlign w:val="bottom"/>
          </w:tcPr>
          <w:p w14:paraId="69269C75" w14:textId="77777777" w:rsidR="0002159A" w:rsidRDefault="0002159A" w:rsidP="0002159A">
            <w:pPr>
              <w:jc w:val="right"/>
              <w:rPr>
                <w:rFonts w:ascii="Tahoma" w:hAnsi="Tahoma" w:cs="Tahoma"/>
              </w:rPr>
            </w:pPr>
            <w:r>
              <w:rPr>
                <w:rFonts w:ascii="Tahoma" w:hAnsi="Tahoma" w:cs="Tahoma"/>
              </w:rPr>
              <w:t>-23.3%</w:t>
            </w:r>
          </w:p>
        </w:tc>
        <w:tc>
          <w:tcPr>
            <w:tcW w:w="1026" w:type="dxa"/>
            <w:tcBorders>
              <w:top w:val="nil"/>
              <w:left w:val="nil"/>
              <w:right w:val="nil"/>
            </w:tcBorders>
            <w:vAlign w:val="bottom"/>
          </w:tcPr>
          <w:p w14:paraId="094D2473" w14:textId="77777777" w:rsidR="0002159A" w:rsidRDefault="0002159A" w:rsidP="0002159A">
            <w:pPr>
              <w:jc w:val="right"/>
              <w:rPr>
                <w:rFonts w:ascii="Tahoma" w:hAnsi="Tahoma" w:cs="Tahoma"/>
              </w:rPr>
            </w:pPr>
            <w:r>
              <w:rPr>
                <w:rFonts w:ascii="Tahoma" w:hAnsi="Tahoma" w:cs="Tahoma"/>
              </w:rPr>
              <w:t>(62.5)</w:t>
            </w:r>
          </w:p>
        </w:tc>
        <w:tc>
          <w:tcPr>
            <w:tcW w:w="1170" w:type="dxa"/>
            <w:gridSpan w:val="2"/>
            <w:tcBorders>
              <w:top w:val="nil"/>
              <w:left w:val="nil"/>
              <w:right w:val="nil"/>
            </w:tcBorders>
            <w:vAlign w:val="bottom"/>
          </w:tcPr>
          <w:p w14:paraId="6F7C117D" w14:textId="77777777" w:rsidR="0002159A" w:rsidRDefault="0002159A" w:rsidP="0002159A">
            <w:pPr>
              <w:jc w:val="right"/>
              <w:rPr>
                <w:rFonts w:ascii="Tahoma" w:hAnsi="Tahoma" w:cs="Tahoma"/>
              </w:rPr>
            </w:pPr>
            <w:r>
              <w:rPr>
                <w:rFonts w:ascii="Tahoma" w:hAnsi="Tahoma" w:cs="Tahoma"/>
              </w:rPr>
              <w:t>(70.8)</w:t>
            </w:r>
          </w:p>
        </w:tc>
        <w:tc>
          <w:tcPr>
            <w:tcW w:w="1350" w:type="dxa"/>
            <w:gridSpan w:val="2"/>
            <w:tcBorders>
              <w:top w:val="nil"/>
              <w:left w:val="nil"/>
              <w:right w:val="nil"/>
            </w:tcBorders>
            <w:vAlign w:val="bottom"/>
          </w:tcPr>
          <w:p w14:paraId="05B7CDB8" w14:textId="77777777" w:rsidR="0002159A" w:rsidRDefault="0002159A" w:rsidP="0002159A">
            <w:pPr>
              <w:jc w:val="right"/>
              <w:rPr>
                <w:rFonts w:ascii="Tahoma" w:hAnsi="Tahoma" w:cs="Tahoma"/>
              </w:rPr>
            </w:pPr>
            <w:r>
              <w:rPr>
                <w:rFonts w:ascii="Tahoma" w:hAnsi="Tahoma" w:cs="Tahoma"/>
              </w:rPr>
              <w:t>-11.7%</w:t>
            </w:r>
          </w:p>
        </w:tc>
      </w:tr>
      <w:tr w:rsidR="0002159A" w:rsidRPr="006837B9" w14:paraId="4174E2F9" w14:textId="77777777" w:rsidTr="00465EFE">
        <w:trPr>
          <w:trHeight w:val="285"/>
        </w:trPr>
        <w:tc>
          <w:tcPr>
            <w:tcW w:w="4111" w:type="dxa"/>
            <w:tcBorders>
              <w:top w:val="nil"/>
              <w:left w:val="nil"/>
              <w:bottom w:val="single" w:sz="4" w:space="0" w:color="auto"/>
              <w:right w:val="nil"/>
            </w:tcBorders>
            <w:shd w:val="clear" w:color="auto" w:fill="auto"/>
            <w:vAlign w:val="bottom"/>
          </w:tcPr>
          <w:p w14:paraId="135A9A66" w14:textId="77777777" w:rsidR="0002159A" w:rsidRPr="00786756" w:rsidRDefault="0002159A" w:rsidP="0002159A">
            <w:pPr>
              <w:ind w:firstLineChars="100" w:firstLine="200"/>
              <w:rPr>
                <w:rFonts w:ascii="Tahoma" w:hAnsi="Tahoma" w:cs="Tahoma"/>
                <w:lang w:val="el-GR" w:eastAsia="el-GR"/>
              </w:rPr>
            </w:pPr>
            <w:proofErr w:type="spellStart"/>
            <w:r w:rsidRPr="00786756">
              <w:rPr>
                <w:rFonts w:ascii="Tahoma" w:hAnsi="Tahoma" w:cs="Tahoma"/>
                <w:lang w:val="el-GR" w:eastAsia="el-GR"/>
              </w:rPr>
              <w:t>Depreciation</w:t>
            </w:r>
            <w:proofErr w:type="spellEnd"/>
          </w:p>
        </w:tc>
        <w:tc>
          <w:tcPr>
            <w:tcW w:w="992" w:type="dxa"/>
            <w:tcBorders>
              <w:top w:val="nil"/>
              <w:left w:val="nil"/>
              <w:bottom w:val="single" w:sz="4" w:space="0" w:color="auto"/>
              <w:right w:val="nil"/>
            </w:tcBorders>
            <w:shd w:val="clear" w:color="auto" w:fill="auto"/>
            <w:noWrap/>
            <w:vAlign w:val="bottom"/>
          </w:tcPr>
          <w:p w14:paraId="15E1F607" w14:textId="77777777" w:rsidR="0002159A" w:rsidRDefault="0002159A" w:rsidP="0002159A">
            <w:pPr>
              <w:jc w:val="right"/>
              <w:rPr>
                <w:rFonts w:ascii="Tahoma" w:hAnsi="Tahoma" w:cs="Tahoma"/>
              </w:rPr>
            </w:pPr>
            <w:r>
              <w:rPr>
                <w:rFonts w:ascii="Tahoma" w:hAnsi="Tahoma" w:cs="Tahoma"/>
              </w:rPr>
              <w:t>(114.8)</w:t>
            </w:r>
          </w:p>
        </w:tc>
        <w:tc>
          <w:tcPr>
            <w:tcW w:w="993" w:type="dxa"/>
            <w:tcBorders>
              <w:top w:val="nil"/>
              <w:left w:val="nil"/>
              <w:bottom w:val="single" w:sz="4" w:space="0" w:color="auto"/>
              <w:right w:val="nil"/>
            </w:tcBorders>
            <w:shd w:val="clear" w:color="auto" w:fill="auto"/>
            <w:noWrap/>
            <w:vAlign w:val="bottom"/>
          </w:tcPr>
          <w:p w14:paraId="18A81C26" w14:textId="77777777" w:rsidR="0002159A" w:rsidRDefault="0002159A" w:rsidP="0002159A">
            <w:pPr>
              <w:jc w:val="right"/>
              <w:rPr>
                <w:rFonts w:ascii="Tahoma" w:hAnsi="Tahoma" w:cs="Tahoma"/>
                <w:color w:val="000000"/>
              </w:rPr>
            </w:pPr>
            <w:r>
              <w:rPr>
                <w:rFonts w:ascii="Tahoma" w:hAnsi="Tahoma" w:cs="Tahoma"/>
                <w:color w:val="000000"/>
              </w:rPr>
              <w:t>(122.7)</w:t>
            </w:r>
          </w:p>
        </w:tc>
        <w:tc>
          <w:tcPr>
            <w:tcW w:w="1275" w:type="dxa"/>
            <w:tcBorders>
              <w:top w:val="nil"/>
              <w:left w:val="nil"/>
              <w:bottom w:val="single" w:sz="4" w:space="0" w:color="auto"/>
              <w:right w:val="nil"/>
            </w:tcBorders>
            <w:shd w:val="clear" w:color="auto" w:fill="auto"/>
            <w:noWrap/>
            <w:vAlign w:val="bottom"/>
          </w:tcPr>
          <w:p w14:paraId="044C9ABA" w14:textId="77777777" w:rsidR="0002159A" w:rsidRDefault="0002159A" w:rsidP="0002159A">
            <w:pPr>
              <w:jc w:val="right"/>
              <w:rPr>
                <w:rFonts w:ascii="Tahoma" w:hAnsi="Tahoma" w:cs="Tahoma"/>
                <w:color w:val="000000"/>
              </w:rPr>
            </w:pPr>
            <w:r>
              <w:rPr>
                <w:rFonts w:ascii="Tahoma" w:hAnsi="Tahoma" w:cs="Tahoma"/>
                <w:color w:val="000000"/>
              </w:rPr>
              <w:t>-6.4%</w:t>
            </w:r>
          </w:p>
        </w:tc>
        <w:tc>
          <w:tcPr>
            <w:tcW w:w="1026" w:type="dxa"/>
            <w:tcBorders>
              <w:top w:val="nil"/>
              <w:left w:val="nil"/>
              <w:bottom w:val="single" w:sz="4" w:space="0" w:color="auto"/>
              <w:right w:val="nil"/>
            </w:tcBorders>
            <w:vAlign w:val="bottom"/>
          </w:tcPr>
          <w:p w14:paraId="09D87889" w14:textId="77777777" w:rsidR="0002159A" w:rsidRDefault="0002159A" w:rsidP="0002159A">
            <w:pPr>
              <w:jc w:val="right"/>
              <w:rPr>
                <w:rFonts w:ascii="Tahoma" w:hAnsi="Tahoma" w:cs="Tahoma"/>
              </w:rPr>
            </w:pPr>
            <w:r>
              <w:rPr>
                <w:rFonts w:ascii="Tahoma" w:hAnsi="Tahoma" w:cs="Tahoma"/>
              </w:rPr>
              <w:t>(342.1)</w:t>
            </w:r>
          </w:p>
        </w:tc>
        <w:tc>
          <w:tcPr>
            <w:tcW w:w="1170" w:type="dxa"/>
            <w:gridSpan w:val="2"/>
            <w:tcBorders>
              <w:top w:val="nil"/>
              <w:left w:val="nil"/>
              <w:bottom w:val="single" w:sz="4" w:space="0" w:color="auto"/>
              <w:right w:val="nil"/>
            </w:tcBorders>
            <w:vAlign w:val="bottom"/>
          </w:tcPr>
          <w:p w14:paraId="5094E4A1" w14:textId="77777777" w:rsidR="0002159A" w:rsidRDefault="0002159A" w:rsidP="0002159A">
            <w:pPr>
              <w:jc w:val="right"/>
              <w:rPr>
                <w:rFonts w:ascii="Tahoma" w:hAnsi="Tahoma" w:cs="Tahoma"/>
                <w:color w:val="000000"/>
              </w:rPr>
            </w:pPr>
            <w:r>
              <w:rPr>
                <w:rFonts w:ascii="Tahoma" w:hAnsi="Tahoma" w:cs="Tahoma"/>
                <w:color w:val="000000"/>
              </w:rPr>
              <w:t>(372.2)</w:t>
            </w:r>
          </w:p>
        </w:tc>
        <w:tc>
          <w:tcPr>
            <w:tcW w:w="1350" w:type="dxa"/>
            <w:gridSpan w:val="2"/>
            <w:tcBorders>
              <w:top w:val="nil"/>
              <w:left w:val="nil"/>
              <w:bottom w:val="single" w:sz="4" w:space="0" w:color="auto"/>
              <w:right w:val="nil"/>
            </w:tcBorders>
            <w:vAlign w:val="bottom"/>
          </w:tcPr>
          <w:p w14:paraId="7B13CB8D" w14:textId="77777777" w:rsidR="0002159A" w:rsidRDefault="0002159A" w:rsidP="0002159A">
            <w:pPr>
              <w:jc w:val="right"/>
              <w:rPr>
                <w:rFonts w:ascii="Tahoma" w:hAnsi="Tahoma" w:cs="Tahoma"/>
                <w:color w:val="000000"/>
              </w:rPr>
            </w:pPr>
            <w:r>
              <w:rPr>
                <w:rFonts w:ascii="Tahoma" w:hAnsi="Tahoma" w:cs="Tahoma"/>
                <w:color w:val="000000"/>
              </w:rPr>
              <w:t>-8.1%</w:t>
            </w:r>
          </w:p>
        </w:tc>
      </w:tr>
      <w:tr w:rsidR="0002159A" w:rsidRPr="006837B9" w14:paraId="64797CEA" w14:textId="77777777" w:rsidTr="00465EFE">
        <w:trPr>
          <w:trHeight w:val="300"/>
        </w:trPr>
        <w:tc>
          <w:tcPr>
            <w:tcW w:w="4111" w:type="dxa"/>
            <w:tcBorders>
              <w:top w:val="single" w:sz="4" w:space="0" w:color="auto"/>
              <w:left w:val="nil"/>
              <w:bottom w:val="single" w:sz="8" w:space="0" w:color="auto"/>
              <w:right w:val="nil"/>
            </w:tcBorders>
            <w:shd w:val="clear" w:color="auto" w:fill="auto"/>
            <w:vAlign w:val="bottom"/>
          </w:tcPr>
          <w:p w14:paraId="3C3442F3" w14:textId="77777777" w:rsidR="0002159A" w:rsidRPr="00786756" w:rsidRDefault="0002159A" w:rsidP="0002159A">
            <w:pPr>
              <w:rPr>
                <w:rFonts w:ascii="Tahoma" w:hAnsi="Tahoma" w:cs="Tahoma"/>
                <w:b/>
                <w:bCs/>
                <w:lang w:val="el-GR" w:eastAsia="el-GR"/>
              </w:rPr>
            </w:pPr>
            <w:r w:rsidRPr="00786756">
              <w:rPr>
                <w:rFonts w:ascii="Tahoma" w:hAnsi="Tahoma" w:cs="Tahoma"/>
                <w:b/>
                <w:bCs/>
                <w:lang w:val="el-GR" w:eastAsia="el-GR"/>
              </w:rPr>
              <w:t xml:space="preserve">   </w:t>
            </w:r>
            <w:proofErr w:type="spellStart"/>
            <w:r w:rsidRPr="00786756">
              <w:rPr>
                <w:rFonts w:ascii="Tahoma" w:hAnsi="Tahoma" w:cs="Tahoma"/>
                <w:b/>
                <w:bCs/>
                <w:lang w:val="el-GR" w:eastAsia="el-GR"/>
              </w:rPr>
              <w:t>Total</w:t>
            </w:r>
            <w:proofErr w:type="spellEnd"/>
            <w:r w:rsidRPr="00786756">
              <w:rPr>
                <w:rFonts w:ascii="Tahoma" w:hAnsi="Tahoma" w:cs="Tahoma"/>
                <w:b/>
                <w:bCs/>
                <w:lang w:val="el-GR" w:eastAsia="el-GR"/>
              </w:rPr>
              <w:t xml:space="preserve"> </w:t>
            </w:r>
            <w:proofErr w:type="spellStart"/>
            <w:r w:rsidRPr="00786756">
              <w:rPr>
                <w:rFonts w:ascii="Tahoma" w:hAnsi="Tahoma" w:cs="Tahoma"/>
                <w:b/>
                <w:bCs/>
                <w:lang w:val="el-GR" w:eastAsia="el-GR"/>
              </w:rPr>
              <w:t>Operating</w:t>
            </w:r>
            <w:proofErr w:type="spellEnd"/>
            <w:r w:rsidRPr="00786756">
              <w:rPr>
                <w:rFonts w:ascii="Tahoma" w:hAnsi="Tahoma" w:cs="Tahoma"/>
                <w:b/>
                <w:bCs/>
                <w:lang w:val="el-GR" w:eastAsia="el-GR"/>
              </w:rPr>
              <w:t xml:space="preserve"> </w:t>
            </w:r>
            <w:proofErr w:type="spellStart"/>
            <w:r w:rsidRPr="00786756">
              <w:rPr>
                <w:rFonts w:ascii="Tahoma" w:hAnsi="Tahoma" w:cs="Tahoma"/>
                <w:b/>
                <w:bCs/>
                <w:lang w:val="el-GR" w:eastAsia="el-GR"/>
              </w:rPr>
              <w:t>Expenses</w:t>
            </w:r>
            <w:proofErr w:type="spellEnd"/>
            <w:r w:rsidRPr="00786756">
              <w:rPr>
                <w:rFonts w:ascii="Tahoma" w:hAnsi="Tahoma" w:cs="Tahoma"/>
                <w:b/>
                <w:bCs/>
                <w:lang w:val="el-GR" w:eastAsia="el-GR"/>
              </w:rPr>
              <w:t xml:space="preserve"> </w:t>
            </w:r>
          </w:p>
        </w:tc>
        <w:tc>
          <w:tcPr>
            <w:tcW w:w="992" w:type="dxa"/>
            <w:tcBorders>
              <w:top w:val="single" w:sz="4" w:space="0" w:color="auto"/>
              <w:left w:val="nil"/>
              <w:bottom w:val="single" w:sz="8" w:space="0" w:color="auto"/>
              <w:right w:val="nil"/>
            </w:tcBorders>
            <w:shd w:val="clear" w:color="auto" w:fill="auto"/>
            <w:vAlign w:val="bottom"/>
          </w:tcPr>
          <w:p w14:paraId="3BF92B9C" w14:textId="77777777" w:rsidR="0002159A" w:rsidRDefault="0002159A" w:rsidP="0002159A">
            <w:pPr>
              <w:jc w:val="right"/>
              <w:rPr>
                <w:rFonts w:ascii="Tahoma" w:hAnsi="Tahoma" w:cs="Tahoma"/>
                <w:b/>
                <w:bCs/>
                <w:color w:val="000000"/>
              </w:rPr>
            </w:pPr>
            <w:r>
              <w:rPr>
                <w:rFonts w:ascii="Tahoma" w:hAnsi="Tahoma" w:cs="Tahoma"/>
                <w:b/>
                <w:bCs/>
                <w:color w:val="000000"/>
              </w:rPr>
              <w:t>(494.3)</w:t>
            </w:r>
          </w:p>
        </w:tc>
        <w:tc>
          <w:tcPr>
            <w:tcW w:w="993" w:type="dxa"/>
            <w:tcBorders>
              <w:top w:val="single" w:sz="4" w:space="0" w:color="auto"/>
              <w:left w:val="nil"/>
              <w:bottom w:val="single" w:sz="8" w:space="0" w:color="auto"/>
              <w:right w:val="nil"/>
            </w:tcBorders>
            <w:shd w:val="clear" w:color="auto" w:fill="auto"/>
            <w:vAlign w:val="bottom"/>
          </w:tcPr>
          <w:p w14:paraId="610AD683" w14:textId="77777777" w:rsidR="0002159A" w:rsidRDefault="0002159A" w:rsidP="0002159A">
            <w:pPr>
              <w:jc w:val="right"/>
              <w:rPr>
                <w:rFonts w:ascii="Tahoma" w:hAnsi="Tahoma" w:cs="Tahoma"/>
                <w:b/>
                <w:bCs/>
                <w:color w:val="000000"/>
              </w:rPr>
            </w:pPr>
            <w:r>
              <w:rPr>
                <w:rFonts w:ascii="Tahoma" w:hAnsi="Tahoma" w:cs="Tahoma"/>
                <w:b/>
                <w:bCs/>
                <w:color w:val="000000"/>
              </w:rPr>
              <w:t>(553.8)</w:t>
            </w:r>
          </w:p>
        </w:tc>
        <w:tc>
          <w:tcPr>
            <w:tcW w:w="1275" w:type="dxa"/>
            <w:tcBorders>
              <w:top w:val="single" w:sz="4" w:space="0" w:color="auto"/>
              <w:left w:val="nil"/>
              <w:bottom w:val="single" w:sz="8" w:space="0" w:color="auto"/>
              <w:right w:val="nil"/>
            </w:tcBorders>
            <w:shd w:val="clear" w:color="auto" w:fill="auto"/>
            <w:noWrap/>
            <w:vAlign w:val="bottom"/>
          </w:tcPr>
          <w:p w14:paraId="77D44D6E" w14:textId="77777777" w:rsidR="0002159A" w:rsidRDefault="0002159A" w:rsidP="0002159A">
            <w:pPr>
              <w:jc w:val="right"/>
              <w:rPr>
                <w:rFonts w:ascii="Tahoma" w:hAnsi="Tahoma" w:cs="Tahoma"/>
                <w:b/>
                <w:bCs/>
                <w:color w:val="000000"/>
              </w:rPr>
            </w:pPr>
            <w:r>
              <w:rPr>
                <w:rFonts w:ascii="Tahoma" w:hAnsi="Tahoma" w:cs="Tahoma"/>
                <w:b/>
                <w:bCs/>
                <w:color w:val="000000"/>
              </w:rPr>
              <w:t>-10.7%</w:t>
            </w:r>
          </w:p>
        </w:tc>
        <w:tc>
          <w:tcPr>
            <w:tcW w:w="1026" w:type="dxa"/>
            <w:tcBorders>
              <w:top w:val="single" w:sz="4" w:space="0" w:color="auto"/>
              <w:left w:val="nil"/>
              <w:bottom w:val="single" w:sz="8" w:space="0" w:color="auto"/>
              <w:right w:val="nil"/>
            </w:tcBorders>
            <w:vAlign w:val="bottom"/>
          </w:tcPr>
          <w:p w14:paraId="26AB801B" w14:textId="77777777" w:rsidR="0002159A" w:rsidRDefault="0002159A" w:rsidP="0002159A">
            <w:pPr>
              <w:jc w:val="right"/>
              <w:rPr>
                <w:rFonts w:ascii="Tahoma" w:hAnsi="Tahoma" w:cs="Tahoma"/>
                <w:b/>
                <w:bCs/>
                <w:color w:val="000000"/>
              </w:rPr>
            </w:pPr>
            <w:r>
              <w:rPr>
                <w:rFonts w:ascii="Tahoma" w:hAnsi="Tahoma" w:cs="Tahoma"/>
                <w:b/>
                <w:bCs/>
                <w:color w:val="000000"/>
              </w:rPr>
              <w:t>(1,494.9)</w:t>
            </w:r>
          </w:p>
        </w:tc>
        <w:tc>
          <w:tcPr>
            <w:tcW w:w="1170" w:type="dxa"/>
            <w:gridSpan w:val="2"/>
            <w:tcBorders>
              <w:top w:val="single" w:sz="4" w:space="0" w:color="auto"/>
              <w:left w:val="nil"/>
              <w:bottom w:val="single" w:sz="8" w:space="0" w:color="auto"/>
              <w:right w:val="nil"/>
            </w:tcBorders>
            <w:vAlign w:val="bottom"/>
          </w:tcPr>
          <w:p w14:paraId="1C5E4B20" w14:textId="77777777" w:rsidR="0002159A" w:rsidRDefault="0002159A" w:rsidP="0002159A">
            <w:pPr>
              <w:jc w:val="right"/>
              <w:rPr>
                <w:rFonts w:ascii="Tahoma" w:hAnsi="Tahoma" w:cs="Tahoma"/>
                <w:b/>
                <w:bCs/>
                <w:color w:val="000000"/>
              </w:rPr>
            </w:pPr>
            <w:r>
              <w:rPr>
                <w:rFonts w:ascii="Tahoma" w:hAnsi="Tahoma" w:cs="Tahoma"/>
                <w:b/>
                <w:bCs/>
                <w:color w:val="000000"/>
              </w:rPr>
              <w:t>(1,628.5)</w:t>
            </w:r>
          </w:p>
        </w:tc>
        <w:tc>
          <w:tcPr>
            <w:tcW w:w="1350" w:type="dxa"/>
            <w:gridSpan w:val="2"/>
            <w:tcBorders>
              <w:top w:val="single" w:sz="4" w:space="0" w:color="auto"/>
              <w:left w:val="nil"/>
              <w:bottom w:val="single" w:sz="8" w:space="0" w:color="auto"/>
              <w:right w:val="nil"/>
            </w:tcBorders>
            <w:vAlign w:val="bottom"/>
          </w:tcPr>
          <w:p w14:paraId="6874D0C1" w14:textId="77777777" w:rsidR="0002159A" w:rsidRDefault="0002159A" w:rsidP="0002159A">
            <w:pPr>
              <w:jc w:val="right"/>
              <w:rPr>
                <w:rFonts w:ascii="Tahoma" w:hAnsi="Tahoma" w:cs="Tahoma"/>
                <w:b/>
                <w:bCs/>
                <w:color w:val="000000"/>
              </w:rPr>
            </w:pPr>
            <w:r>
              <w:rPr>
                <w:rFonts w:ascii="Tahoma" w:hAnsi="Tahoma" w:cs="Tahoma"/>
                <w:b/>
                <w:bCs/>
                <w:color w:val="000000"/>
              </w:rPr>
              <w:t>-8.2%</w:t>
            </w:r>
          </w:p>
        </w:tc>
      </w:tr>
      <w:tr w:rsidR="0002159A" w:rsidRPr="006837B9" w14:paraId="6969599E" w14:textId="77777777" w:rsidTr="00465EFE">
        <w:trPr>
          <w:gridAfter w:val="1"/>
          <w:wAfter w:w="90" w:type="dxa"/>
          <w:trHeight w:val="300"/>
        </w:trPr>
        <w:tc>
          <w:tcPr>
            <w:tcW w:w="4111" w:type="dxa"/>
            <w:tcBorders>
              <w:top w:val="nil"/>
              <w:left w:val="nil"/>
              <w:bottom w:val="nil"/>
              <w:right w:val="nil"/>
            </w:tcBorders>
            <w:shd w:val="clear" w:color="auto" w:fill="auto"/>
            <w:vAlign w:val="bottom"/>
          </w:tcPr>
          <w:p w14:paraId="23BA0011" w14:textId="77777777" w:rsidR="0002159A" w:rsidRPr="00786756" w:rsidRDefault="0002159A" w:rsidP="0002159A">
            <w:pPr>
              <w:jc w:val="right"/>
              <w:rPr>
                <w:rFonts w:ascii="Tahoma" w:hAnsi="Tahoma" w:cs="Tahoma"/>
                <w:lang w:val="el-GR" w:eastAsia="el-GR"/>
              </w:rPr>
            </w:pPr>
          </w:p>
        </w:tc>
        <w:tc>
          <w:tcPr>
            <w:tcW w:w="992" w:type="dxa"/>
            <w:tcBorders>
              <w:top w:val="nil"/>
              <w:left w:val="nil"/>
              <w:bottom w:val="nil"/>
              <w:right w:val="nil"/>
            </w:tcBorders>
            <w:shd w:val="clear" w:color="auto" w:fill="auto"/>
            <w:vAlign w:val="bottom"/>
          </w:tcPr>
          <w:p w14:paraId="31A14499" w14:textId="77777777" w:rsidR="0002159A" w:rsidRDefault="0002159A" w:rsidP="0002159A">
            <w:pPr>
              <w:jc w:val="right"/>
              <w:rPr>
                <w:color w:val="000000"/>
              </w:rPr>
            </w:pPr>
          </w:p>
        </w:tc>
        <w:tc>
          <w:tcPr>
            <w:tcW w:w="993" w:type="dxa"/>
            <w:tcBorders>
              <w:top w:val="nil"/>
              <w:left w:val="nil"/>
              <w:bottom w:val="nil"/>
              <w:right w:val="nil"/>
            </w:tcBorders>
            <w:shd w:val="clear" w:color="auto" w:fill="auto"/>
            <w:vAlign w:val="bottom"/>
          </w:tcPr>
          <w:p w14:paraId="12D172CF" w14:textId="77777777" w:rsidR="0002159A" w:rsidRDefault="0002159A" w:rsidP="0002159A">
            <w:pPr>
              <w:jc w:val="right"/>
              <w:rPr>
                <w:color w:val="000000"/>
              </w:rPr>
            </w:pPr>
          </w:p>
        </w:tc>
        <w:tc>
          <w:tcPr>
            <w:tcW w:w="1275" w:type="dxa"/>
            <w:tcBorders>
              <w:top w:val="nil"/>
              <w:left w:val="nil"/>
              <w:bottom w:val="nil"/>
              <w:right w:val="nil"/>
            </w:tcBorders>
            <w:shd w:val="clear" w:color="auto" w:fill="auto"/>
            <w:vAlign w:val="bottom"/>
          </w:tcPr>
          <w:p w14:paraId="082E1EC8" w14:textId="77777777" w:rsidR="0002159A" w:rsidRDefault="0002159A" w:rsidP="0002159A">
            <w:pPr>
              <w:jc w:val="right"/>
              <w:rPr>
                <w:color w:val="000000"/>
              </w:rPr>
            </w:pPr>
          </w:p>
        </w:tc>
        <w:tc>
          <w:tcPr>
            <w:tcW w:w="1026" w:type="dxa"/>
            <w:tcBorders>
              <w:top w:val="nil"/>
              <w:left w:val="nil"/>
              <w:bottom w:val="nil"/>
              <w:right w:val="nil"/>
            </w:tcBorders>
            <w:vAlign w:val="bottom"/>
          </w:tcPr>
          <w:p w14:paraId="6C5F9F3E" w14:textId="77777777" w:rsidR="0002159A" w:rsidRDefault="0002159A" w:rsidP="0002159A">
            <w:pPr>
              <w:jc w:val="right"/>
              <w:rPr>
                <w:color w:val="000000"/>
              </w:rPr>
            </w:pPr>
          </w:p>
        </w:tc>
        <w:tc>
          <w:tcPr>
            <w:tcW w:w="1080" w:type="dxa"/>
            <w:tcBorders>
              <w:top w:val="nil"/>
              <w:left w:val="nil"/>
              <w:bottom w:val="nil"/>
              <w:right w:val="nil"/>
            </w:tcBorders>
            <w:vAlign w:val="bottom"/>
          </w:tcPr>
          <w:p w14:paraId="2B6CFD65" w14:textId="77777777" w:rsidR="0002159A" w:rsidRDefault="0002159A" w:rsidP="0002159A">
            <w:pPr>
              <w:jc w:val="right"/>
              <w:rPr>
                <w:color w:val="000000"/>
              </w:rPr>
            </w:pPr>
          </w:p>
        </w:tc>
        <w:tc>
          <w:tcPr>
            <w:tcW w:w="1350" w:type="dxa"/>
            <w:gridSpan w:val="2"/>
            <w:tcBorders>
              <w:top w:val="nil"/>
              <w:left w:val="nil"/>
              <w:bottom w:val="nil"/>
              <w:right w:val="nil"/>
            </w:tcBorders>
            <w:vAlign w:val="bottom"/>
          </w:tcPr>
          <w:p w14:paraId="0F41C683" w14:textId="77777777" w:rsidR="0002159A" w:rsidRDefault="0002159A" w:rsidP="0002159A">
            <w:pPr>
              <w:jc w:val="right"/>
              <w:rPr>
                <w:color w:val="000000"/>
              </w:rPr>
            </w:pPr>
          </w:p>
        </w:tc>
      </w:tr>
      <w:tr w:rsidR="0002159A" w:rsidRPr="006837B9" w14:paraId="0EF77B44" w14:textId="77777777" w:rsidTr="00465EFE">
        <w:trPr>
          <w:gridAfter w:val="1"/>
          <w:wAfter w:w="90" w:type="dxa"/>
          <w:trHeight w:val="300"/>
        </w:trPr>
        <w:tc>
          <w:tcPr>
            <w:tcW w:w="4111" w:type="dxa"/>
            <w:tcBorders>
              <w:top w:val="nil"/>
              <w:left w:val="nil"/>
              <w:bottom w:val="single" w:sz="8" w:space="0" w:color="auto"/>
              <w:right w:val="nil"/>
            </w:tcBorders>
            <w:shd w:val="clear" w:color="auto" w:fill="auto"/>
            <w:vAlign w:val="bottom"/>
          </w:tcPr>
          <w:p w14:paraId="099FEDED" w14:textId="77777777" w:rsidR="0002159A" w:rsidRPr="00786756" w:rsidRDefault="0002159A" w:rsidP="0002159A">
            <w:pPr>
              <w:rPr>
                <w:rFonts w:ascii="Tahoma" w:hAnsi="Tahoma" w:cs="Tahoma"/>
                <w:b/>
                <w:bCs/>
                <w:lang w:val="el-GR" w:eastAsia="el-GR"/>
              </w:rPr>
            </w:pPr>
            <w:proofErr w:type="spellStart"/>
            <w:r w:rsidRPr="00786756">
              <w:rPr>
                <w:rFonts w:ascii="Tahoma" w:hAnsi="Tahoma" w:cs="Tahoma"/>
                <w:b/>
                <w:bCs/>
                <w:lang w:val="el-GR" w:eastAsia="el-GR"/>
              </w:rPr>
              <w:t>Operating</w:t>
            </w:r>
            <w:proofErr w:type="spellEnd"/>
            <w:r w:rsidRPr="00786756">
              <w:rPr>
                <w:rFonts w:ascii="Tahoma" w:hAnsi="Tahoma" w:cs="Tahoma"/>
                <w:b/>
                <w:bCs/>
                <w:lang w:val="el-GR" w:eastAsia="el-GR"/>
              </w:rPr>
              <w:t xml:space="preserve"> </w:t>
            </w:r>
            <w:proofErr w:type="spellStart"/>
            <w:r w:rsidRPr="00786756">
              <w:rPr>
                <w:rFonts w:ascii="Tahoma" w:hAnsi="Tahoma" w:cs="Tahoma"/>
                <w:b/>
                <w:bCs/>
                <w:lang w:val="el-GR" w:eastAsia="el-GR"/>
              </w:rPr>
              <w:t>Income</w:t>
            </w:r>
            <w:proofErr w:type="spellEnd"/>
            <w:r w:rsidRPr="00786756">
              <w:rPr>
                <w:rFonts w:ascii="Tahoma" w:hAnsi="Tahoma" w:cs="Tahoma"/>
                <w:b/>
                <w:bCs/>
                <w:lang w:val="el-GR" w:eastAsia="el-GR"/>
              </w:rPr>
              <w:t xml:space="preserve"> (EBIT)</w:t>
            </w:r>
          </w:p>
        </w:tc>
        <w:tc>
          <w:tcPr>
            <w:tcW w:w="992" w:type="dxa"/>
            <w:tcBorders>
              <w:top w:val="nil"/>
              <w:left w:val="nil"/>
              <w:bottom w:val="single" w:sz="8" w:space="0" w:color="auto"/>
              <w:right w:val="nil"/>
            </w:tcBorders>
            <w:shd w:val="clear" w:color="auto" w:fill="auto"/>
            <w:vAlign w:val="bottom"/>
          </w:tcPr>
          <w:p w14:paraId="5777434F" w14:textId="77777777" w:rsidR="0002159A" w:rsidRDefault="0002159A" w:rsidP="0002159A">
            <w:pPr>
              <w:jc w:val="right"/>
              <w:rPr>
                <w:rFonts w:ascii="Tahoma" w:hAnsi="Tahoma" w:cs="Tahoma"/>
                <w:b/>
                <w:bCs/>
                <w:color w:val="000000"/>
              </w:rPr>
            </w:pPr>
            <w:r>
              <w:rPr>
                <w:rFonts w:ascii="Tahoma" w:hAnsi="Tahoma" w:cs="Tahoma"/>
                <w:b/>
                <w:bCs/>
                <w:color w:val="000000"/>
              </w:rPr>
              <w:t xml:space="preserve">124.9 </w:t>
            </w:r>
          </w:p>
        </w:tc>
        <w:tc>
          <w:tcPr>
            <w:tcW w:w="993" w:type="dxa"/>
            <w:tcBorders>
              <w:top w:val="nil"/>
              <w:left w:val="nil"/>
              <w:bottom w:val="single" w:sz="8" w:space="0" w:color="auto"/>
              <w:right w:val="nil"/>
            </w:tcBorders>
            <w:shd w:val="clear" w:color="auto" w:fill="auto"/>
            <w:vAlign w:val="bottom"/>
          </w:tcPr>
          <w:p w14:paraId="155E1FF8" w14:textId="77777777" w:rsidR="0002159A" w:rsidRDefault="0002159A" w:rsidP="0002159A">
            <w:pPr>
              <w:jc w:val="right"/>
              <w:rPr>
                <w:rFonts w:ascii="Tahoma" w:hAnsi="Tahoma" w:cs="Tahoma"/>
                <w:b/>
                <w:bCs/>
                <w:color w:val="000000"/>
              </w:rPr>
            </w:pPr>
            <w:r>
              <w:rPr>
                <w:rFonts w:ascii="Tahoma" w:hAnsi="Tahoma" w:cs="Tahoma"/>
                <w:b/>
                <w:bCs/>
                <w:color w:val="000000"/>
              </w:rPr>
              <w:t xml:space="preserve">140.7 </w:t>
            </w:r>
          </w:p>
        </w:tc>
        <w:tc>
          <w:tcPr>
            <w:tcW w:w="1275" w:type="dxa"/>
            <w:tcBorders>
              <w:top w:val="nil"/>
              <w:left w:val="nil"/>
              <w:bottom w:val="single" w:sz="8" w:space="0" w:color="auto"/>
              <w:right w:val="nil"/>
            </w:tcBorders>
            <w:shd w:val="clear" w:color="auto" w:fill="auto"/>
            <w:noWrap/>
            <w:vAlign w:val="bottom"/>
          </w:tcPr>
          <w:p w14:paraId="56FD20A5" w14:textId="77777777" w:rsidR="0002159A" w:rsidRDefault="0002159A" w:rsidP="0002159A">
            <w:pPr>
              <w:jc w:val="right"/>
              <w:rPr>
                <w:rFonts w:ascii="Tahoma" w:hAnsi="Tahoma" w:cs="Tahoma"/>
                <w:b/>
                <w:bCs/>
                <w:color w:val="000000"/>
              </w:rPr>
            </w:pPr>
            <w:r>
              <w:rPr>
                <w:rFonts w:ascii="Tahoma" w:hAnsi="Tahoma" w:cs="Tahoma"/>
                <w:b/>
                <w:bCs/>
                <w:color w:val="000000"/>
              </w:rPr>
              <w:t>-11.2%</w:t>
            </w:r>
          </w:p>
        </w:tc>
        <w:tc>
          <w:tcPr>
            <w:tcW w:w="1026" w:type="dxa"/>
            <w:tcBorders>
              <w:top w:val="nil"/>
              <w:left w:val="nil"/>
              <w:bottom w:val="single" w:sz="8" w:space="0" w:color="auto"/>
              <w:right w:val="nil"/>
            </w:tcBorders>
            <w:vAlign w:val="bottom"/>
          </w:tcPr>
          <w:p w14:paraId="47DA3295" w14:textId="77777777" w:rsidR="0002159A" w:rsidRDefault="0002159A" w:rsidP="0002159A">
            <w:pPr>
              <w:jc w:val="right"/>
              <w:rPr>
                <w:rFonts w:ascii="Tahoma" w:hAnsi="Tahoma" w:cs="Tahoma"/>
                <w:b/>
                <w:bCs/>
                <w:color w:val="000000"/>
              </w:rPr>
            </w:pPr>
            <w:r>
              <w:rPr>
                <w:rFonts w:ascii="Tahoma" w:hAnsi="Tahoma" w:cs="Tahoma"/>
                <w:b/>
                <w:bCs/>
                <w:color w:val="000000"/>
              </w:rPr>
              <w:t xml:space="preserve">352.0 </w:t>
            </w:r>
          </w:p>
        </w:tc>
        <w:tc>
          <w:tcPr>
            <w:tcW w:w="1080" w:type="dxa"/>
            <w:tcBorders>
              <w:top w:val="nil"/>
              <w:left w:val="nil"/>
              <w:bottom w:val="single" w:sz="8" w:space="0" w:color="auto"/>
              <w:right w:val="nil"/>
            </w:tcBorders>
            <w:vAlign w:val="bottom"/>
          </w:tcPr>
          <w:p w14:paraId="18D35366" w14:textId="77777777" w:rsidR="0002159A" w:rsidRDefault="0002159A" w:rsidP="0002159A">
            <w:pPr>
              <w:jc w:val="right"/>
              <w:rPr>
                <w:rFonts w:ascii="Tahoma" w:hAnsi="Tahoma" w:cs="Tahoma"/>
                <w:b/>
                <w:bCs/>
                <w:color w:val="000000"/>
              </w:rPr>
            </w:pPr>
            <w:r>
              <w:rPr>
                <w:rFonts w:ascii="Tahoma" w:hAnsi="Tahoma" w:cs="Tahoma"/>
                <w:b/>
                <w:bCs/>
                <w:color w:val="000000"/>
              </w:rPr>
              <w:t xml:space="preserve">312.9 </w:t>
            </w:r>
          </w:p>
        </w:tc>
        <w:tc>
          <w:tcPr>
            <w:tcW w:w="1350" w:type="dxa"/>
            <w:gridSpan w:val="2"/>
            <w:tcBorders>
              <w:top w:val="nil"/>
              <w:left w:val="nil"/>
              <w:bottom w:val="single" w:sz="8" w:space="0" w:color="auto"/>
              <w:right w:val="nil"/>
            </w:tcBorders>
            <w:vAlign w:val="bottom"/>
          </w:tcPr>
          <w:p w14:paraId="7E333EA7" w14:textId="77777777" w:rsidR="0002159A" w:rsidRDefault="0002159A" w:rsidP="0002159A">
            <w:pPr>
              <w:jc w:val="right"/>
              <w:rPr>
                <w:rFonts w:ascii="Tahoma" w:hAnsi="Tahoma" w:cs="Tahoma"/>
                <w:b/>
                <w:bCs/>
                <w:color w:val="000000"/>
              </w:rPr>
            </w:pPr>
            <w:r>
              <w:rPr>
                <w:rFonts w:ascii="Tahoma" w:hAnsi="Tahoma" w:cs="Tahoma"/>
                <w:b/>
                <w:bCs/>
                <w:color w:val="000000"/>
              </w:rPr>
              <w:t>+12.5%</w:t>
            </w:r>
          </w:p>
        </w:tc>
      </w:tr>
      <w:tr w:rsidR="0002159A" w:rsidRPr="006837B9" w14:paraId="53DC51EC" w14:textId="77777777" w:rsidTr="00465EFE">
        <w:trPr>
          <w:gridAfter w:val="1"/>
          <w:wAfter w:w="90" w:type="dxa"/>
          <w:trHeight w:val="285"/>
        </w:trPr>
        <w:tc>
          <w:tcPr>
            <w:tcW w:w="4111" w:type="dxa"/>
            <w:tcBorders>
              <w:top w:val="nil"/>
              <w:left w:val="nil"/>
              <w:bottom w:val="nil"/>
              <w:right w:val="nil"/>
            </w:tcBorders>
            <w:shd w:val="clear" w:color="auto" w:fill="auto"/>
            <w:vAlign w:val="bottom"/>
          </w:tcPr>
          <w:p w14:paraId="47409713" w14:textId="77777777" w:rsidR="0002159A" w:rsidRPr="00786756" w:rsidRDefault="0002159A" w:rsidP="0002159A">
            <w:pPr>
              <w:rPr>
                <w:rFonts w:ascii="Tahoma" w:hAnsi="Tahoma" w:cs="Tahoma"/>
                <w:lang w:eastAsia="el-GR"/>
              </w:rPr>
            </w:pPr>
          </w:p>
        </w:tc>
        <w:tc>
          <w:tcPr>
            <w:tcW w:w="992" w:type="dxa"/>
            <w:tcBorders>
              <w:top w:val="nil"/>
              <w:left w:val="nil"/>
              <w:bottom w:val="nil"/>
              <w:right w:val="nil"/>
            </w:tcBorders>
            <w:shd w:val="clear" w:color="auto" w:fill="auto"/>
            <w:vAlign w:val="bottom"/>
          </w:tcPr>
          <w:p w14:paraId="13F096A9" w14:textId="77777777" w:rsidR="0002159A" w:rsidRDefault="0002159A" w:rsidP="0002159A">
            <w:pPr>
              <w:jc w:val="right"/>
              <w:rPr>
                <w:rFonts w:ascii="Arial" w:hAnsi="Arial" w:cs="Arial"/>
                <w:color w:val="000000"/>
              </w:rPr>
            </w:pPr>
          </w:p>
        </w:tc>
        <w:tc>
          <w:tcPr>
            <w:tcW w:w="993" w:type="dxa"/>
            <w:tcBorders>
              <w:top w:val="nil"/>
              <w:left w:val="nil"/>
              <w:bottom w:val="nil"/>
              <w:right w:val="nil"/>
            </w:tcBorders>
            <w:shd w:val="clear" w:color="auto" w:fill="auto"/>
            <w:vAlign w:val="bottom"/>
          </w:tcPr>
          <w:p w14:paraId="0FD0944F" w14:textId="77777777" w:rsidR="0002159A" w:rsidRDefault="0002159A" w:rsidP="0002159A">
            <w:pPr>
              <w:jc w:val="right"/>
              <w:rPr>
                <w:rFonts w:ascii="Arial" w:hAnsi="Arial" w:cs="Arial"/>
                <w:color w:val="000000"/>
              </w:rPr>
            </w:pPr>
          </w:p>
        </w:tc>
        <w:tc>
          <w:tcPr>
            <w:tcW w:w="1275" w:type="dxa"/>
            <w:tcBorders>
              <w:top w:val="nil"/>
              <w:left w:val="nil"/>
              <w:bottom w:val="nil"/>
              <w:right w:val="nil"/>
            </w:tcBorders>
            <w:shd w:val="clear" w:color="auto" w:fill="auto"/>
            <w:vAlign w:val="bottom"/>
          </w:tcPr>
          <w:p w14:paraId="4FD6560B" w14:textId="77777777" w:rsidR="0002159A" w:rsidRDefault="0002159A" w:rsidP="0002159A">
            <w:pPr>
              <w:jc w:val="right"/>
              <w:rPr>
                <w:rFonts w:ascii="Arial" w:hAnsi="Arial" w:cs="Arial"/>
                <w:color w:val="000000"/>
              </w:rPr>
            </w:pPr>
          </w:p>
        </w:tc>
        <w:tc>
          <w:tcPr>
            <w:tcW w:w="1026" w:type="dxa"/>
            <w:tcBorders>
              <w:top w:val="nil"/>
              <w:left w:val="nil"/>
              <w:bottom w:val="nil"/>
              <w:right w:val="nil"/>
            </w:tcBorders>
            <w:vAlign w:val="bottom"/>
          </w:tcPr>
          <w:p w14:paraId="6CAFB870" w14:textId="77777777" w:rsidR="0002159A" w:rsidRDefault="0002159A" w:rsidP="0002159A">
            <w:pPr>
              <w:jc w:val="right"/>
              <w:rPr>
                <w:rFonts w:ascii="Arial" w:hAnsi="Arial" w:cs="Arial"/>
                <w:color w:val="000000"/>
              </w:rPr>
            </w:pPr>
          </w:p>
        </w:tc>
        <w:tc>
          <w:tcPr>
            <w:tcW w:w="1080" w:type="dxa"/>
            <w:tcBorders>
              <w:top w:val="nil"/>
              <w:left w:val="nil"/>
              <w:bottom w:val="nil"/>
              <w:right w:val="nil"/>
            </w:tcBorders>
            <w:vAlign w:val="bottom"/>
          </w:tcPr>
          <w:p w14:paraId="2C4395BA" w14:textId="77777777" w:rsidR="0002159A" w:rsidRDefault="0002159A" w:rsidP="0002159A">
            <w:pPr>
              <w:jc w:val="right"/>
              <w:rPr>
                <w:rFonts w:ascii="Arial" w:hAnsi="Arial" w:cs="Arial"/>
                <w:color w:val="000000"/>
              </w:rPr>
            </w:pPr>
          </w:p>
        </w:tc>
        <w:tc>
          <w:tcPr>
            <w:tcW w:w="1350" w:type="dxa"/>
            <w:gridSpan w:val="2"/>
            <w:tcBorders>
              <w:top w:val="nil"/>
              <w:left w:val="nil"/>
              <w:bottom w:val="nil"/>
              <w:right w:val="nil"/>
            </w:tcBorders>
            <w:vAlign w:val="bottom"/>
          </w:tcPr>
          <w:p w14:paraId="37D3CFEC" w14:textId="77777777" w:rsidR="0002159A" w:rsidRDefault="0002159A" w:rsidP="0002159A">
            <w:pPr>
              <w:jc w:val="right"/>
              <w:rPr>
                <w:rFonts w:ascii="Arial" w:hAnsi="Arial" w:cs="Arial"/>
                <w:color w:val="000000"/>
              </w:rPr>
            </w:pPr>
          </w:p>
        </w:tc>
      </w:tr>
      <w:tr w:rsidR="0002159A" w:rsidRPr="006837B9" w14:paraId="304D7F64" w14:textId="77777777" w:rsidTr="00465EFE">
        <w:trPr>
          <w:gridAfter w:val="1"/>
          <w:wAfter w:w="90" w:type="dxa"/>
          <w:trHeight w:val="285"/>
        </w:trPr>
        <w:tc>
          <w:tcPr>
            <w:tcW w:w="4111" w:type="dxa"/>
            <w:tcBorders>
              <w:top w:val="nil"/>
              <w:left w:val="nil"/>
              <w:bottom w:val="nil"/>
              <w:right w:val="nil"/>
            </w:tcBorders>
            <w:shd w:val="clear" w:color="auto" w:fill="auto"/>
            <w:vAlign w:val="bottom"/>
          </w:tcPr>
          <w:p w14:paraId="463FA59F" w14:textId="77777777" w:rsidR="0002159A" w:rsidRPr="00786756" w:rsidRDefault="0002159A" w:rsidP="0002159A">
            <w:pPr>
              <w:rPr>
                <w:rFonts w:ascii="Tahoma" w:hAnsi="Tahoma" w:cs="Tahoma"/>
                <w:b/>
                <w:bCs/>
                <w:lang w:eastAsia="el-GR"/>
              </w:rPr>
            </w:pPr>
            <w:r w:rsidRPr="00786756">
              <w:rPr>
                <w:rFonts w:ascii="Tahoma" w:hAnsi="Tahoma" w:cs="Tahoma"/>
                <w:b/>
                <w:bCs/>
                <w:lang w:eastAsia="el-GR"/>
              </w:rPr>
              <w:t>EBITDA</w:t>
            </w:r>
          </w:p>
        </w:tc>
        <w:tc>
          <w:tcPr>
            <w:tcW w:w="992" w:type="dxa"/>
            <w:tcBorders>
              <w:top w:val="nil"/>
              <w:left w:val="nil"/>
              <w:bottom w:val="nil"/>
              <w:right w:val="nil"/>
            </w:tcBorders>
            <w:shd w:val="clear" w:color="auto" w:fill="auto"/>
            <w:vAlign w:val="bottom"/>
          </w:tcPr>
          <w:p w14:paraId="12C1AB44" w14:textId="77777777" w:rsidR="0002159A" w:rsidRDefault="0002159A" w:rsidP="0002159A">
            <w:pPr>
              <w:jc w:val="right"/>
              <w:rPr>
                <w:rFonts w:ascii="Tahoma" w:hAnsi="Tahoma" w:cs="Tahoma"/>
                <w:b/>
                <w:bCs/>
                <w:color w:val="000000"/>
              </w:rPr>
            </w:pPr>
            <w:r>
              <w:rPr>
                <w:rFonts w:ascii="Tahoma" w:hAnsi="Tahoma" w:cs="Tahoma"/>
                <w:b/>
                <w:bCs/>
                <w:color w:val="000000"/>
              </w:rPr>
              <w:t xml:space="preserve">239.7 </w:t>
            </w:r>
          </w:p>
        </w:tc>
        <w:tc>
          <w:tcPr>
            <w:tcW w:w="993" w:type="dxa"/>
            <w:tcBorders>
              <w:top w:val="nil"/>
              <w:left w:val="nil"/>
              <w:bottom w:val="nil"/>
              <w:right w:val="nil"/>
            </w:tcBorders>
            <w:shd w:val="clear" w:color="auto" w:fill="auto"/>
            <w:vAlign w:val="bottom"/>
          </w:tcPr>
          <w:p w14:paraId="2AD415C3" w14:textId="77777777" w:rsidR="0002159A" w:rsidRDefault="0002159A" w:rsidP="0002159A">
            <w:pPr>
              <w:jc w:val="right"/>
              <w:rPr>
                <w:rFonts w:ascii="Tahoma" w:hAnsi="Tahoma" w:cs="Tahoma"/>
                <w:b/>
                <w:bCs/>
                <w:color w:val="000000"/>
              </w:rPr>
            </w:pPr>
            <w:r>
              <w:rPr>
                <w:rFonts w:ascii="Tahoma" w:hAnsi="Tahoma" w:cs="Tahoma"/>
                <w:b/>
                <w:bCs/>
                <w:color w:val="000000"/>
              </w:rPr>
              <w:t xml:space="preserve">263.4 </w:t>
            </w:r>
          </w:p>
        </w:tc>
        <w:tc>
          <w:tcPr>
            <w:tcW w:w="1275" w:type="dxa"/>
            <w:tcBorders>
              <w:top w:val="nil"/>
              <w:left w:val="nil"/>
              <w:bottom w:val="nil"/>
              <w:right w:val="nil"/>
            </w:tcBorders>
            <w:shd w:val="clear" w:color="auto" w:fill="auto"/>
            <w:noWrap/>
            <w:vAlign w:val="bottom"/>
          </w:tcPr>
          <w:p w14:paraId="2553AD50" w14:textId="77777777" w:rsidR="0002159A" w:rsidRDefault="0002159A" w:rsidP="0002159A">
            <w:pPr>
              <w:jc w:val="right"/>
              <w:rPr>
                <w:rFonts w:ascii="Tahoma" w:hAnsi="Tahoma" w:cs="Tahoma"/>
                <w:b/>
                <w:bCs/>
                <w:color w:val="000000"/>
              </w:rPr>
            </w:pPr>
            <w:r>
              <w:rPr>
                <w:rFonts w:ascii="Tahoma" w:hAnsi="Tahoma" w:cs="Tahoma"/>
                <w:b/>
                <w:bCs/>
                <w:color w:val="000000"/>
              </w:rPr>
              <w:t>-9.0%</w:t>
            </w:r>
          </w:p>
        </w:tc>
        <w:tc>
          <w:tcPr>
            <w:tcW w:w="1026" w:type="dxa"/>
            <w:tcBorders>
              <w:top w:val="nil"/>
              <w:left w:val="nil"/>
              <w:bottom w:val="nil"/>
              <w:right w:val="nil"/>
            </w:tcBorders>
            <w:vAlign w:val="bottom"/>
          </w:tcPr>
          <w:p w14:paraId="162C96E1" w14:textId="77777777" w:rsidR="0002159A" w:rsidRDefault="0002159A" w:rsidP="0002159A">
            <w:pPr>
              <w:jc w:val="right"/>
              <w:rPr>
                <w:rFonts w:ascii="Tahoma" w:hAnsi="Tahoma" w:cs="Tahoma"/>
                <w:b/>
                <w:bCs/>
                <w:color w:val="000000"/>
              </w:rPr>
            </w:pPr>
            <w:r>
              <w:rPr>
                <w:rFonts w:ascii="Tahoma" w:hAnsi="Tahoma" w:cs="Tahoma"/>
                <w:b/>
                <w:bCs/>
                <w:color w:val="000000"/>
              </w:rPr>
              <w:t xml:space="preserve">694.1 </w:t>
            </w:r>
          </w:p>
        </w:tc>
        <w:tc>
          <w:tcPr>
            <w:tcW w:w="1080" w:type="dxa"/>
            <w:tcBorders>
              <w:top w:val="nil"/>
              <w:left w:val="nil"/>
              <w:bottom w:val="nil"/>
              <w:right w:val="nil"/>
            </w:tcBorders>
            <w:vAlign w:val="bottom"/>
          </w:tcPr>
          <w:p w14:paraId="47A4EDC9" w14:textId="77777777" w:rsidR="0002159A" w:rsidRDefault="0002159A" w:rsidP="0002159A">
            <w:pPr>
              <w:jc w:val="right"/>
              <w:rPr>
                <w:rFonts w:ascii="Tahoma" w:hAnsi="Tahoma" w:cs="Tahoma"/>
                <w:b/>
                <w:bCs/>
                <w:color w:val="000000"/>
              </w:rPr>
            </w:pPr>
            <w:r>
              <w:rPr>
                <w:rFonts w:ascii="Tahoma" w:hAnsi="Tahoma" w:cs="Tahoma"/>
                <w:b/>
                <w:bCs/>
                <w:color w:val="000000"/>
              </w:rPr>
              <w:t xml:space="preserve">685.1 </w:t>
            </w:r>
          </w:p>
        </w:tc>
        <w:tc>
          <w:tcPr>
            <w:tcW w:w="1350" w:type="dxa"/>
            <w:gridSpan w:val="2"/>
            <w:tcBorders>
              <w:top w:val="nil"/>
              <w:left w:val="nil"/>
              <w:bottom w:val="nil"/>
              <w:right w:val="nil"/>
            </w:tcBorders>
            <w:vAlign w:val="bottom"/>
          </w:tcPr>
          <w:p w14:paraId="1D430CC4" w14:textId="77777777" w:rsidR="0002159A" w:rsidRDefault="0002159A" w:rsidP="0002159A">
            <w:pPr>
              <w:jc w:val="right"/>
              <w:rPr>
                <w:rFonts w:ascii="Tahoma" w:hAnsi="Tahoma" w:cs="Tahoma"/>
                <w:b/>
                <w:bCs/>
                <w:color w:val="000000"/>
              </w:rPr>
            </w:pPr>
            <w:r>
              <w:rPr>
                <w:rFonts w:ascii="Tahoma" w:hAnsi="Tahoma" w:cs="Tahoma"/>
                <w:b/>
                <w:bCs/>
                <w:color w:val="000000"/>
              </w:rPr>
              <w:t>+1.3%</w:t>
            </w:r>
          </w:p>
        </w:tc>
      </w:tr>
      <w:tr w:rsidR="0002159A" w:rsidRPr="006837B9" w14:paraId="4CBAE7CA" w14:textId="77777777" w:rsidTr="00465EFE">
        <w:trPr>
          <w:gridAfter w:val="1"/>
          <w:wAfter w:w="90" w:type="dxa"/>
          <w:trHeight w:val="300"/>
        </w:trPr>
        <w:tc>
          <w:tcPr>
            <w:tcW w:w="4111" w:type="dxa"/>
            <w:tcBorders>
              <w:top w:val="nil"/>
              <w:left w:val="nil"/>
              <w:bottom w:val="single" w:sz="8" w:space="0" w:color="auto"/>
              <w:right w:val="nil"/>
            </w:tcBorders>
            <w:shd w:val="clear" w:color="auto" w:fill="auto"/>
            <w:vAlign w:val="bottom"/>
          </w:tcPr>
          <w:p w14:paraId="281CDE0B" w14:textId="77777777" w:rsidR="0002159A" w:rsidRPr="00786756" w:rsidRDefault="0002159A" w:rsidP="0002159A">
            <w:pPr>
              <w:rPr>
                <w:rFonts w:ascii="Tahoma" w:hAnsi="Tahoma" w:cs="Tahoma"/>
                <w:b/>
                <w:bCs/>
                <w:lang w:eastAsia="el-GR"/>
              </w:rPr>
            </w:pPr>
            <w:r w:rsidRPr="00786756">
              <w:rPr>
                <w:rFonts w:ascii="Tahoma" w:hAnsi="Tahoma" w:cs="Tahoma"/>
                <w:b/>
                <w:bCs/>
                <w:lang w:eastAsia="el-GR"/>
              </w:rPr>
              <w:t>as % of  Revenues</w:t>
            </w:r>
          </w:p>
        </w:tc>
        <w:tc>
          <w:tcPr>
            <w:tcW w:w="992" w:type="dxa"/>
            <w:tcBorders>
              <w:top w:val="nil"/>
              <w:left w:val="nil"/>
              <w:bottom w:val="single" w:sz="8" w:space="0" w:color="auto"/>
              <w:right w:val="nil"/>
            </w:tcBorders>
            <w:shd w:val="clear" w:color="auto" w:fill="auto"/>
            <w:vAlign w:val="bottom"/>
          </w:tcPr>
          <w:p w14:paraId="767F271B" w14:textId="77777777" w:rsidR="0002159A" w:rsidRDefault="0002159A" w:rsidP="0002159A">
            <w:pPr>
              <w:jc w:val="right"/>
              <w:rPr>
                <w:rFonts w:ascii="Tahoma" w:hAnsi="Tahoma" w:cs="Tahoma"/>
                <w:b/>
                <w:bCs/>
                <w:color w:val="000000"/>
              </w:rPr>
            </w:pPr>
            <w:r>
              <w:rPr>
                <w:rFonts w:ascii="Tahoma" w:hAnsi="Tahoma" w:cs="Tahoma"/>
                <w:b/>
                <w:bCs/>
                <w:color w:val="000000"/>
              </w:rPr>
              <w:t>38.6%</w:t>
            </w:r>
          </w:p>
        </w:tc>
        <w:tc>
          <w:tcPr>
            <w:tcW w:w="993" w:type="dxa"/>
            <w:tcBorders>
              <w:top w:val="nil"/>
              <w:left w:val="nil"/>
              <w:bottom w:val="single" w:sz="8" w:space="0" w:color="auto"/>
              <w:right w:val="nil"/>
            </w:tcBorders>
            <w:shd w:val="clear" w:color="auto" w:fill="auto"/>
            <w:vAlign w:val="bottom"/>
          </w:tcPr>
          <w:p w14:paraId="070C3238" w14:textId="77777777" w:rsidR="0002159A" w:rsidRDefault="0002159A" w:rsidP="0002159A">
            <w:pPr>
              <w:jc w:val="right"/>
              <w:rPr>
                <w:rFonts w:ascii="Tahoma" w:hAnsi="Tahoma" w:cs="Tahoma"/>
                <w:b/>
                <w:bCs/>
                <w:color w:val="000000"/>
              </w:rPr>
            </w:pPr>
            <w:r>
              <w:rPr>
                <w:rFonts w:ascii="Tahoma" w:hAnsi="Tahoma" w:cs="Tahoma"/>
                <w:b/>
                <w:bCs/>
                <w:color w:val="000000"/>
              </w:rPr>
              <w:t>37.7%</w:t>
            </w:r>
          </w:p>
        </w:tc>
        <w:tc>
          <w:tcPr>
            <w:tcW w:w="1275" w:type="dxa"/>
            <w:tcBorders>
              <w:top w:val="nil"/>
              <w:left w:val="nil"/>
              <w:bottom w:val="single" w:sz="8" w:space="0" w:color="auto"/>
              <w:right w:val="nil"/>
            </w:tcBorders>
            <w:shd w:val="clear" w:color="auto" w:fill="auto"/>
            <w:noWrap/>
            <w:vAlign w:val="bottom"/>
          </w:tcPr>
          <w:p w14:paraId="79EF481C" w14:textId="77777777" w:rsidR="0002159A" w:rsidRDefault="0002159A" w:rsidP="0002159A">
            <w:pPr>
              <w:jc w:val="right"/>
              <w:rPr>
                <w:rFonts w:ascii="Tahoma" w:hAnsi="Tahoma" w:cs="Tahoma"/>
                <w:b/>
                <w:bCs/>
                <w:color w:val="000000"/>
              </w:rPr>
            </w:pPr>
            <w:r>
              <w:rPr>
                <w:rFonts w:ascii="Tahoma" w:hAnsi="Tahoma" w:cs="Tahoma"/>
                <w:b/>
                <w:bCs/>
                <w:color w:val="000000"/>
              </w:rPr>
              <w:t>+0.9pp</w:t>
            </w:r>
          </w:p>
        </w:tc>
        <w:tc>
          <w:tcPr>
            <w:tcW w:w="1026" w:type="dxa"/>
            <w:tcBorders>
              <w:top w:val="nil"/>
              <w:left w:val="nil"/>
              <w:bottom w:val="single" w:sz="8" w:space="0" w:color="auto"/>
              <w:right w:val="nil"/>
            </w:tcBorders>
            <w:vAlign w:val="bottom"/>
          </w:tcPr>
          <w:p w14:paraId="6BAE5C18" w14:textId="77777777" w:rsidR="0002159A" w:rsidRDefault="0002159A" w:rsidP="0002159A">
            <w:pPr>
              <w:jc w:val="right"/>
              <w:rPr>
                <w:rFonts w:ascii="Tahoma" w:hAnsi="Tahoma" w:cs="Tahoma"/>
                <w:b/>
                <w:bCs/>
                <w:color w:val="000000"/>
              </w:rPr>
            </w:pPr>
            <w:r>
              <w:rPr>
                <w:rFonts w:ascii="Tahoma" w:hAnsi="Tahoma" w:cs="Tahoma"/>
                <w:b/>
                <w:bCs/>
                <w:color w:val="000000"/>
              </w:rPr>
              <w:t>37.5%</w:t>
            </w:r>
          </w:p>
        </w:tc>
        <w:tc>
          <w:tcPr>
            <w:tcW w:w="1080" w:type="dxa"/>
            <w:tcBorders>
              <w:top w:val="nil"/>
              <w:left w:val="nil"/>
              <w:bottom w:val="single" w:sz="8" w:space="0" w:color="auto"/>
              <w:right w:val="nil"/>
            </w:tcBorders>
            <w:vAlign w:val="bottom"/>
          </w:tcPr>
          <w:p w14:paraId="1B1003BA" w14:textId="77777777" w:rsidR="0002159A" w:rsidRDefault="0002159A" w:rsidP="0002159A">
            <w:pPr>
              <w:jc w:val="right"/>
              <w:rPr>
                <w:rFonts w:ascii="Tahoma" w:hAnsi="Tahoma" w:cs="Tahoma"/>
                <w:b/>
                <w:bCs/>
                <w:color w:val="000000"/>
              </w:rPr>
            </w:pPr>
            <w:r>
              <w:rPr>
                <w:rFonts w:ascii="Tahoma" w:hAnsi="Tahoma" w:cs="Tahoma"/>
                <w:b/>
                <w:bCs/>
                <w:color w:val="000000"/>
              </w:rPr>
              <w:t>35.2%</w:t>
            </w:r>
          </w:p>
        </w:tc>
        <w:tc>
          <w:tcPr>
            <w:tcW w:w="1350" w:type="dxa"/>
            <w:gridSpan w:val="2"/>
            <w:tcBorders>
              <w:top w:val="nil"/>
              <w:left w:val="nil"/>
              <w:bottom w:val="single" w:sz="8" w:space="0" w:color="auto"/>
              <w:right w:val="nil"/>
            </w:tcBorders>
            <w:vAlign w:val="bottom"/>
          </w:tcPr>
          <w:p w14:paraId="506BA58D" w14:textId="77777777" w:rsidR="0002159A" w:rsidRDefault="0002159A" w:rsidP="0002159A">
            <w:pPr>
              <w:jc w:val="right"/>
              <w:rPr>
                <w:rFonts w:ascii="Tahoma" w:hAnsi="Tahoma" w:cs="Tahoma"/>
                <w:b/>
                <w:bCs/>
                <w:color w:val="000000"/>
              </w:rPr>
            </w:pPr>
            <w:r>
              <w:rPr>
                <w:rFonts w:ascii="Tahoma" w:hAnsi="Tahoma" w:cs="Tahoma"/>
                <w:b/>
                <w:bCs/>
                <w:color w:val="000000"/>
              </w:rPr>
              <w:t>+2.3pp</w:t>
            </w:r>
          </w:p>
        </w:tc>
      </w:tr>
      <w:tr w:rsidR="0002159A" w:rsidRPr="006837B9" w14:paraId="0594B7A9" w14:textId="77777777" w:rsidTr="00465EFE">
        <w:trPr>
          <w:gridAfter w:val="1"/>
          <w:wAfter w:w="90" w:type="dxa"/>
          <w:trHeight w:val="285"/>
        </w:trPr>
        <w:tc>
          <w:tcPr>
            <w:tcW w:w="4111" w:type="dxa"/>
            <w:tcBorders>
              <w:top w:val="nil"/>
              <w:left w:val="nil"/>
              <w:bottom w:val="nil"/>
              <w:right w:val="nil"/>
            </w:tcBorders>
            <w:shd w:val="clear" w:color="auto" w:fill="auto"/>
            <w:vAlign w:val="bottom"/>
          </w:tcPr>
          <w:p w14:paraId="395B1ADB" w14:textId="77777777" w:rsidR="0002159A" w:rsidRPr="00786756" w:rsidRDefault="0002159A" w:rsidP="0002159A">
            <w:pPr>
              <w:rPr>
                <w:rFonts w:ascii="Tahoma" w:hAnsi="Tahoma" w:cs="Tahoma"/>
                <w:b/>
                <w:bCs/>
                <w:lang w:val="el-GR" w:eastAsia="el-GR"/>
              </w:rPr>
            </w:pPr>
            <w:r w:rsidRPr="00786756">
              <w:rPr>
                <w:rFonts w:ascii="Tahoma" w:hAnsi="Tahoma" w:cs="Tahoma"/>
                <w:b/>
                <w:bCs/>
                <w:lang w:eastAsia="el-GR"/>
              </w:rPr>
              <w:t xml:space="preserve">Pro </w:t>
            </w:r>
            <w:proofErr w:type="spellStart"/>
            <w:r w:rsidRPr="00786756">
              <w:rPr>
                <w:rFonts w:ascii="Tahoma" w:hAnsi="Tahoma" w:cs="Tahoma"/>
                <w:b/>
                <w:bCs/>
                <w:lang w:val="el-GR" w:eastAsia="el-GR"/>
              </w:rPr>
              <w:t>forma</w:t>
            </w:r>
            <w:proofErr w:type="spellEnd"/>
            <w:r w:rsidRPr="00786756">
              <w:rPr>
                <w:rFonts w:ascii="Tahoma" w:hAnsi="Tahoma" w:cs="Tahoma"/>
                <w:b/>
                <w:bCs/>
                <w:lang w:val="el-GR" w:eastAsia="el-GR"/>
              </w:rPr>
              <w:t>* EBITDA</w:t>
            </w:r>
          </w:p>
        </w:tc>
        <w:tc>
          <w:tcPr>
            <w:tcW w:w="992" w:type="dxa"/>
            <w:tcBorders>
              <w:top w:val="nil"/>
              <w:left w:val="nil"/>
              <w:bottom w:val="nil"/>
              <w:right w:val="nil"/>
            </w:tcBorders>
            <w:shd w:val="clear" w:color="auto" w:fill="auto"/>
            <w:vAlign w:val="bottom"/>
          </w:tcPr>
          <w:p w14:paraId="772221AA" w14:textId="77777777" w:rsidR="0002159A" w:rsidRDefault="0002159A" w:rsidP="0002159A">
            <w:pPr>
              <w:jc w:val="right"/>
              <w:rPr>
                <w:rFonts w:ascii="Tahoma" w:hAnsi="Tahoma" w:cs="Tahoma"/>
                <w:b/>
                <w:bCs/>
                <w:color w:val="000000"/>
              </w:rPr>
            </w:pPr>
            <w:r>
              <w:rPr>
                <w:rFonts w:ascii="Tahoma" w:hAnsi="Tahoma" w:cs="Tahoma"/>
                <w:b/>
                <w:bCs/>
                <w:color w:val="000000"/>
              </w:rPr>
              <w:t xml:space="preserve">239.7 </w:t>
            </w:r>
          </w:p>
        </w:tc>
        <w:tc>
          <w:tcPr>
            <w:tcW w:w="993" w:type="dxa"/>
            <w:tcBorders>
              <w:top w:val="nil"/>
              <w:left w:val="nil"/>
              <w:bottom w:val="nil"/>
              <w:right w:val="nil"/>
            </w:tcBorders>
            <w:shd w:val="clear" w:color="auto" w:fill="auto"/>
            <w:vAlign w:val="bottom"/>
          </w:tcPr>
          <w:p w14:paraId="73727C5A" w14:textId="77777777" w:rsidR="0002159A" w:rsidRDefault="0002159A" w:rsidP="0002159A">
            <w:pPr>
              <w:jc w:val="right"/>
              <w:rPr>
                <w:rFonts w:ascii="Tahoma" w:hAnsi="Tahoma" w:cs="Tahoma"/>
                <w:b/>
                <w:bCs/>
                <w:color w:val="000000"/>
              </w:rPr>
            </w:pPr>
            <w:r>
              <w:rPr>
                <w:rFonts w:ascii="Tahoma" w:hAnsi="Tahoma" w:cs="Tahoma"/>
                <w:b/>
                <w:bCs/>
                <w:color w:val="000000"/>
              </w:rPr>
              <w:t xml:space="preserve">263.5 </w:t>
            </w:r>
          </w:p>
        </w:tc>
        <w:tc>
          <w:tcPr>
            <w:tcW w:w="1275" w:type="dxa"/>
            <w:tcBorders>
              <w:top w:val="nil"/>
              <w:left w:val="nil"/>
              <w:bottom w:val="nil"/>
              <w:right w:val="nil"/>
            </w:tcBorders>
            <w:shd w:val="clear" w:color="auto" w:fill="auto"/>
            <w:noWrap/>
            <w:vAlign w:val="bottom"/>
          </w:tcPr>
          <w:p w14:paraId="0A1983CE" w14:textId="77777777" w:rsidR="0002159A" w:rsidRDefault="0002159A" w:rsidP="0002159A">
            <w:pPr>
              <w:jc w:val="right"/>
              <w:rPr>
                <w:rFonts w:ascii="Tahoma" w:hAnsi="Tahoma" w:cs="Tahoma"/>
                <w:b/>
                <w:bCs/>
                <w:color w:val="000000"/>
              </w:rPr>
            </w:pPr>
            <w:r>
              <w:rPr>
                <w:rFonts w:ascii="Tahoma" w:hAnsi="Tahoma" w:cs="Tahoma"/>
                <w:b/>
                <w:bCs/>
                <w:color w:val="000000"/>
              </w:rPr>
              <w:t>-9.0%</w:t>
            </w:r>
          </w:p>
        </w:tc>
        <w:tc>
          <w:tcPr>
            <w:tcW w:w="1026" w:type="dxa"/>
            <w:tcBorders>
              <w:top w:val="nil"/>
              <w:left w:val="nil"/>
              <w:bottom w:val="nil"/>
              <w:right w:val="nil"/>
            </w:tcBorders>
            <w:vAlign w:val="bottom"/>
          </w:tcPr>
          <w:p w14:paraId="0FE23A19" w14:textId="77777777" w:rsidR="0002159A" w:rsidRDefault="0002159A" w:rsidP="0002159A">
            <w:pPr>
              <w:jc w:val="right"/>
              <w:rPr>
                <w:rFonts w:ascii="Tahoma" w:hAnsi="Tahoma" w:cs="Tahoma"/>
                <w:b/>
                <w:bCs/>
                <w:color w:val="000000"/>
              </w:rPr>
            </w:pPr>
            <w:r>
              <w:rPr>
                <w:rFonts w:ascii="Tahoma" w:hAnsi="Tahoma" w:cs="Tahoma"/>
                <w:b/>
                <w:bCs/>
                <w:color w:val="000000"/>
              </w:rPr>
              <w:t xml:space="preserve">694.1 </w:t>
            </w:r>
          </w:p>
        </w:tc>
        <w:tc>
          <w:tcPr>
            <w:tcW w:w="1080" w:type="dxa"/>
            <w:tcBorders>
              <w:top w:val="nil"/>
              <w:left w:val="nil"/>
              <w:bottom w:val="nil"/>
              <w:right w:val="nil"/>
            </w:tcBorders>
            <w:vAlign w:val="bottom"/>
          </w:tcPr>
          <w:p w14:paraId="74DB96C3" w14:textId="77777777" w:rsidR="0002159A" w:rsidRDefault="0002159A" w:rsidP="0002159A">
            <w:pPr>
              <w:jc w:val="right"/>
              <w:rPr>
                <w:rFonts w:ascii="Tahoma" w:hAnsi="Tahoma" w:cs="Tahoma"/>
                <w:b/>
                <w:bCs/>
                <w:color w:val="000000"/>
              </w:rPr>
            </w:pPr>
            <w:r>
              <w:rPr>
                <w:rFonts w:ascii="Tahoma" w:hAnsi="Tahoma" w:cs="Tahoma"/>
                <w:b/>
                <w:bCs/>
                <w:color w:val="000000"/>
              </w:rPr>
              <w:t xml:space="preserve">696.5 </w:t>
            </w:r>
          </w:p>
        </w:tc>
        <w:tc>
          <w:tcPr>
            <w:tcW w:w="1350" w:type="dxa"/>
            <w:gridSpan w:val="2"/>
            <w:tcBorders>
              <w:top w:val="nil"/>
              <w:left w:val="nil"/>
              <w:bottom w:val="nil"/>
              <w:right w:val="nil"/>
            </w:tcBorders>
            <w:vAlign w:val="bottom"/>
          </w:tcPr>
          <w:p w14:paraId="2733B432" w14:textId="77777777" w:rsidR="0002159A" w:rsidRDefault="0002159A" w:rsidP="0002159A">
            <w:pPr>
              <w:jc w:val="right"/>
              <w:rPr>
                <w:rFonts w:ascii="Tahoma" w:hAnsi="Tahoma" w:cs="Tahoma"/>
                <w:b/>
                <w:bCs/>
                <w:color w:val="000000"/>
              </w:rPr>
            </w:pPr>
            <w:r>
              <w:rPr>
                <w:rFonts w:ascii="Tahoma" w:hAnsi="Tahoma" w:cs="Tahoma"/>
                <w:b/>
                <w:bCs/>
                <w:color w:val="000000"/>
              </w:rPr>
              <w:t>-0.3%</w:t>
            </w:r>
          </w:p>
        </w:tc>
      </w:tr>
      <w:tr w:rsidR="0002159A" w:rsidRPr="006837B9" w14:paraId="6582C8C7" w14:textId="77777777" w:rsidTr="00465EFE">
        <w:trPr>
          <w:gridAfter w:val="1"/>
          <w:wAfter w:w="90" w:type="dxa"/>
          <w:trHeight w:val="300"/>
        </w:trPr>
        <w:tc>
          <w:tcPr>
            <w:tcW w:w="4111" w:type="dxa"/>
            <w:tcBorders>
              <w:top w:val="nil"/>
              <w:left w:val="nil"/>
              <w:bottom w:val="single" w:sz="8" w:space="0" w:color="auto"/>
              <w:right w:val="nil"/>
            </w:tcBorders>
            <w:shd w:val="clear" w:color="auto" w:fill="auto"/>
            <w:vAlign w:val="bottom"/>
          </w:tcPr>
          <w:p w14:paraId="35568B89" w14:textId="77777777" w:rsidR="0002159A" w:rsidRPr="00786756" w:rsidRDefault="0002159A" w:rsidP="0002159A">
            <w:pPr>
              <w:rPr>
                <w:rFonts w:ascii="Tahoma" w:hAnsi="Tahoma" w:cs="Tahoma"/>
                <w:b/>
                <w:bCs/>
                <w:lang w:val="el-GR" w:eastAsia="el-GR"/>
              </w:rPr>
            </w:pPr>
            <w:proofErr w:type="spellStart"/>
            <w:r w:rsidRPr="00786756">
              <w:rPr>
                <w:rFonts w:ascii="Tahoma" w:hAnsi="Tahoma" w:cs="Tahoma"/>
                <w:b/>
                <w:bCs/>
                <w:lang w:val="el-GR" w:eastAsia="el-GR"/>
              </w:rPr>
              <w:t>as</w:t>
            </w:r>
            <w:proofErr w:type="spellEnd"/>
            <w:r w:rsidRPr="00786756">
              <w:rPr>
                <w:rFonts w:ascii="Tahoma" w:hAnsi="Tahoma" w:cs="Tahoma"/>
                <w:b/>
                <w:bCs/>
                <w:lang w:val="el-GR" w:eastAsia="el-GR"/>
              </w:rPr>
              <w:t xml:space="preserve"> % </w:t>
            </w:r>
            <w:proofErr w:type="spellStart"/>
            <w:r w:rsidRPr="00786756">
              <w:rPr>
                <w:rFonts w:ascii="Tahoma" w:hAnsi="Tahoma" w:cs="Tahoma"/>
                <w:b/>
                <w:bCs/>
                <w:lang w:val="el-GR" w:eastAsia="el-GR"/>
              </w:rPr>
              <w:t>of</w:t>
            </w:r>
            <w:proofErr w:type="spellEnd"/>
            <w:r w:rsidRPr="00786756">
              <w:rPr>
                <w:rFonts w:ascii="Tahoma" w:hAnsi="Tahoma" w:cs="Tahoma"/>
                <w:b/>
                <w:bCs/>
                <w:lang w:val="el-GR" w:eastAsia="el-GR"/>
              </w:rPr>
              <w:t xml:space="preserve">  </w:t>
            </w:r>
            <w:proofErr w:type="spellStart"/>
            <w:r w:rsidRPr="00786756">
              <w:rPr>
                <w:rFonts w:ascii="Tahoma" w:hAnsi="Tahoma" w:cs="Tahoma"/>
                <w:b/>
                <w:bCs/>
                <w:lang w:val="el-GR" w:eastAsia="el-GR"/>
              </w:rPr>
              <w:t>Revenues</w:t>
            </w:r>
            <w:proofErr w:type="spellEnd"/>
          </w:p>
        </w:tc>
        <w:tc>
          <w:tcPr>
            <w:tcW w:w="992" w:type="dxa"/>
            <w:tcBorders>
              <w:top w:val="nil"/>
              <w:left w:val="nil"/>
              <w:bottom w:val="single" w:sz="8" w:space="0" w:color="auto"/>
              <w:right w:val="nil"/>
            </w:tcBorders>
            <w:shd w:val="clear" w:color="auto" w:fill="auto"/>
            <w:vAlign w:val="bottom"/>
          </w:tcPr>
          <w:p w14:paraId="5433E900" w14:textId="77777777" w:rsidR="0002159A" w:rsidRDefault="0002159A" w:rsidP="0002159A">
            <w:pPr>
              <w:jc w:val="right"/>
              <w:rPr>
                <w:rFonts w:ascii="Tahoma" w:hAnsi="Tahoma" w:cs="Tahoma"/>
                <w:b/>
                <w:bCs/>
                <w:color w:val="000000"/>
              </w:rPr>
            </w:pPr>
            <w:r>
              <w:rPr>
                <w:rFonts w:ascii="Tahoma" w:hAnsi="Tahoma" w:cs="Tahoma"/>
                <w:b/>
                <w:bCs/>
                <w:color w:val="000000"/>
              </w:rPr>
              <w:t>38.6%</w:t>
            </w:r>
          </w:p>
        </w:tc>
        <w:tc>
          <w:tcPr>
            <w:tcW w:w="993" w:type="dxa"/>
            <w:tcBorders>
              <w:top w:val="nil"/>
              <w:left w:val="nil"/>
              <w:bottom w:val="single" w:sz="8" w:space="0" w:color="auto"/>
              <w:right w:val="nil"/>
            </w:tcBorders>
            <w:shd w:val="clear" w:color="auto" w:fill="auto"/>
            <w:vAlign w:val="bottom"/>
          </w:tcPr>
          <w:p w14:paraId="667E83DB" w14:textId="77777777" w:rsidR="0002159A" w:rsidRDefault="0002159A" w:rsidP="0002159A">
            <w:pPr>
              <w:jc w:val="right"/>
              <w:rPr>
                <w:rFonts w:ascii="Tahoma" w:hAnsi="Tahoma" w:cs="Tahoma"/>
                <w:b/>
                <w:bCs/>
                <w:color w:val="000000"/>
              </w:rPr>
            </w:pPr>
            <w:r>
              <w:rPr>
                <w:rFonts w:ascii="Tahoma" w:hAnsi="Tahoma" w:cs="Tahoma"/>
                <w:b/>
                <w:bCs/>
                <w:color w:val="000000"/>
              </w:rPr>
              <w:t>37.7%</w:t>
            </w:r>
          </w:p>
        </w:tc>
        <w:tc>
          <w:tcPr>
            <w:tcW w:w="1275" w:type="dxa"/>
            <w:tcBorders>
              <w:top w:val="nil"/>
              <w:left w:val="nil"/>
              <w:bottom w:val="single" w:sz="8" w:space="0" w:color="auto"/>
              <w:right w:val="nil"/>
            </w:tcBorders>
            <w:shd w:val="clear" w:color="auto" w:fill="auto"/>
            <w:noWrap/>
            <w:vAlign w:val="bottom"/>
          </w:tcPr>
          <w:p w14:paraId="1E95671D" w14:textId="77777777" w:rsidR="0002159A" w:rsidRDefault="0002159A" w:rsidP="0002159A">
            <w:pPr>
              <w:jc w:val="right"/>
              <w:rPr>
                <w:rFonts w:ascii="Tahoma" w:hAnsi="Tahoma" w:cs="Tahoma"/>
                <w:b/>
                <w:bCs/>
                <w:color w:val="000000"/>
              </w:rPr>
            </w:pPr>
            <w:r>
              <w:rPr>
                <w:rFonts w:ascii="Tahoma" w:hAnsi="Tahoma" w:cs="Tahoma"/>
                <w:b/>
                <w:bCs/>
                <w:color w:val="000000"/>
              </w:rPr>
              <w:t>+0.9pp</w:t>
            </w:r>
          </w:p>
        </w:tc>
        <w:tc>
          <w:tcPr>
            <w:tcW w:w="1026" w:type="dxa"/>
            <w:tcBorders>
              <w:top w:val="nil"/>
              <w:left w:val="nil"/>
              <w:bottom w:val="single" w:sz="8" w:space="0" w:color="auto"/>
              <w:right w:val="nil"/>
            </w:tcBorders>
            <w:vAlign w:val="bottom"/>
          </w:tcPr>
          <w:p w14:paraId="64A1955B" w14:textId="77777777" w:rsidR="0002159A" w:rsidRDefault="0002159A" w:rsidP="0002159A">
            <w:pPr>
              <w:jc w:val="right"/>
              <w:rPr>
                <w:rFonts w:ascii="Tahoma" w:hAnsi="Tahoma" w:cs="Tahoma"/>
                <w:b/>
                <w:bCs/>
                <w:color w:val="000000"/>
              </w:rPr>
            </w:pPr>
            <w:r>
              <w:rPr>
                <w:rFonts w:ascii="Tahoma" w:hAnsi="Tahoma" w:cs="Tahoma"/>
                <w:b/>
                <w:bCs/>
                <w:color w:val="000000"/>
              </w:rPr>
              <w:t>37.5%</w:t>
            </w:r>
          </w:p>
        </w:tc>
        <w:tc>
          <w:tcPr>
            <w:tcW w:w="1080" w:type="dxa"/>
            <w:tcBorders>
              <w:top w:val="nil"/>
              <w:left w:val="nil"/>
              <w:bottom w:val="single" w:sz="8" w:space="0" w:color="auto"/>
              <w:right w:val="nil"/>
            </w:tcBorders>
            <w:vAlign w:val="bottom"/>
          </w:tcPr>
          <w:p w14:paraId="25EBAB63" w14:textId="77777777" w:rsidR="0002159A" w:rsidRDefault="0002159A" w:rsidP="0002159A">
            <w:pPr>
              <w:jc w:val="right"/>
              <w:rPr>
                <w:rFonts w:ascii="Tahoma" w:hAnsi="Tahoma" w:cs="Tahoma"/>
                <w:b/>
                <w:bCs/>
                <w:color w:val="000000"/>
              </w:rPr>
            </w:pPr>
            <w:r>
              <w:rPr>
                <w:rFonts w:ascii="Tahoma" w:hAnsi="Tahoma" w:cs="Tahoma"/>
                <w:b/>
                <w:bCs/>
                <w:color w:val="000000"/>
              </w:rPr>
              <w:t>35.8%</w:t>
            </w:r>
          </w:p>
        </w:tc>
        <w:tc>
          <w:tcPr>
            <w:tcW w:w="1350" w:type="dxa"/>
            <w:gridSpan w:val="2"/>
            <w:tcBorders>
              <w:top w:val="nil"/>
              <w:left w:val="nil"/>
              <w:bottom w:val="single" w:sz="8" w:space="0" w:color="auto"/>
              <w:right w:val="nil"/>
            </w:tcBorders>
            <w:vAlign w:val="bottom"/>
          </w:tcPr>
          <w:p w14:paraId="5D1ABAF2" w14:textId="77777777" w:rsidR="0002159A" w:rsidRDefault="0002159A" w:rsidP="0002159A">
            <w:pPr>
              <w:jc w:val="right"/>
              <w:rPr>
                <w:rFonts w:ascii="Tahoma" w:hAnsi="Tahoma" w:cs="Tahoma"/>
                <w:b/>
                <w:bCs/>
                <w:color w:val="000000"/>
              </w:rPr>
            </w:pPr>
            <w:r>
              <w:rPr>
                <w:rFonts w:ascii="Tahoma" w:hAnsi="Tahoma" w:cs="Tahoma"/>
                <w:b/>
                <w:bCs/>
                <w:color w:val="000000"/>
              </w:rPr>
              <w:t>+1.7pp</w:t>
            </w:r>
          </w:p>
        </w:tc>
      </w:tr>
    </w:tbl>
    <w:p w14:paraId="655D6597" w14:textId="77777777" w:rsidR="0002159A" w:rsidRPr="00786756" w:rsidRDefault="0002159A" w:rsidP="0002159A">
      <w:pPr>
        <w:rPr>
          <w:rFonts w:ascii="Tahoma" w:hAnsi="Tahoma" w:cs="Tahoma"/>
          <w:bCs/>
          <w:sz w:val="16"/>
          <w:szCs w:val="16"/>
          <w:lang w:val="en-GB" w:eastAsia="el-GR"/>
        </w:rPr>
      </w:pPr>
      <w:r w:rsidRPr="00786756">
        <w:rPr>
          <w:rFonts w:ascii="Tahoma" w:hAnsi="Tahoma" w:cs="Tahoma"/>
          <w:bCs/>
          <w:sz w:val="16"/>
          <w:szCs w:val="16"/>
          <w:lang w:val="en-GB" w:eastAsia="el-GR"/>
        </w:rPr>
        <w:t xml:space="preserve"> *</w:t>
      </w:r>
      <w:r w:rsidRPr="00786756">
        <w:rPr>
          <w:rFonts w:ascii="Tahoma" w:hAnsi="Tahoma" w:cs="Tahoma"/>
          <w:bCs/>
          <w:sz w:val="16"/>
          <w:szCs w:val="16"/>
          <w:lang w:eastAsia="el-GR"/>
        </w:rPr>
        <w:t>Excluding impact of Voluntary Retirement Programs and Restructuring Plans</w:t>
      </w:r>
    </w:p>
    <w:p w14:paraId="4B0F2FE4" w14:textId="77777777" w:rsidR="0002159A" w:rsidRPr="006837B9" w:rsidRDefault="0002159A" w:rsidP="0002159A">
      <w:pPr>
        <w:jc w:val="both"/>
        <w:rPr>
          <w:rFonts w:ascii="Tahoma" w:hAnsi="Tahoma" w:cs="Tahoma"/>
          <w:b/>
          <w:bCs/>
          <w:color w:val="FF0000"/>
          <w:sz w:val="22"/>
          <w:szCs w:val="22"/>
        </w:rPr>
      </w:pPr>
    </w:p>
    <w:p w14:paraId="20AD1619" w14:textId="77777777" w:rsidR="0002159A" w:rsidRPr="006837B9" w:rsidRDefault="0002159A" w:rsidP="0002159A">
      <w:pPr>
        <w:jc w:val="both"/>
        <w:rPr>
          <w:rFonts w:ascii="Tahoma" w:hAnsi="Tahoma" w:cs="Tahoma"/>
          <w:b/>
          <w:bCs/>
          <w:color w:val="FF0000"/>
          <w:sz w:val="22"/>
          <w:szCs w:val="22"/>
        </w:rPr>
      </w:pPr>
    </w:p>
    <w:p w14:paraId="2B356F83" w14:textId="77777777" w:rsidR="0002159A" w:rsidRPr="003E428D" w:rsidRDefault="0002159A" w:rsidP="0002159A">
      <w:pPr>
        <w:jc w:val="both"/>
        <w:rPr>
          <w:rFonts w:ascii="Tahoma" w:hAnsi="Tahoma" w:cs="Tahoma"/>
          <w:b/>
          <w:bCs/>
          <w:color w:val="FF0000"/>
          <w:sz w:val="22"/>
          <w:szCs w:val="22"/>
        </w:rPr>
      </w:pPr>
    </w:p>
    <w:p w14:paraId="3C03B16F" w14:textId="77777777" w:rsidR="0002159A" w:rsidRPr="003E428D" w:rsidRDefault="0002159A" w:rsidP="0002159A">
      <w:pPr>
        <w:jc w:val="both"/>
        <w:rPr>
          <w:rFonts w:ascii="Tahoma" w:hAnsi="Tahoma" w:cs="Tahoma"/>
          <w:b/>
          <w:bCs/>
          <w:color w:val="FF0000"/>
          <w:sz w:val="22"/>
          <w:szCs w:val="22"/>
        </w:rPr>
      </w:pPr>
    </w:p>
    <w:p w14:paraId="74BAB5AE" w14:textId="77777777" w:rsidR="0002159A" w:rsidRPr="003E428D" w:rsidRDefault="0002159A" w:rsidP="0002159A">
      <w:pPr>
        <w:jc w:val="both"/>
        <w:rPr>
          <w:rFonts w:ascii="Tahoma" w:hAnsi="Tahoma" w:cs="Tahoma"/>
          <w:b/>
          <w:bCs/>
          <w:color w:val="FF0000"/>
          <w:sz w:val="22"/>
          <w:szCs w:val="22"/>
        </w:rPr>
      </w:pPr>
    </w:p>
    <w:p w14:paraId="39D8C38E" w14:textId="77777777" w:rsidR="0002159A" w:rsidRPr="003E428D" w:rsidRDefault="0002159A" w:rsidP="0002159A">
      <w:pPr>
        <w:jc w:val="both"/>
        <w:rPr>
          <w:rFonts w:ascii="Tahoma" w:hAnsi="Tahoma" w:cs="Tahoma"/>
          <w:b/>
          <w:bCs/>
          <w:color w:val="FF0000"/>
          <w:sz w:val="22"/>
          <w:szCs w:val="22"/>
        </w:rPr>
      </w:pPr>
    </w:p>
    <w:p w14:paraId="4BD2F56D" w14:textId="77777777" w:rsidR="0002159A" w:rsidRPr="003E428D" w:rsidRDefault="0002159A" w:rsidP="0002159A">
      <w:pPr>
        <w:jc w:val="both"/>
        <w:rPr>
          <w:rFonts w:ascii="Tahoma" w:hAnsi="Tahoma" w:cs="Tahoma"/>
          <w:b/>
          <w:bCs/>
          <w:color w:val="FF0000"/>
          <w:sz w:val="22"/>
          <w:szCs w:val="22"/>
        </w:rPr>
      </w:pPr>
    </w:p>
    <w:p w14:paraId="771E4471" w14:textId="77777777" w:rsidR="0002159A" w:rsidRPr="003E428D" w:rsidRDefault="0002159A" w:rsidP="0002159A">
      <w:pPr>
        <w:jc w:val="both"/>
        <w:rPr>
          <w:rFonts w:ascii="Tahoma" w:hAnsi="Tahoma" w:cs="Tahoma"/>
          <w:b/>
          <w:bCs/>
          <w:color w:val="FF0000"/>
          <w:sz w:val="22"/>
          <w:szCs w:val="22"/>
        </w:rPr>
      </w:pPr>
    </w:p>
    <w:p w14:paraId="5F3487D4" w14:textId="77777777" w:rsidR="0002159A" w:rsidRPr="003E428D" w:rsidRDefault="0002159A" w:rsidP="0002159A">
      <w:pPr>
        <w:jc w:val="both"/>
        <w:rPr>
          <w:rFonts w:ascii="Tahoma" w:hAnsi="Tahoma" w:cs="Tahoma"/>
          <w:b/>
          <w:bCs/>
          <w:color w:val="FF0000"/>
          <w:sz w:val="22"/>
          <w:szCs w:val="22"/>
          <w:lang w:val="en-GB"/>
        </w:rPr>
      </w:pPr>
    </w:p>
    <w:p w14:paraId="7D4BB5B1" w14:textId="77777777" w:rsidR="0002159A" w:rsidRPr="003E428D" w:rsidRDefault="0002159A" w:rsidP="0002159A">
      <w:pPr>
        <w:rPr>
          <w:rFonts w:ascii="Tahoma" w:hAnsi="Tahoma" w:cs="Tahoma"/>
          <w:b/>
          <w:bCs/>
          <w:color w:val="FF0000"/>
          <w:sz w:val="22"/>
          <w:szCs w:val="22"/>
        </w:rPr>
      </w:pPr>
    </w:p>
    <w:p w14:paraId="5C8633CC" w14:textId="77777777" w:rsidR="0002159A" w:rsidRPr="003E428D" w:rsidRDefault="0002159A" w:rsidP="0002159A">
      <w:pPr>
        <w:rPr>
          <w:rFonts w:ascii="Tahoma" w:hAnsi="Tahoma" w:cs="Tahoma"/>
          <w:b/>
          <w:bCs/>
          <w:color w:val="FF0000"/>
          <w:sz w:val="22"/>
          <w:szCs w:val="22"/>
        </w:rPr>
      </w:pPr>
    </w:p>
    <w:p w14:paraId="237DF38D" w14:textId="77777777" w:rsidR="0002159A" w:rsidRDefault="0002159A" w:rsidP="0002159A">
      <w:pPr>
        <w:rPr>
          <w:rFonts w:ascii="Tahoma" w:hAnsi="Tahoma" w:cs="Tahoma"/>
          <w:b/>
          <w:bCs/>
          <w:color w:val="FF0000"/>
          <w:sz w:val="22"/>
          <w:szCs w:val="22"/>
        </w:rPr>
      </w:pPr>
    </w:p>
    <w:p w14:paraId="31F524EA" w14:textId="77777777" w:rsidR="0002159A" w:rsidRDefault="0002159A" w:rsidP="0002159A">
      <w:pPr>
        <w:rPr>
          <w:rFonts w:ascii="Tahoma" w:hAnsi="Tahoma" w:cs="Tahoma"/>
          <w:b/>
          <w:bCs/>
          <w:color w:val="FF0000"/>
          <w:sz w:val="22"/>
          <w:szCs w:val="22"/>
        </w:rPr>
      </w:pPr>
    </w:p>
    <w:p w14:paraId="2A1C53F8" w14:textId="77777777" w:rsidR="0002159A" w:rsidRPr="003E428D" w:rsidRDefault="0002159A" w:rsidP="0002159A">
      <w:pPr>
        <w:rPr>
          <w:rFonts w:ascii="Tahoma" w:hAnsi="Tahoma" w:cs="Tahoma"/>
          <w:b/>
          <w:bCs/>
          <w:color w:val="FF0000"/>
          <w:sz w:val="22"/>
          <w:szCs w:val="22"/>
        </w:rPr>
      </w:pPr>
    </w:p>
    <w:p w14:paraId="1BCE270A" w14:textId="77777777" w:rsidR="0002159A" w:rsidRPr="003E7D13" w:rsidRDefault="0002159A" w:rsidP="0002159A">
      <w:pPr>
        <w:rPr>
          <w:rFonts w:ascii="Tahoma" w:hAnsi="Tahoma" w:cs="Tahoma"/>
          <w:b/>
          <w:bCs/>
          <w:color w:val="000000"/>
          <w:sz w:val="22"/>
          <w:szCs w:val="22"/>
        </w:rPr>
      </w:pPr>
      <w:r w:rsidRPr="003E7D13">
        <w:rPr>
          <w:rFonts w:ascii="Tahoma" w:hAnsi="Tahoma" w:cs="Tahoma"/>
          <w:b/>
          <w:bCs/>
          <w:color w:val="000000"/>
          <w:sz w:val="22"/>
          <w:szCs w:val="22"/>
        </w:rPr>
        <w:t>EXHIBIT VII –OPERATIONAL HIGHLIGHTS</w:t>
      </w:r>
    </w:p>
    <w:p w14:paraId="4EBC6B38" w14:textId="77777777" w:rsidR="0002159A" w:rsidRPr="003E428D" w:rsidRDefault="0002159A" w:rsidP="0002159A">
      <w:pPr>
        <w:jc w:val="both"/>
        <w:rPr>
          <w:rFonts w:ascii="Tahoma" w:hAnsi="Tahoma" w:cs="Tahoma"/>
          <w:b/>
          <w:bCs/>
          <w:color w:val="FF0000"/>
          <w:sz w:val="22"/>
          <w:szCs w:val="22"/>
        </w:rPr>
      </w:pPr>
    </w:p>
    <w:tbl>
      <w:tblPr>
        <w:tblW w:w="8156" w:type="dxa"/>
        <w:tblInd w:w="108" w:type="dxa"/>
        <w:tblLook w:val="0000" w:firstRow="0" w:lastRow="0" w:firstColumn="0" w:lastColumn="0" w:noHBand="0" w:noVBand="0"/>
      </w:tblPr>
      <w:tblGrid>
        <w:gridCol w:w="3686"/>
        <w:gridCol w:w="1416"/>
        <w:gridCol w:w="143"/>
        <w:gridCol w:w="1273"/>
        <w:gridCol w:w="286"/>
        <w:gridCol w:w="1276"/>
        <w:gridCol w:w="76"/>
      </w:tblGrid>
      <w:tr w:rsidR="0002159A" w:rsidRPr="003E428D" w14:paraId="27CB618E" w14:textId="77777777" w:rsidTr="0002159A">
        <w:trPr>
          <w:trHeight w:val="300"/>
        </w:trPr>
        <w:tc>
          <w:tcPr>
            <w:tcW w:w="3686" w:type="dxa"/>
            <w:tcBorders>
              <w:top w:val="nil"/>
              <w:left w:val="nil"/>
              <w:bottom w:val="single" w:sz="8" w:space="0" w:color="auto"/>
              <w:right w:val="nil"/>
            </w:tcBorders>
            <w:shd w:val="clear" w:color="auto" w:fill="auto"/>
            <w:noWrap/>
            <w:vAlign w:val="bottom"/>
          </w:tcPr>
          <w:p w14:paraId="2D6A3337" w14:textId="77777777" w:rsidR="0002159A" w:rsidRPr="003E428D" w:rsidRDefault="0002159A" w:rsidP="0002159A">
            <w:pPr>
              <w:rPr>
                <w:rFonts w:ascii="Tahoma" w:hAnsi="Tahoma" w:cs="Tahoma"/>
                <w:b/>
                <w:bCs/>
                <w:color w:val="FF0000"/>
              </w:rPr>
            </w:pPr>
            <w:r w:rsidRPr="003E428D">
              <w:rPr>
                <w:rFonts w:ascii="Tahoma" w:hAnsi="Tahoma" w:cs="Tahoma"/>
                <w:b/>
                <w:bCs/>
                <w:color w:val="FF0000"/>
              </w:rPr>
              <w:t> </w:t>
            </w:r>
          </w:p>
        </w:tc>
        <w:tc>
          <w:tcPr>
            <w:tcW w:w="1559" w:type="dxa"/>
            <w:gridSpan w:val="2"/>
            <w:tcBorders>
              <w:top w:val="nil"/>
              <w:left w:val="nil"/>
              <w:bottom w:val="single" w:sz="8" w:space="0" w:color="auto"/>
              <w:right w:val="nil"/>
            </w:tcBorders>
            <w:shd w:val="clear" w:color="auto" w:fill="auto"/>
            <w:noWrap/>
            <w:vAlign w:val="bottom"/>
          </w:tcPr>
          <w:p w14:paraId="5E3B7FB9" w14:textId="77777777" w:rsidR="0002159A" w:rsidRPr="003E7D13" w:rsidRDefault="0002159A" w:rsidP="0002159A">
            <w:pPr>
              <w:jc w:val="right"/>
              <w:rPr>
                <w:rFonts w:ascii="Tahoma" w:hAnsi="Tahoma" w:cs="Tahoma"/>
                <w:b/>
                <w:bCs/>
                <w:color w:val="000000"/>
              </w:rPr>
            </w:pPr>
            <w:r>
              <w:rPr>
                <w:rFonts w:ascii="Tahoma" w:hAnsi="Tahoma" w:cs="Tahoma"/>
                <w:b/>
                <w:bCs/>
              </w:rPr>
              <w:t>Sep 30, 2012</w:t>
            </w:r>
          </w:p>
        </w:tc>
        <w:tc>
          <w:tcPr>
            <w:tcW w:w="1559" w:type="dxa"/>
            <w:gridSpan w:val="2"/>
            <w:tcBorders>
              <w:top w:val="nil"/>
              <w:left w:val="nil"/>
              <w:bottom w:val="single" w:sz="8" w:space="0" w:color="auto"/>
              <w:right w:val="nil"/>
            </w:tcBorders>
            <w:shd w:val="clear" w:color="auto" w:fill="auto"/>
            <w:noWrap/>
            <w:vAlign w:val="bottom"/>
          </w:tcPr>
          <w:p w14:paraId="2B9FC5A2" w14:textId="77777777" w:rsidR="0002159A" w:rsidRPr="003E7D13" w:rsidRDefault="0002159A" w:rsidP="0002159A">
            <w:pPr>
              <w:jc w:val="right"/>
              <w:rPr>
                <w:rFonts w:ascii="Tahoma" w:hAnsi="Tahoma" w:cs="Tahoma"/>
                <w:b/>
                <w:bCs/>
                <w:color w:val="000000"/>
              </w:rPr>
            </w:pPr>
            <w:r>
              <w:rPr>
                <w:rFonts w:ascii="Tahoma" w:hAnsi="Tahoma" w:cs="Tahoma"/>
                <w:b/>
                <w:bCs/>
              </w:rPr>
              <w:t>Sep 30, 2011</w:t>
            </w:r>
          </w:p>
        </w:tc>
        <w:tc>
          <w:tcPr>
            <w:tcW w:w="1352" w:type="dxa"/>
            <w:gridSpan w:val="2"/>
            <w:tcBorders>
              <w:top w:val="nil"/>
              <w:left w:val="nil"/>
              <w:bottom w:val="single" w:sz="8" w:space="0" w:color="auto"/>
              <w:right w:val="nil"/>
            </w:tcBorders>
            <w:shd w:val="clear" w:color="auto" w:fill="auto"/>
            <w:vAlign w:val="bottom"/>
          </w:tcPr>
          <w:p w14:paraId="2B6DA122" w14:textId="77777777" w:rsidR="0002159A" w:rsidRPr="003E7D13" w:rsidRDefault="0002159A" w:rsidP="0002159A">
            <w:pPr>
              <w:jc w:val="right"/>
              <w:rPr>
                <w:rFonts w:ascii="Tahoma" w:hAnsi="Tahoma" w:cs="Tahoma"/>
                <w:b/>
                <w:bCs/>
                <w:color w:val="000000"/>
              </w:rPr>
            </w:pPr>
            <w:r>
              <w:rPr>
                <w:rFonts w:ascii="Tahoma" w:hAnsi="Tahoma" w:cs="Tahoma"/>
                <w:b/>
                <w:bCs/>
              </w:rPr>
              <w:t>% Change</w:t>
            </w:r>
          </w:p>
        </w:tc>
      </w:tr>
      <w:tr w:rsidR="0002159A" w:rsidRPr="003E428D" w14:paraId="25F45066" w14:textId="77777777" w:rsidTr="0002159A">
        <w:trPr>
          <w:gridAfter w:val="1"/>
          <w:wAfter w:w="76" w:type="dxa"/>
          <w:trHeight w:val="300"/>
        </w:trPr>
        <w:tc>
          <w:tcPr>
            <w:tcW w:w="3686" w:type="dxa"/>
            <w:tcBorders>
              <w:top w:val="nil"/>
              <w:left w:val="nil"/>
              <w:bottom w:val="single" w:sz="8" w:space="0" w:color="auto"/>
              <w:right w:val="nil"/>
            </w:tcBorders>
            <w:shd w:val="clear" w:color="auto" w:fill="auto"/>
            <w:noWrap/>
            <w:vAlign w:val="bottom"/>
          </w:tcPr>
          <w:p w14:paraId="406A5403" w14:textId="77777777" w:rsidR="0002159A" w:rsidRPr="003E7D13" w:rsidRDefault="0002159A" w:rsidP="0002159A">
            <w:pPr>
              <w:rPr>
                <w:rFonts w:ascii="Tahoma" w:hAnsi="Tahoma" w:cs="Tahoma"/>
                <w:b/>
                <w:bCs/>
                <w:color w:val="000000"/>
              </w:rPr>
            </w:pPr>
            <w:r w:rsidRPr="003E7D13">
              <w:rPr>
                <w:rFonts w:ascii="Tahoma" w:hAnsi="Tahoma" w:cs="Tahoma"/>
                <w:b/>
                <w:bCs/>
                <w:color w:val="000000"/>
              </w:rPr>
              <w:t>Fixed Line Operations, Greece</w:t>
            </w:r>
          </w:p>
        </w:tc>
        <w:tc>
          <w:tcPr>
            <w:tcW w:w="1416" w:type="dxa"/>
            <w:tcBorders>
              <w:top w:val="nil"/>
              <w:left w:val="nil"/>
              <w:bottom w:val="single" w:sz="8" w:space="0" w:color="auto"/>
              <w:right w:val="nil"/>
            </w:tcBorders>
            <w:shd w:val="clear" w:color="auto" w:fill="auto"/>
            <w:noWrap/>
            <w:vAlign w:val="bottom"/>
          </w:tcPr>
          <w:p w14:paraId="4A25BF3F" w14:textId="77777777" w:rsidR="0002159A" w:rsidRPr="003E428D" w:rsidRDefault="0002159A" w:rsidP="0002159A">
            <w:pPr>
              <w:rPr>
                <w:rFonts w:ascii="Arial" w:hAnsi="Arial" w:cs="Arial"/>
                <w:color w:val="FF0000"/>
              </w:rPr>
            </w:pPr>
            <w:r w:rsidRPr="003E428D">
              <w:rPr>
                <w:rFonts w:ascii="Arial" w:hAnsi="Arial" w:cs="Arial"/>
                <w:color w:val="FF0000"/>
              </w:rPr>
              <w:t> </w:t>
            </w:r>
          </w:p>
        </w:tc>
        <w:tc>
          <w:tcPr>
            <w:tcW w:w="1416" w:type="dxa"/>
            <w:gridSpan w:val="2"/>
            <w:tcBorders>
              <w:top w:val="nil"/>
              <w:left w:val="nil"/>
              <w:bottom w:val="single" w:sz="8" w:space="0" w:color="auto"/>
              <w:right w:val="nil"/>
            </w:tcBorders>
            <w:shd w:val="clear" w:color="auto" w:fill="auto"/>
            <w:noWrap/>
            <w:vAlign w:val="bottom"/>
          </w:tcPr>
          <w:p w14:paraId="2526AAA8" w14:textId="77777777" w:rsidR="0002159A" w:rsidRPr="003E428D" w:rsidRDefault="0002159A" w:rsidP="0002159A">
            <w:pPr>
              <w:rPr>
                <w:rFonts w:ascii="Arial" w:hAnsi="Arial" w:cs="Arial"/>
                <w:color w:val="FF0000"/>
              </w:rPr>
            </w:pPr>
            <w:r w:rsidRPr="003E428D">
              <w:rPr>
                <w:rFonts w:ascii="Arial" w:hAnsi="Arial" w:cs="Arial"/>
                <w:color w:val="FF0000"/>
              </w:rPr>
              <w:t> </w:t>
            </w:r>
          </w:p>
        </w:tc>
        <w:tc>
          <w:tcPr>
            <w:tcW w:w="1562" w:type="dxa"/>
            <w:gridSpan w:val="2"/>
            <w:tcBorders>
              <w:top w:val="nil"/>
              <w:left w:val="nil"/>
              <w:bottom w:val="single" w:sz="8" w:space="0" w:color="auto"/>
              <w:right w:val="nil"/>
            </w:tcBorders>
            <w:shd w:val="clear" w:color="auto" w:fill="auto"/>
            <w:vAlign w:val="bottom"/>
          </w:tcPr>
          <w:p w14:paraId="576DAF8B" w14:textId="77777777" w:rsidR="0002159A" w:rsidRPr="003E428D" w:rsidRDefault="0002159A" w:rsidP="0002159A">
            <w:pPr>
              <w:ind w:right="-460"/>
              <w:rPr>
                <w:rFonts w:ascii="Arial" w:hAnsi="Arial" w:cs="Arial"/>
                <w:color w:val="FF0000"/>
              </w:rPr>
            </w:pPr>
            <w:r w:rsidRPr="003E428D">
              <w:rPr>
                <w:rFonts w:ascii="Arial" w:hAnsi="Arial" w:cs="Arial"/>
                <w:color w:val="FF0000"/>
              </w:rPr>
              <w:t> </w:t>
            </w:r>
          </w:p>
        </w:tc>
      </w:tr>
      <w:tr w:rsidR="0002159A" w:rsidRPr="003E428D" w14:paraId="773901AF" w14:textId="77777777" w:rsidTr="0002159A">
        <w:trPr>
          <w:trHeight w:val="285"/>
        </w:trPr>
        <w:tc>
          <w:tcPr>
            <w:tcW w:w="3686" w:type="dxa"/>
            <w:tcBorders>
              <w:top w:val="nil"/>
              <w:left w:val="nil"/>
              <w:right w:val="nil"/>
            </w:tcBorders>
            <w:shd w:val="clear" w:color="auto" w:fill="auto"/>
            <w:noWrap/>
            <w:vAlign w:val="bottom"/>
          </w:tcPr>
          <w:p w14:paraId="28BD17EC" w14:textId="77777777" w:rsidR="0002159A" w:rsidRPr="003E7D13" w:rsidRDefault="0002159A" w:rsidP="0002159A">
            <w:pPr>
              <w:rPr>
                <w:rFonts w:ascii="Tahoma" w:hAnsi="Tahoma" w:cs="Tahoma"/>
                <w:color w:val="000000"/>
              </w:rPr>
            </w:pPr>
            <w:r w:rsidRPr="003E7D13">
              <w:rPr>
                <w:rFonts w:ascii="Tahoma" w:hAnsi="Tahoma" w:cs="Tahoma"/>
                <w:color w:val="000000"/>
              </w:rPr>
              <w:t>PSTN connections</w:t>
            </w:r>
          </w:p>
        </w:tc>
        <w:tc>
          <w:tcPr>
            <w:tcW w:w="1559" w:type="dxa"/>
            <w:gridSpan w:val="2"/>
            <w:tcBorders>
              <w:top w:val="nil"/>
              <w:left w:val="nil"/>
              <w:right w:val="nil"/>
            </w:tcBorders>
            <w:shd w:val="clear" w:color="auto" w:fill="auto"/>
            <w:noWrap/>
            <w:vAlign w:val="bottom"/>
          </w:tcPr>
          <w:p w14:paraId="794B7B6B" w14:textId="77777777" w:rsidR="0002159A" w:rsidRDefault="0002159A" w:rsidP="0002159A">
            <w:pPr>
              <w:jc w:val="right"/>
              <w:rPr>
                <w:rFonts w:ascii="Tahoma" w:hAnsi="Tahoma" w:cs="Tahoma"/>
              </w:rPr>
            </w:pPr>
            <w:r>
              <w:rPr>
                <w:rFonts w:ascii="Tahoma" w:hAnsi="Tahoma" w:cs="Tahoma"/>
              </w:rPr>
              <w:t xml:space="preserve">2,787,936 </w:t>
            </w:r>
          </w:p>
        </w:tc>
        <w:tc>
          <w:tcPr>
            <w:tcW w:w="1559" w:type="dxa"/>
            <w:gridSpan w:val="2"/>
            <w:tcBorders>
              <w:top w:val="nil"/>
              <w:left w:val="nil"/>
              <w:right w:val="nil"/>
            </w:tcBorders>
            <w:shd w:val="clear" w:color="auto" w:fill="auto"/>
            <w:noWrap/>
            <w:vAlign w:val="bottom"/>
          </w:tcPr>
          <w:p w14:paraId="5FCAAB09" w14:textId="77777777" w:rsidR="0002159A" w:rsidRDefault="0002159A" w:rsidP="0002159A">
            <w:pPr>
              <w:jc w:val="right"/>
              <w:rPr>
                <w:rFonts w:ascii="Tahoma" w:hAnsi="Tahoma" w:cs="Tahoma"/>
              </w:rPr>
            </w:pPr>
            <w:r>
              <w:rPr>
                <w:rFonts w:ascii="Tahoma" w:hAnsi="Tahoma" w:cs="Tahoma"/>
              </w:rPr>
              <w:t xml:space="preserve">3,102,912 </w:t>
            </w:r>
          </w:p>
        </w:tc>
        <w:tc>
          <w:tcPr>
            <w:tcW w:w="1352" w:type="dxa"/>
            <w:gridSpan w:val="2"/>
            <w:tcBorders>
              <w:top w:val="nil"/>
              <w:left w:val="nil"/>
              <w:right w:val="nil"/>
            </w:tcBorders>
            <w:shd w:val="clear" w:color="auto" w:fill="auto"/>
            <w:vAlign w:val="bottom"/>
          </w:tcPr>
          <w:p w14:paraId="7D105926" w14:textId="77777777" w:rsidR="0002159A" w:rsidRDefault="0002159A" w:rsidP="0002159A">
            <w:pPr>
              <w:jc w:val="right"/>
              <w:rPr>
                <w:rFonts w:ascii="Tahoma" w:hAnsi="Tahoma" w:cs="Tahoma"/>
              </w:rPr>
            </w:pPr>
            <w:r>
              <w:rPr>
                <w:rFonts w:ascii="Tahoma" w:hAnsi="Tahoma" w:cs="Tahoma"/>
              </w:rPr>
              <w:t>-10.2%</w:t>
            </w:r>
          </w:p>
        </w:tc>
      </w:tr>
      <w:tr w:rsidR="0002159A" w:rsidRPr="003E428D" w14:paraId="5298ABB3" w14:textId="77777777" w:rsidTr="0002159A">
        <w:trPr>
          <w:trHeight w:val="285"/>
        </w:trPr>
        <w:tc>
          <w:tcPr>
            <w:tcW w:w="3686" w:type="dxa"/>
            <w:tcBorders>
              <w:top w:val="nil"/>
              <w:left w:val="nil"/>
              <w:bottom w:val="single" w:sz="4" w:space="0" w:color="auto"/>
              <w:right w:val="nil"/>
            </w:tcBorders>
            <w:shd w:val="clear" w:color="auto" w:fill="auto"/>
            <w:noWrap/>
            <w:vAlign w:val="bottom"/>
          </w:tcPr>
          <w:p w14:paraId="61029294" w14:textId="77777777" w:rsidR="0002159A" w:rsidRPr="003E7D13" w:rsidRDefault="0002159A" w:rsidP="0002159A">
            <w:pPr>
              <w:rPr>
                <w:rFonts w:ascii="Tahoma" w:hAnsi="Tahoma" w:cs="Tahoma"/>
                <w:color w:val="000000"/>
              </w:rPr>
            </w:pPr>
            <w:r w:rsidRPr="003E7D13">
              <w:rPr>
                <w:rFonts w:ascii="Tahoma" w:hAnsi="Tahoma" w:cs="Tahoma"/>
                <w:color w:val="000000"/>
              </w:rPr>
              <w:t>ISDN connections (BRA &amp; PRA)</w:t>
            </w:r>
          </w:p>
        </w:tc>
        <w:tc>
          <w:tcPr>
            <w:tcW w:w="1559" w:type="dxa"/>
            <w:gridSpan w:val="2"/>
            <w:tcBorders>
              <w:top w:val="nil"/>
              <w:left w:val="nil"/>
              <w:bottom w:val="single" w:sz="4" w:space="0" w:color="auto"/>
              <w:right w:val="nil"/>
            </w:tcBorders>
            <w:shd w:val="clear" w:color="auto" w:fill="auto"/>
            <w:noWrap/>
            <w:vAlign w:val="bottom"/>
          </w:tcPr>
          <w:p w14:paraId="3ABE2948" w14:textId="77777777" w:rsidR="0002159A" w:rsidRDefault="0002159A" w:rsidP="0002159A">
            <w:pPr>
              <w:jc w:val="right"/>
              <w:rPr>
                <w:rFonts w:ascii="Tahoma" w:hAnsi="Tahoma" w:cs="Tahoma"/>
              </w:rPr>
            </w:pPr>
            <w:r>
              <w:rPr>
                <w:rFonts w:ascii="Tahoma" w:hAnsi="Tahoma" w:cs="Tahoma"/>
              </w:rPr>
              <w:t xml:space="preserve">401,238 </w:t>
            </w:r>
          </w:p>
        </w:tc>
        <w:tc>
          <w:tcPr>
            <w:tcW w:w="1559" w:type="dxa"/>
            <w:gridSpan w:val="2"/>
            <w:tcBorders>
              <w:top w:val="nil"/>
              <w:left w:val="nil"/>
              <w:bottom w:val="single" w:sz="4" w:space="0" w:color="auto"/>
              <w:right w:val="nil"/>
            </w:tcBorders>
            <w:shd w:val="clear" w:color="auto" w:fill="auto"/>
            <w:noWrap/>
            <w:vAlign w:val="bottom"/>
          </w:tcPr>
          <w:p w14:paraId="2C42901D" w14:textId="77777777" w:rsidR="0002159A" w:rsidRDefault="0002159A" w:rsidP="0002159A">
            <w:pPr>
              <w:jc w:val="right"/>
              <w:rPr>
                <w:rFonts w:ascii="Tahoma" w:hAnsi="Tahoma" w:cs="Tahoma"/>
              </w:rPr>
            </w:pPr>
            <w:r>
              <w:rPr>
                <w:rFonts w:ascii="Tahoma" w:hAnsi="Tahoma" w:cs="Tahoma"/>
              </w:rPr>
              <w:t xml:space="preserve">444,641 </w:t>
            </w:r>
          </w:p>
        </w:tc>
        <w:tc>
          <w:tcPr>
            <w:tcW w:w="1352" w:type="dxa"/>
            <w:gridSpan w:val="2"/>
            <w:tcBorders>
              <w:top w:val="nil"/>
              <w:left w:val="nil"/>
              <w:bottom w:val="single" w:sz="4" w:space="0" w:color="auto"/>
              <w:right w:val="nil"/>
            </w:tcBorders>
            <w:shd w:val="clear" w:color="auto" w:fill="auto"/>
            <w:vAlign w:val="bottom"/>
          </w:tcPr>
          <w:p w14:paraId="109F8407" w14:textId="77777777" w:rsidR="0002159A" w:rsidRDefault="0002159A" w:rsidP="0002159A">
            <w:pPr>
              <w:jc w:val="right"/>
              <w:rPr>
                <w:rFonts w:ascii="Tahoma" w:hAnsi="Tahoma" w:cs="Tahoma"/>
              </w:rPr>
            </w:pPr>
            <w:r>
              <w:rPr>
                <w:rFonts w:ascii="Tahoma" w:hAnsi="Tahoma" w:cs="Tahoma"/>
              </w:rPr>
              <w:t>-9.8%</w:t>
            </w:r>
          </w:p>
        </w:tc>
      </w:tr>
      <w:tr w:rsidR="0002159A" w:rsidRPr="003E428D" w14:paraId="34FD4705" w14:textId="77777777" w:rsidTr="0002159A">
        <w:trPr>
          <w:trHeight w:val="255"/>
        </w:trPr>
        <w:tc>
          <w:tcPr>
            <w:tcW w:w="3686" w:type="dxa"/>
            <w:tcBorders>
              <w:top w:val="single" w:sz="4" w:space="0" w:color="auto"/>
              <w:left w:val="nil"/>
              <w:bottom w:val="nil"/>
              <w:right w:val="nil"/>
            </w:tcBorders>
            <w:shd w:val="clear" w:color="auto" w:fill="auto"/>
            <w:noWrap/>
            <w:vAlign w:val="bottom"/>
          </w:tcPr>
          <w:p w14:paraId="45FFE3D8" w14:textId="77777777" w:rsidR="0002159A" w:rsidRPr="003E7D13" w:rsidRDefault="0002159A" w:rsidP="0002159A">
            <w:pPr>
              <w:rPr>
                <w:rFonts w:ascii="Tahoma" w:hAnsi="Tahoma" w:cs="Tahoma"/>
                <w:b/>
                <w:bCs/>
                <w:color w:val="000000"/>
              </w:rPr>
            </w:pPr>
            <w:r w:rsidRPr="003E7D13">
              <w:rPr>
                <w:rFonts w:ascii="Tahoma" w:hAnsi="Tahoma" w:cs="Tahoma"/>
                <w:b/>
                <w:bCs/>
                <w:color w:val="000000"/>
              </w:rPr>
              <w:t>Total PSTN &amp; ISDN connections</w:t>
            </w:r>
          </w:p>
        </w:tc>
        <w:tc>
          <w:tcPr>
            <w:tcW w:w="1559" w:type="dxa"/>
            <w:gridSpan w:val="2"/>
            <w:tcBorders>
              <w:top w:val="single" w:sz="4" w:space="0" w:color="auto"/>
              <w:left w:val="nil"/>
              <w:bottom w:val="nil"/>
              <w:right w:val="nil"/>
            </w:tcBorders>
            <w:shd w:val="clear" w:color="auto" w:fill="auto"/>
            <w:noWrap/>
            <w:vAlign w:val="bottom"/>
          </w:tcPr>
          <w:p w14:paraId="04D4ABF1" w14:textId="77777777" w:rsidR="0002159A" w:rsidRDefault="0002159A" w:rsidP="0002159A">
            <w:pPr>
              <w:jc w:val="right"/>
              <w:rPr>
                <w:rFonts w:ascii="Tahoma" w:hAnsi="Tahoma" w:cs="Tahoma"/>
                <w:b/>
                <w:bCs/>
              </w:rPr>
            </w:pPr>
            <w:r>
              <w:rPr>
                <w:rFonts w:ascii="Tahoma" w:hAnsi="Tahoma" w:cs="Tahoma"/>
                <w:b/>
                <w:bCs/>
              </w:rPr>
              <w:t xml:space="preserve">3,189,174 </w:t>
            </w:r>
          </w:p>
        </w:tc>
        <w:tc>
          <w:tcPr>
            <w:tcW w:w="1559" w:type="dxa"/>
            <w:gridSpan w:val="2"/>
            <w:tcBorders>
              <w:top w:val="single" w:sz="4" w:space="0" w:color="auto"/>
              <w:left w:val="nil"/>
              <w:bottom w:val="nil"/>
              <w:right w:val="nil"/>
            </w:tcBorders>
            <w:shd w:val="clear" w:color="auto" w:fill="auto"/>
            <w:noWrap/>
            <w:vAlign w:val="bottom"/>
          </w:tcPr>
          <w:p w14:paraId="6DD4E130" w14:textId="77777777" w:rsidR="0002159A" w:rsidRDefault="0002159A" w:rsidP="0002159A">
            <w:pPr>
              <w:jc w:val="right"/>
              <w:rPr>
                <w:rFonts w:ascii="Tahoma" w:hAnsi="Tahoma" w:cs="Tahoma"/>
                <w:b/>
                <w:bCs/>
              </w:rPr>
            </w:pPr>
            <w:r>
              <w:rPr>
                <w:rFonts w:ascii="Tahoma" w:hAnsi="Tahoma" w:cs="Tahoma"/>
                <w:b/>
                <w:bCs/>
              </w:rPr>
              <w:t xml:space="preserve">3,547,553 </w:t>
            </w:r>
          </w:p>
        </w:tc>
        <w:tc>
          <w:tcPr>
            <w:tcW w:w="1352" w:type="dxa"/>
            <w:gridSpan w:val="2"/>
            <w:tcBorders>
              <w:top w:val="single" w:sz="4" w:space="0" w:color="auto"/>
              <w:left w:val="nil"/>
              <w:bottom w:val="nil"/>
              <w:right w:val="nil"/>
            </w:tcBorders>
            <w:shd w:val="clear" w:color="auto" w:fill="auto"/>
            <w:vAlign w:val="bottom"/>
          </w:tcPr>
          <w:p w14:paraId="1ACFE7D3" w14:textId="77777777" w:rsidR="0002159A" w:rsidRDefault="0002159A" w:rsidP="0002159A">
            <w:pPr>
              <w:jc w:val="right"/>
              <w:rPr>
                <w:rFonts w:ascii="Tahoma" w:hAnsi="Tahoma" w:cs="Tahoma"/>
                <w:b/>
                <w:bCs/>
              </w:rPr>
            </w:pPr>
            <w:r>
              <w:rPr>
                <w:rFonts w:ascii="Tahoma" w:hAnsi="Tahoma" w:cs="Tahoma"/>
                <w:b/>
                <w:bCs/>
              </w:rPr>
              <w:t>-10.1%</w:t>
            </w:r>
          </w:p>
        </w:tc>
      </w:tr>
      <w:tr w:rsidR="0002159A" w:rsidRPr="003E428D" w14:paraId="1520B219" w14:textId="77777777" w:rsidTr="0002159A">
        <w:trPr>
          <w:trHeight w:val="255"/>
        </w:trPr>
        <w:tc>
          <w:tcPr>
            <w:tcW w:w="3686" w:type="dxa"/>
            <w:tcBorders>
              <w:top w:val="nil"/>
              <w:left w:val="nil"/>
              <w:bottom w:val="nil"/>
              <w:right w:val="nil"/>
            </w:tcBorders>
            <w:shd w:val="clear" w:color="auto" w:fill="auto"/>
            <w:noWrap/>
            <w:vAlign w:val="bottom"/>
          </w:tcPr>
          <w:p w14:paraId="739A5B96" w14:textId="77777777" w:rsidR="0002159A" w:rsidRPr="003E7D13" w:rsidRDefault="0002159A" w:rsidP="0002159A">
            <w:pPr>
              <w:rPr>
                <w:rFonts w:ascii="Tahoma" w:hAnsi="Tahoma" w:cs="Tahoma"/>
                <w:i/>
                <w:iCs/>
                <w:color w:val="000000"/>
              </w:rPr>
            </w:pPr>
            <w:r w:rsidRPr="003E7D13">
              <w:rPr>
                <w:rFonts w:ascii="Tahoma" w:hAnsi="Tahoma" w:cs="Tahoma"/>
                <w:i/>
                <w:iCs/>
                <w:color w:val="000000"/>
              </w:rPr>
              <w:t>Wholesale line rental connections</w:t>
            </w:r>
          </w:p>
        </w:tc>
        <w:tc>
          <w:tcPr>
            <w:tcW w:w="1559" w:type="dxa"/>
            <w:gridSpan w:val="2"/>
            <w:tcBorders>
              <w:top w:val="nil"/>
              <w:left w:val="nil"/>
              <w:bottom w:val="nil"/>
              <w:right w:val="nil"/>
            </w:tcBorders>
            <w:shd w:val="clear" w:color="auto" w:fill="auto"/>
            <w:noWrap/>
            <w:vAlign w:val="bottom"/>
          </w:tcPr>
          <w:p w14:paraId="03B8825B" w14:textId="77777777" w:rsidR="0002159A" w:rsidRDefault="0002159A" w:rsidP="0002159A">
            <w:pPr>
              <w:jc w:val="right"/>
              <w:rPr>
                <w:rFonts w:ascii="Tahoma" w:hAnsi="Tahoma" w:cs="Tahoma"/>
                <w:i/>
                <w:iCs/>
              </w:rPr>
            </w:pPr>
            <w:r>
              <w:rPr>
                <w:rFonts w:ascii="Tahoma" w:hAnsi="Tahoma" w:cs="Tahoma"/>
                <w:i/>
                <w:iCs/>
              </w:rPr>
              <w:t xml:space="preserve">64,059 </w:t>
            </w:r>
          </w:p>
        </w:tc>
        <w:tc>
          <w:tcPr>
            <w:tcW w:w="1559" w:type="dxa"/>
            <w:gridSpan w:val="2"/>
            <w:tcBorders>
              <w:top w:val="nil"/>
              <w:left w:val="nil"/>
              <w:bottom w:val="nil"/>
              <w:right w:val="nil"/>
            </w:tcBorders>
            <w:shd w:val="clear" w:color="auto" w:fill="auto"/>
            <w:noWrap/>
            <w:vAlign w:val="bottom"/>
          </w:tcPr>
          <w:p w14:paraId="586D9015" w14:textId="77777777" w:rsidR="0002159A" w:rsidRDefault="0002159A" w:rsidP="0002159A">
            <w:pPr>
              <w:jc w:val="right"/>
              <w:rPr>
                <w:rFonts w:ascii="Tahoma" w:hAnsi="Tahoma" w:cs="Tahoma"/>
                <w:i/>
                <w:iCs/>
              </w:rPr>
            </w:pPr>
            <w:r>
              <w:rPr>
                <w:rFonts w:ascii="Tahoma" w:hAnsi="Tahoma" w:cs="Tahoma"/>
                <w:i/>
                <w:iCs/>
              </w:rPr>
              <w:t xml:space="preserve">91,384 </w:t>
            </w:r>
          </w:p>
        </w:tc>
        <w:tc>
          <w:tcPr>
            <w:tcW w:w="1352" w:type="dxa"/>
            <w:gridSpan w:val="2"/>
            <w:tcBorders>
              <w:top w:val="nil"/>
              <w:left w:val="nil"/>
              <w:bottom w:val="nil"/>
              <w:right w:val="nil"/>
            </w:tcBorders>
            <w:shd w:val="clear" w:color="auto" w:fill="auto"/>
            <w:vAlign w:val="bottom"/>
          </w:tcPr>
          <w:p w14:paraId="7E3D6A37" w14:textId="77777777" w:rsidR="0002159A" w:rsidRDefault="0002159A" w:rsidP="0002159A">
            <w:pPr>
              <w:jc w:val="right"/>
              <w:rPr>
                <w:rFonts w:ascii="Tahoma" w:hAnsi="Tahoma" w:cs="Tahoma"/>
                <w:i/>
                <w:iCs/>
              </w:rPr>
            </w:pPr>
            <w:r>
              <w:rPr>
                <w:rFonts w:ascii="Tahoma" w:hAnsi="Tahoma" w:cs="Tahoma"/>
                <w:i/>
                <w:iCs/>
              </w:rPr>
              <w:t>-29.9%</w:t>
            </w:r>
          </w:p>
        </w:tc>
      </w:tr>
      <w:tr w:rsidR="0002159A" w:rsidRPr="003E428D" w14:paraId="644CF96B" w14:textId="77777777" w:rsidTr="0002159A">
        <w:trPr>
          <w:trHeight w:val="255"/>
        </w:trPr>
        <w:tc>
          <w:tcPr>
            <w:tcW w:w="3686" w:type="dxa"/>
            <w:tcBorders>
              <w:top w:val="single" w:sz="8" w:space="0" w:color="auto"/>
              <w:left w:val="nil"/>
              <w:bottom w:val="nil"/>
              <w:right w:val="nil"/>
            </w:tcBorders>
            <w:shd w:val="clear" w:color="auto" w:fill="auto"/>
            <w:noWrap/>
            <w:vAlign w:val="bottom"/>
          </w:tcPr>
          <w:p w14:paraId="225D3523" w14:textId="0B0475EB" w:rsidR="0002159A" w:rsidRPr="003E7D13" w:rsidRDefault="0002159A" w:rsidP="006A3039">
            <w:pPr>
              <w:rPr>
                <w:rFonts w:ascii="Tahoma" w:hAnsi="Tahoma" w:cs="Tahoma"/>
                <w:b/>
                <w:bCs/>
                <w:color w:val="000000"/>
              </w:rPr>
            </w:pPr>
            <w:r w:rsidRPr="003E7D13">
              <w:rPr>
                <w:rFonts w:ascii="Tahoma" w:hAnsi="Tahoma" w:cs="Tahoma"/>
                <w:b/>
                <w:bCs/>
                <w:color w:val="000000"/>
              </w:rPr>
              <w:t>PSTN &amp; ISDN connections ex-WL</w:t>
            </w:r>
            <w:r w:rsidR="006A3039">
              <w:rPr>
                <w:rFonts w:ascii="Tahoma" w:hAnsi="Tahoma" w:cs="Tahoma"/>
                <w:b/>
                <w:bCs/>
                <w:color w:val="000000"/>
              </w:rPr>
              <w:t>R</w:t>
            </w:r>
          </w:p>
        </w:tc>
        <w:tc>
          <w:tcPr>
            <w:tcW w:w="1559" w:type="dxa"/>
            <w:gridSpan w:val="2"/>
            <w:tcBorders>
              <w:top w:val="single" w:sz="8" w:space="0" w:color="auto"/>
              <w:left w:val="nil"/>
              <w:bottom w:val="nil"/>
              <w:right w:val="nil"/>
            </w:tcBorders>
            <w:shd w:val="clear" w:color="auto" w:fill="auto"/>
            <w:noWrap/>
            <w:vAlign w:val="bottom"/>
          </w:tcPr>
          <w:p w14:paraId="6CCC4133" w14:textId="77777777" w:rsidR="0002159A" w:rsidRDefault="0002159A" w:rsidP="0002159A">
            <w:pPr>
              <w:jc w:val="right"/>
              <w:rPr>
                <w:rFonts w:ascii="Tahoma" w:hAnsi="Tahoma" w:cs="Tahoma"/>
                <w:b/>
                <w:bCs/>
              </w:rPr>
            </w:pPr>
            <w:r>
              <w:rPr>
                <w:rFonts w:ascii="Tahoma" w:hAnsi="Tahoma" w:cs="Tahoma"/>
                <w:b/>
                <w:bCs/>
              </w:rPr>
              <w:t xml:space="preserve">3,125,115 </w:t>
            </w:r>
          </w:p>
        </w:tc>
        <w:tc>
          <w:tcPr>
            <w:tcW w:w="1559" w:type="dxa"/>
            <w:gridSpan w:val="2"/>
            <w:tcBorders>
              <w:top w:val="single" w:sz="8" w:space="0" w:color="auto"/>
              <w:left w:val="nil"/>
              <w:bottom w:val="nil"/>
              <w:right w:val="nil"/>
            </w:tcBorders>
            <w:shd w:val="clear" w:color="auto" w:fill="auto"/>
            <w:noWrap/>
            <w:vAlign w:val="bottom"/>
          </w:tcPr>
          <w:p w14:paraId="72EE3849" w14:textId="77777777" w:rsidR="0002159A" w:rsidRDefault="0002159A" w:rsidP="0002159A">
            <w:pPr>
              <w:jc w:val="right"/>
              <w:rPr>
                <w:rFonts w:ascii="Tahoma" w:hAnsi="Tahoma" w:cs="Tahoma"/>
                <w:b/>
                <w:bCs/>
              </w:rPr>
            </w:pPr>
            <w:r>
              <w:rPr>
                <w:rFonts w:ascii="Tahoma" w:hAnsi="Tahoma" w:cs="Tahoma"/>
                <w:b/>
                <w:bCs/>
              </w:rPr>
              <w:t xml:space="preserve">3,456,169 </w:t>
            </w:r>
          </w:p>
        </w:tc>
        <w:tc>
          <w:tcPr>
            <w:tcW w:w="1352" w:type="dxa"/>
            <w:gridSpan w:val="2"/>
            <w:tcBorders>
              <w:top w:val="single" w:sz="8" w:space="0" w:color="auto"/>
              <w:left w:val="nil"/>
              <w:bottom w:val="nil"/>
              <w:right w:val="nil"/>
            </w:tcBorders>
            <w:shd w:val="clear" w:color="auto" w:fill="auto"/>
            <w:vAlign w:val="bottom"/>
          </w:tcPr>
          <w:p w14:paraId="37F244FA" w14:textId="77777777" w:rsidR="0002159A" w:rsidRDefault="0002159A" w:rsidP="0002159A">
            <w:pPr>
              <w:jc w:val="right"/>
              <w:rPr>
                <w:rFonts w:ascii="Tahoma" w:hAnsi="Tahoma" w:cs="Tahoma"/>
                <w:b/>
                <w:bCs/>
              </w:rPr>
            </w:pPr>
            <w:r>
              <w:rPr>
                <w:rFonts w:ascii="Tahoma" w:hAnsi="Tahoma" w:cs="Tahoma"/>
                <w:b/>
                <w:bCs/>
              </w:rPr>
              <w:t>-9.6%</w:t>
            </w:r>
          </w:p>
        </w:tc>
      </w:tr>
      <w:tr w:rsidR="0002159A" w:rsidRPr="003E428D" w14:paraId="5E4E9762" w14:textId="77777777" w:rsidTr="0002159A">
        <w:trPr>
          <w:trHeight w:val="255"/>
        </w:trPr>
        <w:tc>
          <w:tcPr>
            <w:tcW w:w="3686" w:type="dxa"/>
            <w:tcBorders>
              <w:top w:val="single" w:sz="8" w:space="0" w:color="auto"/>
              <w:left w:val="nil"/>
              <w:bottom w:val="nil"/>
              <w:right w:val="nil"/>
            </w:tcBorders>
            <w:shd w:val="clear" w:color="auto" w:fill="auto"/>
            <w:noWrap/>
            <w:vAlign w:val="bottom"/>
          </w:tcPr>
          <w:p w14:paraId="78096C76" w14:textId="77777777" w:rsidR="0002159A" w:rsidRPr="003E7D13" w:rsidRDefault="0002159A" w:rsidP="0002159A">
            <w:pPr>
              <w:rPr>
                <w:rFonts w:ascii="Tahoma" w:hAnsi="Tahoma" w:cs="Tahoma"/>
                <w:b/>
                <w:bCs/>
                <w:color w:val="000000"/>
                <w:lang w:val="el-GR" w:eastAsia="el-GR"/>
              </w:rPr>
            </w:pPr>
            <w:r w:rsidRPr="003E7D13">
              <w:rPr>
                <w:rFonts w:ascii="Tahoma" w:hAnsi="Tahoma" w:cs="Tahoma"/>
                <w:b/>
                <w:bCs/>
                <w:color w:val="000000"/>
                <w:lang w:val="el-GR" w:eastAsia="el-GR"/>
              </w:rPr>
              <w:t> </w:t>
            </w:r>
          </w:p>
        </w:tc>
        <w:tc>
          <w:tcPr>
            <w:tcW w:w="1559" w:type="dxa"/>
            <w:gridSpan w:val="2"/>
            <w:tcBorders>
              <w:top w:val="single" w:sz="8" w:space="0" w:color="auto"/>
              <w:left w:val="nil"/>
              <w:bottom w:val="nil"/>
              <w:right w:val="nil"/>
            </w:tcBorders>
            <w:shd w:val="clear" w:color="auto" w:fill="auto"/>
            <w:noWrap/>
            <w:vAlign w:val="bottom"/>
          </w:tcPr>
          <w:p w14:paraId="1C92EEF8" w14:textId="77777777" w:rsidR="0002159A" w:rsidRPr="003E428D" w:rsidRDefault="0002159A" w:rsidP="0002159A">
            <w:pPr>
              <w:jc w:val="right"/>
              <w:rPr>
                <w:rFonts w:ascii="Tahoma" w:hAnsi="Tahoma" w:cs="Tahoma"/>
                <w:color w:val="FF0000"/>
              </w:rPr>
            </w:pPr>
          </w:p>
        </w:tc>
        <w:tc>
          <w:tcPr>
            <w:tcW w:w="1559" w:type="dxa"/>
            <w:gridSpan w:val="2"/>
            <w:tcBorders>
              <w:top w:val="single" w:sz="8" w:space="0" w:color="auto"/>
              <w:left w:val="nil"/>
              <w:bottom w:val="nil"/>
              <w:right w:val="nil"/>
            </w:tcBorders>
            <w:shd w:val="clear" w:color="auto" w:fill="auto"/>
            <w:noWrap/>
            <w:vAlign w:val="bottom"/>
          </w:tcPr>
          <w:p w14:paraId="4BE65C8F" w14:textId="77777777" w:rsidR="0002159A" w:rsidRPr="003E428D" w:rsidRDefault="0002159A" w:rsidP="0002159A">
            <w:pPr>
              <w:jc w:val="right"/>
              <w:rPr>
                <w:rFonts w:ascii="Tahoma" w:hAnsi="Tahoma" w:cs="Tahoma"/>
                <w:color w:val="FF0000"/>
              </w:rPr>
            </w:pPr>
          </w:p>
        </w:tc>
        <w:tc>
          <w:tcPr>
            <w:tcW w:w="1352" w:type="dxa"/>
            <w:gridSpan w:val="2"/>
            <w:tcBorders>
              <w:top w:val="single" w:sz="8" w:space="0" w:color="auto"/>
              <w:left w:val="nil"/>
              <w:bottom w:val="nil"/>
              <w:right w:val="nil"/>
            </w:tcBorders>
            <w:shd w:val="clear" w:color="auto" w:fill="auto"/>
            <w:vAlign w:val="bottom"/>
          </w:tcPr>
          <w:p w14:paraId="5F79CA31" w14:textId="77777777" w:rsidR="0002159A" w:rsidRPr="003E428D" w:rsidRDefault="0002159A" w:rsidP="0002159A">
            <w:pPr>
              <w:jc w:val="right"/>
              <w:rPr>
                <w:rFonts w:ascii="Tahoma" w:hAnsi="Tahoma" w:cs="Tahoma"/>
                <w:color w:val="FF0000"/>
              </w:rPr>
            </w:pPr>
          </w:p>
        </w:tc>
      </w:tr>
      <w:tr w:rsidR="0002159A" w:rsidRPr="003E428D" w14:paraId="01F82529" w14:textId="77777777" w:rsidTr="0002159A">
        <w:trPr>
          <w:trHeight w:val="255"/>
        </w:trPr>
        <w:tc>
          <w:tcPr>
            <w:tcW w:w="3686" w:type="dxa"/>
            <w:tcBorders>
              <w:top w:val="nil"/>
              <w:left w:val="nil"/>
              <w:right w:val="nil"/>
            </w:tcBorders>
            <w:shd w:val="clear" w:color="auto" w:fill="auto"/>
            <w:noWrap/>
            <w:vAlign w:val="bottom"/>
          </w:tcPr>
          <w:p w14:paraId="081285CA" w14:textId="77777777" w:rsidR="0002159A" w:rsidRPr="003E7D13" w:rsidRDefault="0002159A" w:rsidP="0002159A">
            <w:pPr>
              <w:rPr>
                <w:rFonts w:ascii="Tahoma" w:hAnsi="Tahoma" w:cs="Tahoma"/>
                <w:color w:val="000000"/>
              </w:rPr>
            </w:pPr>
            <w:r w:rsidRPr="003E7D13">
              <w:rPr>
                <w:rFonts w:ascii="Tahoma" w:hAnsi="Tahoma" w:cs="Tahoma"/>
                <w:color w:val="000000"/>
              </w:rPr>
              <w:t xml:space="preserve">Total OTE ADSL active subscribers </w:t>
            </w:r>
          </w:p>
        </w:tc>
        <w:tc>
          <w:tcPr>
            <w:tcW w:w="1559" w:type="dxa"/>
            <w:gridSpan w:val="2"/>
            <w:tcBorders>
              <w:top w:val="nil"/>
              <w:left w:val="nil"/>
              <w:right w:val="nil"/>
            </w:tcBorders>
            <w:shd w:val="clear" w:color="auto" w:fill="auto"/>
            <w:noWrap/>
            <w:vAlign w:val="bottom"/>
          </w:tcPr>
          <w:p w14:paraId="49A33B2C" w14:textId="77777777" w:rsidR="0002159A" w:rsidRDefault="0002159A" w:rsidP="0002159A">
            <w:pPr>
              <w:jc w:val="right"/>
              <w:rPr>
                <w:rFonts w:ascii="Tahoma" w:hAnsi="Tahoma" w:cs="Tahoma"/>
              </w:rPr>
            </w:pPr>
            <w:r>
              <w:rPr>
                <w:rFonts w:ascii="Tahoma" w:hAnsi="Tahoma" w:cs="Tahoma"/>
              </w:rPr>
              <w:t xml:space="preserve">1,171,140 </w:t>
            </w:r>
          </w:p>
        </w:tc>
        <w:tc>
          <w:tcPr>
            <w:tcW w:w="1559" w:type="dxa"/>
            <w:gridSpan w:val="2"/>
            <w:tcBorders>
              <w:top w:val="nil"/>
              <w:left w:val="nil"/>
              <w:right w:val="nil"/>
            </w:tcBorders>
            <w:shd w:val="clear" w:color="auto" w:fill="auto"/>
            <w:noWrap/>
            <w:vAlign w:val="bottom"/>
          </w:tcPr>
          <w:p w14:paraId="1621E7F2" w14:textId="77777777" w:rsidR="0002159A" w:rsidRDefault="0002159A" w:rsidP="0002159A">
            <w:pPr>
              <w:jc w:val="right"/>
              <w:rPr>
                <w:rFonts w:ascii="Tahoma" w:hAnsi="Tahoma" w:cs="Tahoma"/>
              </w:rPr>
            </w:pPr>
            <w:r>
              <w:rPr>
                <w:rFonts w:ascii="Tahoma" w:hAnsi="Tahoma" w:cs="Tahoma"/>
              </w:rPr>
              <w:t xml:space="preserve">1,137,189 </w:t>
            </w:r>
          </w:p>
        </w:tc>
        <w:tc>
          <w:tcPr>
            <w:tcW w:w="1352" w:type="dxa"/>
            <w:gridSpan w:val="2"/>
            <w:tcBorders>
              <w:top w:val="nil"/>
              <w:left w:val="nil"/>
              <w:right w:val="nil"/>
            </w:tcBorders>
            <w:shd w:val="clear" w:color="auto" w:fill="auto"/>
            <w:vAlign w:val="bottom"/>
          </w:tcPr>
          <w:p w14:paraId="2DCBE40A" w14:textId="77777777" w:rsidR="0002159A" w:rsidRDefault="0002159A" w:rsidP="0002159A">
            <w:pPr>
              <w:jc w:val="right"/>
              <w:rPr>
                <w:rFonts w:ascii="Tahoma" w:hAnsi="Tahoma" w:cs="Tahoma"/>
              </w:rPr>
            </w:pPr>
            <w:r>
              <w:rPr>
                <w:rFonts w:ascii="Tahoma" w:hAnsi="Tahoma" w:cs="Tahoma"/>
              </w:rPr>
              <w:t>+3.0%</w:t>
            </w:r>
          </w:p>
        </w:tc>
      </w:tr>
      <w:tr w:rsidR="0002159A" w:rsidRPr="003E428D" w14:paraId="144BFEA8" w14:textId="77777777" w:rsidTr="0002159A">
        <w:trPr>
          <w:trHeight w:val="255"/>
        </w:trPr>
        <w:tc>
          <w:tcPr>
            <w:tcW w:w="3686" w:type="dxa"/>
            <w:tcBorders>
              <w:top w:val="single" w:sz="4" w:space="0" w:color="auto"/>
              <w:left w:val="nil"/>
              <w:bottom w:val="single" w:sz="4" w:space="0" w:color="auto"/>
              <w:right w:val="nil"/>
            </w:tcBorders>
            <w:shd w:val="clear" w:color="auto" w:fill="auto"/>
            <w:noWrap/>
            <w:vAlign w:val="bottom"/>
          </w:tcPr>
          <w:p w14:paraId="2466861D" w14:textId="77777777" w:rsidR="0002159A" w:rsidRPr="003E7D13" w:rsidRDefault="0002159A" w:rsidP="0002159A">
            <w:pPr>
              <w:rPr>
                <w:rFonts w:ascii="Tahoma" w:hAnsi="Tahoma" w:cs="Tahoma"/>
                <w:b/>
                <w:color w:val="000000"/>
              </w:rPr>
            </w:pPr>
            <w:r w:rsidRPr="003E7D13">
              <w:rPr>
                <w:rFonts w:ascii="Tahoma" w:hAnsi="Tahoma" w:cs="Tahoma"/>
                <w:b/>
                <w:color w:val="000000"/>
              </w:rPr>
              <w:t>OTE ADSL active retail subscribers</w:t>
            </w:r>
          </w:p>
        </w:tc>
        <w:tc>
          <w:tcPr>
            <w:tcW w:w="1559" w:type="dxa"/>
            <w:gridSpan w:val="2"/>
            <w:tcBorders>
              <w:top w:val="single" w:sz="4" w:space="0" w:color="auto"/>
              <w:left w:val="nil"/>
              <w:bottom w:val="single" w:sz="4" w:space="0" w:color="auto"/>
              <w:right w:val="nil"/>
            </w:tcBorders>
            <w:shd w:val="clear" w:color="auto" w:fill="auto"/>
            <w:noWrap/>
            <w:vAlign w:val="bottom"/>
          </w:tcPr>
          <w:p w14:paraId="0C33D4FD" w14:textId="77777777" w:rsidR="0002159A" w:rsidRDefault="0002159A" w:rsidP="0002159A">
            <w:pPr>
              <w:jc w:val="right"/>
              <w:rPr>
                <w:rFonts w:ascii="Tahoma" w:hAnsi="Tahoma" w:cs="Tahoma"/>
                <w:b/>
                <w:bCs/>
              </w:rPr>
            </w:pPr>
            <w:r>
              <w:rPr>
                <w:rFonts w:ascii="Tahoma" w:hAnsi="Tahoma" w:cs="Tahoma"/>
                <w:b/>
                <w:bCs/>
              </w:rPr>
              <w:t xml:space="preserve">1,146,450 </w:t>
            </w:r>
          </w:p>
        </w:tc>
        <w:tc>
          <w:tcPr>
            <w:tcW w:w="1559" w:type="dxa"/>
            <w:gridSpan w:val="2"/>
            <w:tcBorders>
              <w:top w:val="single" w:sz="4" w:space="0" w:color="auto"/>
              <w:left w:val="nil"/>
              <w:bottom w:val="single" w:sz="4" w:space="0" w:color="auto"/>
              <w:right w:val="nil"/>
            </w:tcBorders>
            <w:shd w:val="clear" w:color="auto" w:fill="auto"/>
            <w:noWrap/>
            <w:vAlign w:val="bottom"/>
          </w:tcPr>
          <w:p w14:paraId="3B7EA834" w14:textId="77777777" w:rsidR="0002159A" w:rsidRDefault="0002159A" w:rsidP="0002159A">
            <w:pPr>
              <w:jc w:val="right"/>
              <w:rPr>
                <w:rFonts w:ascii="Tahoma" w:hAnsi="Tahoma" w:cs="Tahoma"/>
                <w:b/>
                <w:bCs/>
              </w:rPr>
            </w:pPr>
            <w:r>
              <w:rPr>
                <w:rFonts w:ascii="Tahoma" w:hAnsi="Tahoma" w:cs="Tahoma"/>
                <w:b/>
                <w:bCs/>
              </w:rPr>
              <w:t xml:space="preserve">1,105,395 </w:t>
            </w:r>
          </w:p>
        </w:tc>
        <w:tc>
          <w:tcPr>
            <w:tcW w:w="1352" w:type="dxa"/>
            <w:gridSpan w:val="2"/>
            <w:tcBorders>
              <w:top w:val="single" w:sz="4" w:space="0" w:color="auto"/>
              <w:left w:val="nil"/>
              <w:bottom w:val="single" w:sz="4" w:space="0" w:color="auto"/>
              <w:right w:val="nil"/>
            </w:tcBorders>
            <w:shd w:val="clear" w:color="auto" w:fill="auto"/>
            <w:vAlign w:val="bottom"/>
          </w:tcPr>
          <w:p w14:paraId="0507B8DF" w14:textId="77777777" w:rsidR="0002159A" w:rsidRDefault="0002159A" w:rsidP="0002159A">
            <w:pPr>
              <w:jc w:val="right"/>
              <w:rPr>
                <w:rFonts w:ascii="Tahoma" w:hAnsi="Tahoma" w:cs="Tahoma"/>
                <w:b/>
                <w:bCs/>
              </w:rPr>
            </w:pPr>
            <w:r>
              <w:rPr>
                <w:rFonts w:ascii="Tahoma" w:hAnsi="Tahoma" w:cs="Tahoma"/>
                <w:b/>
                <w:bCs/>
              </w:rPr>
              <w:t>+3.7%</w:t>
            </w:r>
          </w:p>
        </w:tc>
      </w:tr>
      <w:tr w:rsidR="0002159A" w:rsidRPr="003E428D" w14:paraId="0A336F89" w14:textId="77777777" w:rsidTr="0002159A">
        <w:trPr>
          <w:trHeight w:val="255"/>
        </w:trPr>
        <w:tc>
          <w:tcPr>
            <w:tcW w:w="3686" w:type="dxa"/>
            <w:tcBorders>
              <w:top w:val="single" w:sz="4" w:space="0" w:color="auto"/>
              <w:left w:val="nil"/>
              <w:bottom w:val="nil"/>
              <w:right w:val="nil"/>
            </w:tcBorders>
            <w:shd w:val="clear" w:color="auto" w:fill="auto"/>
            <w:noWrap/>
            <w:vAlign w:val="bottom"/>
          </w:tcPr>
          <w:p w14:paraId="42753CFC" w14:textId="77777777" w:rsidR="0002159A" w:rsidRPr="002541DA" w:rsidRDefault="0002159A" w:rsidP="0002159A">
            <w:pPr>
              <w:rPr>
                <w:rFonts w:ascii="Tahoma" w:hAnsi="Tahoma" w:cs="Tahoma"/>
                <w:color w:val="000000" w:themeColor="text1"/>
              </w:rPr>
            </w:pPr>
            <w:r w:rsidRPr="002541DA">
              <w:rPr>
                <w:rFonts w:ascii="Tahoma" w:hAnsi="Tahoma" w:cs="Tahoma"/>
                <w:color w:val="000000" w:themeColor="text1"/>
              </w:rPr>
              <w:t>OTE TV Subscribers (IPTV &amp; Satellite)</w:t>
            </w:r>
          </w:p>
        </w:tc>
        <w:tc>
          <w:tcPr>
            <w:tcW w:w="1559" w:type="dxa"/>
            <w:gridSpan w:val="2"/>
            <w:tcBorders>
              <w:top w:val="single" w:sz="4" w:space="0" w:color="auto"/>
              <w:left w:val="nil"/>
              <w:bottom w:val="nil"/>
              <w:right w:val="nil"/>
            </w:tcBorders>
            <w:shd w:val="clear" w:color="auto" w:fill="auto"/>
            <w:noWrap/>
            <w:vAlign w:val="bottom"/>
          </w:tcPr>
          <w:p w14:paraId="26B1741A" w14:textId="77777777" w:rsidR="0002159A" w:rsidRPr="006837B9" w:rsidRDefault="0002159A" w:rsidP="0002159A">
            <w:pPr>
              <w:jc w:val="right"/>
              <w:rPr>
                <w:rFonts w:ascii="Tahoma" w:hAnsi="Tahoma" w:cs="Tahoma"/>
                <w:color w:val="FF0000"/>
              </w:rPr>
            </w:pPr>
            <w:r>
              <w:rPr>
                <w:rFonts w:ascii="Tahoma" w:hAnsi="Tahoma" w:cs="Tahoma"/>
                <w:sz w:val="22"/>
                <w:szCs w:val="22"/>
              </w:rPr>
              <w:t>96,773</w:t>
            </w:r>
          </w:p>
        </w:tc>
        <w:tc>
          <w:tcPr>
            <w:tcW w:w="1559" w:type="dxa"/>
            <w:gridSpan w:val="2"/>
            <w:tcBorders>
              <w:top w:val="single" w:sz="4" w:space="0" w:color="auto"/>
              <w:left w:val="nil"/>
              <w:bottom w:val="nil"/>
              <w:right w:val="nil"/>
            </w:tcBorders>
            <w:shd w:val="clear" w:color="auto" w:fill="auto"/>
            <w:noWrap/>
            <w:vAlign w:val="bottom"/>
          </w:tcPr>
          <w:p w14:paraId="00BFDA26" w14:textId="77777777" w:rsidR="0002159A" w:rsidRDefault="0002159A" w:rsidP="0002159A">
            <w:pPr>
              <w:jc w:val="right"/>
              <w:rPr>
                <w:rFonts w:ascii="Tahoma" w:hAnsi="Tahoma" w:cs="Tahoma"/>
              </w:rPr>
            </w:pPr>
            <w:r>
              <w:rPr>
                <w:rFonts w:ascii="Tahoma" w:hAnsi="Tahoma" w:cs="Tahoma"/>
                <w:sz w:val="22"/>
                <w:szCs w:val="22"/>
              </w:rPr>
              <w:t>55,577</w:t>
            </w:r>
          </w:p>
        </w:tc>
        <w:tc>
          <w:tcPr>
            <w:tcW w:w="1352" w:type="dxa"/>
            <w:gridSpan w:val="2"/>
            <w:tcBorders>
              <w:top w:val="single" w:sz="4" w:space="0" w:color="auto"/>
              <w:left w:val="nil"/>
              <w:bottom w:val="nil"/>
              <w:right w:val="nil"/>
            </w:tcBorders>
            <w:shd w:val="clear" w:color="auto" w:fill="auto"/>
            <w:vAlign w:val="bottom"/>
          </w:tcPr>
          <w:p w14:paraId="5B2088F8" w14:textId="77777777" w:rsidR="0002159A" w:rsidRDefault="0002159A" w:rsidP="0002159A">
            <w:pPr>
              <w:jc w:val="right"/>
              <w:rPr>
                <w:rFonts w:ascii="Tahoma" w:hAnsi="Tahoma" w:cs="Tahoma"/>
              </w:rPr>
            </w:pPr>
            <w:r>
              <w:rPr>
                <w:rFonts w:ascii="Tahoma" w:hAnsi="Tahoma" w:cs="Tahoma"/>
                <w:sz w:val="22"/>
                <w:szCs w:val="22"/>
              </w:rPr>
              <w:t>+74.1%</w:t>
            </w:r>
          </w:p>
        </w:tc>
      </w:tr>
      <w:tr w:rsidR="0002159A" w:rsidRPr="003E428D" w14:paraId="03867C04" w14:textId="77777777" w:rsidTr="0002159A">
        <w:trPr>
          <w:trHeight w:val="255"/>
        </w:trPr>
        <w:tc>
          <w:tcPr>
            <w:tcW w:w="3686" w:type="dxa"/>
            <w:tcBorders>
              <w:top w:val="nil"/>
              <w:left w:val="nil"/>
              <w:bottom w:val="nil"/>
              <w:right w:val="nil"/>
            </w:tcBorders>
            <w:shd w:val="clear" w:color="auto" w:fill="auto"/>
            <w:noWrap/>
            <w:vAlign w:val="bottom"/>
          </w:tcPr>
          <w:p w14:paraId="724A86C0" w14:textId="77777777" w:rsidR="0002159A" w:rsidRPr="003E7D13" w:rsidRDefault="0002159A" w:rsidP="0002159A">
            <w:pPr>
              <w:rPr>
                <w:rFonts w:ascii="Tahoma" w:hAnsi="Tahoma" w:cs="Tahoma"/>
                <w:color w:val="000000"/>
              </w:rPr>
            </w:pPr>
            <w:r w:rsidRPr="003E7D13">
              <w:rPr>
                <w:rFonts w:ascii="Tahoma" w:hAnsi="Tahoma" w:cs="Tahoma"/>
                <w:color w:val="000000"/>
              </w:rPr>
              <w:t>Unbundled local loops (active)</w:t>
            </w:r>
          </w:p>
        </w:tc>
        <w:tc>
          <w:tcPr>
            <w:tcW w:w="1559" w:type="dxa"/>
            <w:gridSpan w:val="2"/>
            <w:tcBorders>
              <w:top w:val="nil"/>
              <w:left w:val="nil"/>
              <w:bottom w:val="nil"/>
              <w:right w:val="nil"/>
            </w:tcBorders>
            <w:shd w:val="clear" w:color="auto" w:fill="auto"/>
            <w:noWrap/>
            <w:vAlign w:val="bottom"/>
          </w:tcPr>
          <w:p w14:paraId="3020657E" w14:textId="77777777" w:rsidR="0002159A" w:rsidRDefault="0002159A" w:rsidP="0002159A">
            <w:pPr>
              <w:jc w:val="right"/>
              <w:rPr>
                <w:rFonts w:ascii="Tahoma" w:hAnsi="Tahoma" w:cs="Tahoma"/>
              </w:rPr>
            </w:pPr>
            <w:r>
              <w:rPr>
                <w:rFonts w:ascii="Tahoma" w:hAnsi="Tahoma" w:cs="Tahoma"/>
              </w:rPr>
              <w:t xml:space="preserve">1,754,607 </w:t>
            </w:r>
          </w:p>
        </w:tc>
        <w:tc>
          <w:tcPr>
            <w:tcW w:w="1559" w:type="dxa"/>
            <w:gridSpan w:val="2"/>
            <w:tcBorders>
              <w:top w:val="nil"/>
              <w:left w:val="nil"/>
              <w:bottom w:val="nil"/>
              <w:right w:val="nil"/>
            </w:tcBorders>
            <w:shd w:val="clear" w:color="auto" w:fill="auto"/>
            <w:noWrap/>
            <w:vAlign w:val="bottom"/>
          </w:tcPr>
          <w:p w14:paraId="65E2626C" w14:textId="77777777" w:rsidR="0002159A" w:rsidRDefault="0002159A" w:rsidP="0002159A">
            <w:pPr>
              <w:jc w:val="right"/>
              <w:rPr>
                <w:rFonts w:ascii="Tahoma" w:hAnsi="Tahoma" w:cs="Tahoma"/>
              </w:rPr>
            </w:pPr>
            <w:r>
              <w:rPr>
                <w:rFonts w:ascii="Tahoma" w:hAnsi="Tahoma" w:cs="Tahoma"/>
              </w:rPr>
              <w:t xml:space="preserve">1,575,721 </w:t>
            </w:r>
          </w:p>
        </w:tc>
        <w:tc>
          <w:tcPr>
            <w:tcW w:w="1352" w:type="dxa"/>
            <w:gridSpan w:val="2"/>
            <w:tcBorders>
              <w:top w:val="nil"/>
              <w:left w:val="nil"/>
              <w:bottom w:val="nil"/>
              <w:right w:val="nil"/>
            </w:tcBorders>
            <w:shd w:val="clear" w:color="auto" w:fill="auto"/>
            <w:vAlign w:val="bottom"/>
          </w:tcPr>
          <w:p w14:paraId="38E6A64C" w14:textId="77777777" w:rsidR="0002159A" w:rsidRDefault="0002159A" w:rsidP="0002159A">
            <w:pPr>
              <w:jc w:val="right"/>
              <w:rPr>
                <w:rFonts w:ascii="Tahoma" w:hAnsi="Tahoma" w:cs="Tahoma"/>
              </w:rPr>
            </w:pPr>
            <w:r>
              <w:rPr>
                <w:rFonts w:ascii="Tahoma" w:hAnsi="Tahoma" w:cs="Tahoma"/>
              </w:rPr>
              <w:t>+11.4%</w:t>
            </w:r>
          </w:p>
        </w:tc>
      </w:tr>
      <w:tr w:rsidR="0002159A" w:rsidRPr="003E428D" w14:paraId="28396B7C" w14:textId="77777777" w:rsidTr="0002159A">
        <w:trPr>
          <w:trHeight w:val="270"/>
        </w:trPr>
        <w:tc>
          <w:tcPr>
            <w:tcW w:w="3686" w:type="dxa"/>
            <w:tcBorders>
              <w:top w:val="nil"/>
              <w:left w:val="nil"/>
              <w:bottom w:val="single" w:sz="8" w:space="0" w:color="auto"/>
              <w:right w:val="nil"/>
            </w:tcBorders>
            <w:shd w:val="clear" w:color="auto" w:fill="auto"/>
            <w:noWrap/>
            <w:vAlign w:val="bottom"/>
          </w:tcPr>
          <w:p w14:paraId="59506717" w14:textId="77777777" w:rsidR="0002159A" w:rsidRPr="00774584" w:rsidRDefault="0002159A" w:rsidP="0002159A">
            <w:pPr>
              <w:rPr>
                <w:rFonts w:ascii="Tahoma" w:hAnsi="Tahoma" w:cs="Tahoma"/>
                <w:color w:val="FF0000"/>
              </w:rPr>
            </w:pPr>
            <w:r w:rsidRPr="001F794B">
              <w:rPr>
                <w:rFonts w:ascii="Tahoma" w:hAnsi="Tahoma" w:cs="Tahoma"/>
                <w:color w:val="000000" w:themeColor="text1"/>
              </w:rPr>
              <w:t>Employees</w:t>
            </w:r>
          </w:p>
        </w:tc>
        <w:tc>
          <w:tcPr>
            <w:tcW w:w="1559" w:type="dxa"/>
            <w:gridSpan w:val="2"/>
            <w:tcBorders>
              <w:top w:val="nil"/>
              <w:left w:val="nil"/>
              <w:bottom w:val="single" w:sz="8" w:space="0" w:color="auto"/>
              <w:right w:val="nil"/>
            </w:tcBorders>
            <w:shd w:val="clear" w:color="auto" w:fill="auto"/>
            <w:noWrap/>
            <w:vAlign w:val="bottom"/>
          </w:tcPr>
          <w:p w14:paraId="7C8FBBB0" w14:textId="77777777" w:rsidR="0002159A" w:rsidRDefault="0002159A" w:rsidP="0002159A">
            <w:pPr>
              <w:jc w:val="right"/>
              <w:rPr>
                <w:rFonts w:ascii="Tahoma" w:hAnsi="Tahoma" w:cs="Tahoma"/>
              </w:rPr>
            </w:pPr>
            <w:r>
              <w:rPr>
                <w:rFonts w:ascii="Tahoma" w:hAnsi="Tahoma" w:cs="Tahoma"/>
              </w:rPr>
              <w:t>10,436</w:t>
            </w:r>
          </w:p>
        </w:tc>
        <w:tc>
          <w:tcPr>
            <w:tcW w:w="1559" w:type="dxa"/>
            <w:gridSpan w:val="2"/>
            <w:tcBorders>
              <w:top w:val="nil"/>
              <w:left w:val="nil"/>
              <w:bottom w:val="single" w:sz="8" w:space="0" w:color="auto"/>
              <w:right w:val="nil"/>
            </w:tcBorders>
            <w:shd w:val="clear" w:color="auto" w:fill="auto"/>
            <w:noWrap/>
            <w:vAlign w:val="bottom"/>
          </w:tcPr>
          <w:p w14:paraId="31204314" w14:textId="77777777" w:rsidR="0002159A" w:rsidRDefault="0002159A" w:rsidP="0002159A">
            <w:pPr>
              <w:jc w:val="right"/>
              <w:rPr>
                <w:rFonts w:ascii="Tahoma" w:hAnsi="Tahoma" w:cs="Tahoma"/>
              </w:rPr>
            </w:pPr>
            <w:r>
              <w:rPr>
                <w:rFonts w:ascii="Tahoma" w:hAnsi="Tahoma" w:cs="Tahoma"/>
              </w:rPr>
              <w:t>10,742</w:t>
            </w:r>
          </w:p>
        </w:tc>
        <w:tc>
          <w:tcPr>
            <w:tcW w:w="1352" w:type="dxa"/>
            <w:gridSpan w:val="2"/>
            <w:tcBorders>
              <w:top w:val="nil"/>
              <w:left w:val="nil"/>
              <w:bottom w:val="single" w:sz="8" w:space="0" w:color="auto"/>
              <w:right w:val="nil"/>
            </w:tcBorders>
            <w:shd w:val="clear" w:color="auto" w:fill="auto"/>
            <w:vAlign w:val="bottom"/>
          </w:tcPr>
          <w:p w14:paraId="3DBA1EB9" w14:textId="77777777" w:rsidR="0002159A" w:rsidRDefault="0002159A" w:rsidP="0002159A">
            <w:pPr>
              <w:jc w:val="right"/>
              <w:rPr>
                <w:rFonts w:ascii="Tahoma" w:hAnsi="Tahoma" w:cs="Tahoma"/>
              </w:rPr>
            </w:pPr>
            <w:r>
              <w:rPr>
                <w:rFonts w:ascii="Tahoma" w:hAnsi="Tahoma" w:cs="Tahoma"/>
              </w:rPr>
              <w:t>-2.8%</w:t>
            </w:r>
          </w:p>
        </w:tc>
      </w:tr>
      <w:tr w:rsidR="0002159A" w:rsidRPr="003E428D" w14:paraId="0E7342CF" w14:textId="77777777" w:rsidTr="0002159A">
        <w:trPr>
          <w:trHeight w:val="255"/>
        </w:trPr>
        <w:tc>
          <w:tcPr>
            <w:tcW w:w="3686" w:type="dxa"/>
            <w:tcBorders>
              <w:top w:val="nil"/>
              <w:left w:val="nil"/>
              <w:bottom w:val="nil"/>
              <w:right w:val="nil"/>
            </w:tcBorders>
            <w:shd w:val="clear" w:color="auto" w:fill="auto"/>
            <w:noWrap/>
            <w:vAlign w:val="bottom"/>
          </w:tcPr>
          <w:p w14:paraId="3DDD4A71" w14:textId="77777777" w:rsidR="0002159A" w:rsidRPr="003E7D13" w:rsidRDefault="0002159A" w:rsidP="0002159A">
            <w:pPr>
              <w:rPr>
                <w:rFonts w:ascii="Tahoma" w:hAnsi="Tahoma" w:cs="Tahoma"/>
                <w:b/>
                <w:bCs/>
                <w:color w:val="000000"/>
                <w:sz w:val="18"/>
                <w:szCs w:val="18"/>
                <w:lang w:eastAsia="el-GR"/>
              </w:rPr>
            </w:pPr>
          </w:p>
        </w:tc>
        <w:tc>
          <w:tcPr>
            <w:tcW w:w="1559" w:type="dxa"/>
            <w:gridSpan w:val="2"/>
            <w:vMerge w:val="restart"/>
            <w:tcBorders>
              <w:top w:val="nil"/>
              <w:left w:val="nil"/>
              <w:bottom w:val="single" w:sz="8" w:space="0" w:color="000000"/>
              <w:right w:val="nil"/>
            </w:tcBorders>
            <w:shd w:val="clear" w:color="auto" w:fill="auto"/>
            <w:noWrap/>
            <w:vAlign w:val="bottom"/>
          </w:tcPr>
          <w:p w14:paraId="6D7D9515" w14:textId="77777777" w:rsidR="0002159A" w:rsidRPr="003E428D" w:rsidRDefault="0002159A" w:rsidP="0002159A">
            <w:pPr>
              <w:rPr>
                <w:rFonts w:ascii="Tahoma" w:hAnsi="Tahoma" w:cs="Tahoma"/>
                <w:color w:val="FF0000"/>
                <w:sz w:val="18"/>
                <w:szCs w:val="18"/>
              </w:rPr>
            </w:pPr>
          </w:p>
          <w:p w14:paraId="05CD4423" w14:textId="77777777" w:rsidR="0002159A" w:rsidRPr="003E428D" w:rsidRDefault="0002159A" w:rsidP="0002159A">
            <w:pPr>
              <w:jc w:val="right"/>
              <w:rPr>
                <w:rFonts w:ascii="Tahoma" w:hAnsi="Tahoma" w:cs="Tahoma"/>
                <w:color w:val="FF0000"/>
                <w:sz w:val="18"/>
                <w:szCs w:val="18"/>
              </w:rPr>
            </w:pPr>
            <w:r w:rsidRPr="003E428D">
              <w:rPr>
                <w:rFonts w:ascii="Tahoma" w:hAnsi="Tahoma" w:cs="Tahoma"/>
                <w:color w:val="FF0000"/>
                <w:sz w:val="18"/>
                <w:szCs w:val="18"/>
              </w:rPr>
              <w:t> </w:t>
            </w:r>
          </w:p>
        </w:tc>
        <w:tc>
          <w:tcPr>
            <w:tcW w:w="1559" w:type="dxa"/>
            <w:gridSpan w:val="2"/>
            <w:vMerge w:val="restart"/>
            <w:tcBorders>
              <w:top w:val="nil"/>
              <w:left w:val="nil"/>
              <w:bottom w:val="single" w:sz="8" w:space="0" w:color="000000"/>
              <w:right w:val="nil"/>
            </w:tcBorders>
            <w:shd w:val="clear" w:color="auto" w:fill="auto"/>
            <w:noWrap/>
            <w:vAlign w:val="bottom"/>
          </w:tcPr>
          <w:p w14:paraId="2EBBAFC8" w14:textId="77777777" w:rsidR="0002159A" w:rsidRPr="003E428D" w:rsidRDefault="0002159A" w:rsidP="0002159A">
            <w:pPr>
              <w:jc w:val="right"/>
              <w:rPr>
                <w:rFonts w:ascii="Tahoma" w:hAnsi="Tahoma" w:cs="Tahoma"/>
                <w:color w:val="FF0000"/>
                <w:sz w:val="18"/>
                <w:szCs w:val="18"/>
              </w:rPr>
            </w:pPr>
          </w:p>
          <w:p w14:paraId="715366EB" w14:textId="77777777" w:rsidR="0002159A" w:rsidRPr="003E428D" w:rsidRDefault="0002159A" w:rsidP="0002159A">
            <w:pPr>
              <w:jc w:val="right"/>
              <w:rPr>
                <w:rFonts w:ascii="Tahoma" w:hAnsi="Tahoma" w:cs="Tahoma"/>
                <w:color w:val="FF0000"/>
                <w:sz w:val="18"/>
                <w:szCs w:val="18"/>
              </w:rPr>
            </w:pPr>
            <w:r w:rsidRPr="003E428D">
              <w:rPr>
                <w:rFonts w:ascii="Tahoma" w:hAnsi="Tahoma" w:cs="Tahoma"/>
                <w:color w:val="FF0000"/>
                <w:sz w:val="18"/>
                <w:szCs w:val="18"/>
              </w:rPr>
              <w:t> </w:t>
            </w:r>
          </w:p>
        </w:tc>
        <w:tc>
          <w:tcPr>
            <w:tcW w:w="1352" w:type="dxa"/>
            <w:gridSpan w:val="2"/>
            <w:vMerge w:val="restart"/>
            <w:tcBorders>
              <w:top w:val="nil"/>
              <w:left w:val="nil"/>
              <w:bottom w:val="single" w:sz="8" w:space="0" w:color="000000"/>
              <w:right w:val="nil"/>
            </w:tcBorders>
            <w:shd w:val="clear" w:color="auto" w:fill="auto"/>
            <w:vAlign w:val="bottom"/>
          </w:tcPr>
          <w:p w14:paraId="27A0285A" w14:textId="77777777" w:rsidR="0002159A" w:rsidRPr="003E428D" w:rsidRDefault="0002159A" w:rsidP="0002159A">
            <w:pPr>
              <w:rPr>
                <w:rFonts w:ascii="Tahoma" w:hAnsi="Tahoma" w:cs="Tahoma"/>
                <w:color w:val="FF0000"/>
                <w:sz w:val="18"/>
                <w:szCs w:val="18"/>
              </w:rPr>
            </w:pPr>
          </w:p>
          <w:p w14:paraId="4638DC96" w14:textId="77777777" w:rsidR="0002159A" w:rsidRPr="003E428D" w:rsidRDefault="0002159A" w:rsidP="0002159A">
            <w:pPr>
              <w:rPr>
                <w:rFonts w:ascii="Tahoma" w:hAnsi="Tahoma" w:cs="Tahoma"/>
                <w:color w:val="FF0000"/>
                <w:sz w:val="18"/>
                <w:szCs w:val="18"/>
              </w:rPr>
            </w:pPr>
            <w:r w:rsidRPr="003E428D">
              <w:rPr>
                <w:rFonts w:ascii="Tahoma" w:hAnsi="Tahoma" w:cs="Tahoma"/>
                <w:color w:val="FF0000"/>
                <w:sz w:val="18"/>
                <w:szCs w:val="18"/>
              </w:rPr>
              <w:t> </w:t>
            </w:r>
          </w:p>
        </w:tc>
      </w:tr>
      <w:tr w:rsidR="0002159A" w:rsidRPr="006837B9" w14:paraId="45C7C60D" w14:textId="77777777" w:rsidTr="0002159A">
        <w:trPr>
          <w:trHeight w:val="270"/>
        </w:trPr>
        <w:tc>
          <w:tcPr>
            <w:tcW w:w="3686" w:type="dxa"/>
            <w:tcBorders>
              <w:top w:val="nil"/>
              <w:left w:val="nil"/>
              <w:bottom w:val="single" w:sz="8" w:space="0" w:color="auto"/>
              <w:right w:val="nil"/>
            </w:tcBorders>
            <w:shd w:val="clear" w:color="auto" w:fill="auto"/>
            <w:noWrap/>
            <w:vAlign w:val="bottom"/>
          </w:tcPr>
          <w:p w14:paraId="76D6AA48" w14:textId="77777777" w:rsidR="0002159A" w:rsidRPr="00704E5F" w:rsidRDefault="0002159A" w:rsidP="0002159A">
            <w:pPr>
              <w:rPr>
                <w:rFonts w:ascii="Tahoma" w:hAnsi="Tahoma" w:cs="Tahoma"/>
                <w:b/>
                <w:bCs/>
                <w:highlight w:val="lightGray"/>
                <w:lang w:eastAsia="el-GR"/>
              </w:rPr>
            </w:pPr>
          </w:p>
          <w:p w14:paraId="244F7702" w14:textId="77777777" w:rsidR="0002159A" w:rsidRPr="00704E5F" w:rsidRDefault="0002159A" w:rsidP="0002159A">
            <w:pPr>
              <w:rPr>
                <w:rFonts w:ascii="Tahoma" w:hAnsi="Tahoma" w:cs="Tahoma"/>
                <w:b/>
                <w:bCs/>
              </w:rPr>
            </w:pPr>
            <w:r w:rsidRPr="00704E5F">
              <w:rPr>
                <w:rFonts w:ascii="Tahoma" w:hAnsi="Tahoma" w:cs="Tahoma"/>
                <w:b/>
                <w:bCs/>
              </w:rPr>
              <w:t>Fixed Line Operations, Romania</w:t>
            </w:r>
          </w:p>
        </w:tc>
        <w:tc>
          <w:tcPr>
            <w:tcW w:w="1559" w:type="dxa"/>
            <w:gridSpan w:val="2"/>
            <w:vMerge/>
            <w:tcBorders>
              <w:top w:val="nil"/>
              <w:left w:val="nil"/>
              <w:bottom w:val="single" w:sz="8" w:space="0" w:color="000000"/>
              <w:right w:val="nil"/>
            </w:tcBorders>
            <w:vAlign w:val="bottom"/>
          </w:tcPr>
          <w:p w14:paraId="17953C1B" w14:textId="77777777" w:rsidR="0002159A" w:rsidRPr="006837B9" w:rsidRDefault="0002159A" w:rsidP="0002159A">
            <w:pPr>
              <w:jc w:val="right"/>
              <w:rPr>
                <w:rFonts w:ascii="Tahoma" w:hAnsi="Tahoma" w:cs="Tahoma"/>
                <w:color w:val="FF0000"/>
                <w:highlight w:val="lightGray"/>
              </w:rPr>
            </w:pPr>
          </w:p>
        </w:tc>
        <w:tc>
          <w:tcPr>
            <w:tcW w:w="1559" w:type="dxa"/>
            <w:gridSpan w:val="2"/>
            <w:vMerge/>
            <w:tcBorders>
              <w:top w:val="nil"/>
              <w:left w:val="nil"/>
              <w:bottom w:val="single" w:sz="8" w:space="0" w:color="000000"/>
              <w:right w:val="nil"/>
            </w:tcBorders>
            <w:vAlign w:val="bottom"/>
          </w:tcPr>
          <w:p w14:paraId="532F8A02" w14:textId="77777777" w:rsidR="0002159A" w:rsidRPr="006837B9" w:rsidRDefault="0002159A" w:rsidP="0002159A">
            <w:pPr>
              <w:jc w:val="right"/>
              <w:rPr>
                <w:rFonts w:ascii="Tahoma" w:hAnsi="Tahoma" w:cs="Tahoma"/>
                <w:color w:val="FF0000"/>
                <w:highlight w:val="lightGray"/>
              </w:rPr>
            </w:pPr>
          </w:p>
        </w:tc>
        <w:tc>
          <w:tcPr>
            <w:tcW w:w="1352" w:type="dxa"/>
            <w:gridSpan w:val="2"/>
            <w:vMerge/>
            <w:tcBorders>
              <w:top w:val="nil"/>
              <w:left w:val="nil"/>
              <w:bottom w:val="single" w:sz="8" w:space="0" w:color="000000"/>
              <w:right w:val="nil"/>
            </w:tcBorders>
            <w:vAlign w:val="bottom"/>
          </w:tcPr>
          <w:p w14:paraId="61CE6363" w14:textId="77777777" w:rsidR="0002159A" w:rsidRPr="006837B9" w:rsidRDefault="0002159A" w:rsidP="0002159A">
            <w:pPr>
              <w:rPr>
                <w:rFonts w:ascii="Tahoma" w:hAnsi="Tahoma" w:cs="Tahoma"/>
                <w:color w:val="FF0000"/>
                <w:highlight w:val="lightGray"/>
                <w:lang w:val="el-GR" w:eastAsia="el-GR"/>
              </w:rPr>
            </w:pPr>
          </w:p>
        </w:tc>
      </w:tr>
      <w:tr w:rsidR="0002159A" w:rsidRPr="006837B9" w14:paraId="3247A5B4" w14:textId="77777777" w:rsidTr="0002159A">
        <w:trPr>
          <w:trHeight w:val="255"/>
        </w:trPr>
        <w:tc>
          <w:tcPr>
            <w:tcW w:w="3686" w:type="dxa"/>
            <w:tcBorders>
              <w:top w:val="nil"/>
              <w:left w:val="nil"/>
              <w:bottom w:val="nil"/>
              <w:right w:val="nil"/>
            </w:tcBorders>
            <w:shd w:val="clear" w:color="auto" w:fill="auto"/>
            <w:noWrap/>
            <w:vAlign w:val="bottom"/>
          </w:tcPr>
          <w:p w14:paraId="1C05A895" w14:textId="77777777" w:rsidR="0002159A" w:rsidRPr="00704E5F" w:rsidRDefault="0002159A" w:rsidP="0002159A">
            <w:pPr>
              <w:rPr>
                <w:rFonts w:ascii="Tahoma" w:hAnsi="Tahoma" w:cs="Tahoma"/>
                <w:lang w:eastAsia="el-GR"/>
              </w:rPr>
            </w:pPr>
            <w:r w:rsidRPr="00704E5F">
              <w:rPr>
                <w:rFonts w:ascii="Tahoma" w:hAnsi="Tahoma" w:cs="Tahoma"/>
                <w:lang w:eastAsia="el-GR"/>
              </w:rPr>
              <w:t>Voice Telephony lines (Incl. CDMA)</w:t>
            </w:r>
          </w:p>
        </w:tc>
        <w:tc>
          <w:tcPr>
            <w:tcW w:w="1559" w:type="dxa"/>
            <w:gridSpan w:val="2"/>
            <w:tcBorders>
              <w:top w:val="nil"/>
              <w:left w:val="nil"/>
              <w:bottom w:val="nil"/>
              <w:right w:val="nil"/>
            </w:tcBorders>
            <w:shd w:val="clear" w:color="auto" w:fill="auto"/>
            <w:noWrap/>
            <w:vAlign w:val="bottom"/>
          </w:tcPr>
          <w:p w14:paraId="20211706" w14:textId="77777777" w:rsidR="0002159A" w:rsidRPr="006A072C" w:rsidRDefault="0002159A" w:rsidP="0002159A">
            <w:pPr>
              <w:jc w:val="right"/>
              <w:rPr>
                <w:rFonts w:ascii="Tahoma" w:hAnsi="Tahoma" w:cs="Tahoma"/>
              </w:rPr>
            </w:pPr>
            <w:r w:rsidRPr="006A072C">
              <w:rPr>
                <w:rFonts w:ascii="Tahoma" w:hAnsi="Tahoma" w:cs="Tahoma"/>
              </w:rPr>
              <w:t xml:space="preserve">2,360,033 </w:t>
            </w:r>
          </w:p>
        </w:tc>
        <w:tc>
          <w:tcPr>
            <w:tcW w:w="1559" w:type="dxa"/>
            <w:gridSpan w:val="2"/>
            <w:tcBorders>
              <w:top w:val="nil"/>
              <w:left w:val="nil"/>
              <w:bottom w:val="nil"/>
              <w:right w:val="nil"/>
            </w:tcBorders>
            <w:shd w:val="clear" w:color="auto" w:fill="auto"/>
            <w:noWrap/>
            <w:vAlign w:val="bottom"/>
          </w:tcPr>
          <w:p w14:paraId="307D122E" w14:textId="77777777" w:rsidR="0002159A" w:rsidRPr="006A072C" w:rsidRDefault="0002159A" w:rsidP="0002159A">
            <w:pPr>
              <w:jc w:val="right"/>
              <w:rPr>
                <w:rFonts w:ascii="Tahoma" w:hAnsi="Tahoma" w:cs="Tahoma"/>
              </w:rPr>
            </w:pPr>
            <w:r w:rsidRPr="006A072C">
              <w:rPr>
                <w:rFonts w:ascii="Tahoma" w:hAnsi="Tahoma" w:cs="Tahoma"/>
              </w:rPr>
              <w:t xml:space="preserve">2,527,181 </w:t>
            </w:r>
          </w:p>
        </w:tc>
        <w:tc>
          <w:tcPr>
            <w:tcW w:w="1352" w:type="dxa"/>
            <w:gridSpan w:val="2"/>
            <w:tcBorders>
              <w:top w:val="nil"/>
              <w:left w:val="nil"/>
              <w:bottom w:val="nil"/>
              <w:right w:val="nil"/>
            </w:tcBorders>
            <w:shd w:val="clear" w:color="auto" w:fill="auto"/>
            <w:vAlign w:val="bottom"/>
          </w:tcPr>
          <w:p w14:paraId="492F2FC0" w14:textId="77777777" w:rsidR="0002159A" w:rsidRPr="006A072C" w:rsidRDefault="0002159A" w:rsidP="0002159A">
            <w:pPr>
              <w:jc w:val="right"/>
              <w:rPr>
                <w:rFonts w:ascii="Tahoma" w:hAnsi="Tahoma" w:cs="Tahoma"/>
              </w:rPr>
            </w:pPr>
            <w:r w:rsidRPr="006A072C">
              <w:rPr>
                <w:rFonts w:ascii="Tahoma" w:hAnsi="Tahoma" w:cs="Tahoma"/>
              </w:rPr>
              <w:t>-6.6%</w:t>
            </w:r>
          </w:p>
        </w:tc>
      </w:tr>
      <w:tr w:rsidR="0002159A" w:rsidRPr="006837B9" w14:paraId="2942B330" w14:textId="77777777" w:rsidTr="0002159A">
        <w:trPr>
          <w:trHeight w:val="255"/>
        </w:trPr>
        <w:tc>
          <w:tcPr>
            <w:tcW w:w="3686" w:type="dxa"/>
            <w:tcBorders>
              <w:top w:val="nil"/>
              <w:left w:val="nil"/>
              <w:bottom w:val="nil"/>
              <w:right w:val="nil"/>
            </w:tcBorders>
            <w:shd w:val="clear" w:color="auto" w:fill="auto"/>
            <w:noWrap/>
            <w:vAlign w:val="bottom"/>
          </w:tcPr>
          <w:p w14:paraId="01ACB2C7" w14:textId="77777777" w:rsidR="0002159A" w:rsidRPr="00704E5F" w:rsidRDefault="0002159A" w:rsidP="0002159A">
            <w:pPr>
              <w:rPr>
                <w:rFonts w:ascii="Tahoma" w:hAnsi="Tahoma" w:cs="Tahoma"/>
                <w:lang w:eastAsia="el-GR"/>
              </w:rPr>
            </w:pPr>
            <w:r w:rsidRPr="00704E5F">
              <w:rPr>
                <w:rFonts w:ascii="Tahoma" w:hAnsi="Tahoma" w:cs="Tahoma"/>
                <w:lang w:eastAsia="el-GR"/>
              </w:rPr>
              <w:t>Broadband subscribers(Incl. CDMA BB)</w:t>
            </w:r>
          </w:p>
        </w:tc>
        <w:tc>
          <w:tcPr>
            <w:tcW w:w="1559" w:type="dxa"/>
            <w:gridSpan w:val="2"/>
            <w:tcBorders>
              <w:top w:val="nil"/>
              <w:left w:val="nil"/>
              <w:bottom w:val="nil"/>
              <w:right w:val="nil"/>
            </w:tcBorders>
            <w:shd w:val="clear" w:color="auto" w:fill="auto"/>
            <w:noWrap/>
            <w:vAlign w:val="bottom"/>
          </w:tcPr>
          <w:p w14:paraId="59531B3D" w14:textId="77777777" w:rsidR="0002159A" w:rsidRPr="006A072C" w:rsidRDefault="0002159A" w:rsidP="0002159A">
            <w:pPr>
              <w:jc w:val="right"/>
              <w:rPr>
                <w:rFonts w:ascii="Tahoma" w:hAnsi="Tahoma" w:cs="Tahoma"/>
              </w:rPr>
            </w:pPr>
            <w:r w:rsidRPr="006A072C">
              <w:rPr>
                <w:rFonts w:ascii="Tahoma" w:hAnsi="Tahoma" w:cs="Tahoma"/>
              </w:rPr>
              <w:t xml:space="preserve">1,181,447 </w:t>
            </w:r>
          </w:p>
        </w:tc>
        <w:tc>
          <w:tcPr>
            <w:tcW w:w="1559" w:type="dxa"/>
            <w:gridSpan w:val="2"/>
            <w:tcBorders>
              <w:top w:val="nil"/>
              <w:left w:val="nil"/>
              <w:bottom w:val="nil"/>
              <w:right w:val="nil"/>
            </w:tcBorders>
            <w:shd w:val="clear" w:color="auto" w:fill="auto"/>
            <w:noWrap/>
            <w:vAlign w:val="bottom"/>
          </w:tcPr>
          <w:p w14:paraId="6448CDAD" w14:textId="77777777" w:rsidR="0002159A" w:rsidRPr="006A072C" w:rsidRDefault="0002159A" w:rsidP="0002159A">
            <w:pPr>
              <w:jc w:val="right"/>
              <w:rPr>
                <w:rFonts w:ascii="Tahoma" w:hAnsi="Tahoma" w:cs="Tahoma"/>
              </w:rPr>
            </w:pPr>
            <w:r w:rsidRPr="006A072C">
              <w:rPr>
                <w:rFonts w:ascii="Tahoma" w:hAnsi="Tahoma" w:cs="Tahoma"/>
              </w:rPr>
              <w:t xml:space="preserve">1,106,946 </w:t>
            </w:r>
          </w:p>
        </w:tc>
        <w:tc>
          <w:tcPr>
            <w:tcW w:w="1352" w:type="dxa"/>
            <w:gridSpan w:val="2"/>
            <w:tcBorders>
              <w:top w:val="nil"/>
              <w:left w:val="nil"/>
              <w:bottom w:val="nil"/>
              <w:right w:val="nil"/>
            </w:tcBorders>
            <w:shd w:val="clear" w:color="auto" w:fill="auto"/>
            <w:vAlign w:val="bottom"/>
          </w:tcPr>
          <w:p w14:paraId="58074082" w14:textId="77777777" w:rsidR="0002159A" w:rsidRPr="006A072C" w:rsidRDefault="0002159A" w:rsidP="0002159A">
            <w:pPr>
              <w:jc w:val="right"/>
              <w:rPr>
                <w:rFonts w:ascii="Tahoma" w:hAnsi="Tahoma" w:cs="Tahoma"/>
              </w:rPr>
            </w:pPr>
            <w:r w:rsidRPr="006A072C">
              <w:rPr>
                <w:rFonts w:ascii="Tahoma" w:hAnsi="Tahoma" w:cs="Tahoma"/>
              </w:rPr>
              <w:t>+6.7%</w:t>
            </w:r>
          </w:p>
        </w:tc>
      </w:tr>
      <w:tr w:rsidR="0002159A" w:rsidRPr="006837B9" w14:paraId="36E1EC2C" w14:textId="77777777" w:rsidTr="0002159A">
        <w:trPr>
          <w:trHeight w:val="255"/>
        </w:trPr>
        <w:tc>
          <w:tcPr>
            <w:tcW w:w="3686" w:type="dxa"/>
            <w:tcBorders>
              <w:top w:val="nil"/>
              <w:left w:val="nil"/>
              <w:bottom w:val="nil"/>
              <w:right w:val="nil"/>
            </w:tcBorders>
            <w:shd w:val="clear" w:color="auto" w:fill="auto"/>
            <w:noWrap/>
            <w:vAlign w:val="bottom"/>
          </w:tcPr>
          <w:p w14:paraId="7EE10ADB" w14:textId="77777777" w:rsidR="0002159A" w:rsidRPr="00704E5F" w:rsidRDefault="0002159A" w:rsidP="0002159A">
            <w:pPr>
              <w:rPr>
                <w:rFonts w:ascii="Tahoma" w:hAnsi="Tahoma" w:cs="Tahoma"/>
                <w:lang w:eastAsia="el-GR"/>
              </w:rPr>
            </w:pPr>
            <w:r w:rsidRPr="00704E5F">
              <w:rPr>
                <w:rFonts w:ascii="Tahoma" w:hAnsi="Tahoma" w:cs="Tahoma"/>
                <w:lang w:eastAsia="el-GR"/>
              </w:rPr>
              <w:t>TV subscribers (DTH, IPTV &amp; Cable)</w:t>
            </w:r>
          </w:p>
        </w:tc>
        <w:tc>
          <w:tcPr>
            <w:tcW w:w="1559" w:type="dxa"/>
            <w:gridSpan w:val="2"/>
            <w:tcBorders>
              <w:top w:val="nil"/>
              <w:left w:val="nil"/>
              <w:bottom w:val="nil"/>
              <w:right w:val="nil"/>
            </w:tcBorders>
            <w:shd w:val="clear" w:color="auto" w:fill="auto"/>
            <w:noWrap/>
            <w:vAlign w:val="bottom"/>
          </w:tcPr>
          <w:p w14:paraId="1A6A6C45" w14:textId="77777777" w:rsidR="0002159A" w:rsidRPr="006A072C" w:rsidRDefault="0002159A" w:rsidP="0002159A">
            <w:pPr>
              <w:jc w:val="right"/>
              <w:rPr>
                <w:rFonts w:ascii="Tahoma" w:hAnsi="Tahoma" w:cs="Tahoma"/>
              </w:rPr>
            </w:pPr>
            <w:r w:rsidRPr="006A072C">
              <w:rPr>
                <w:rFonts w:ascii="Tahoma" w:hAnsi="Tahoma" w:cs="Tahoma"/>
              </w:rPr>
              <w:t xml:space="preserve">1,231,077 </w:t>
            </w:r>
          </w:p>
        </w:tc>
        <w:tc>
          <w:tcPr>
            <w:tcW w:w="1559" w:type="dxa"/>
            <w:gridSpan w:val="2"/>
            <w:tcBorders>
              <w:top w:val="nil"/>
              <w:left w:val="nil"/>
              <w:bottom w:val="nil"/>
              <w:right w:val="nil"/>
            </w:tcBorders>
            <w:shd w:val="clear" w:color="auto" w:fill="auto"/>
            <w:noWrap/>
            <w:vAlign w:val="bottom"/>
          </w:tcPr>
          <w:p w14:paraId="7FC85E84" w14:textId="77777777" w:rsidR="0002159A" w:rsidRPr="006A072C" w:rsidRDefault="0002159A" w:rsidP="0002159A">
            <w:pPr>
              <w:jc w:val="right"/>
              <w:rPr>
                <w:rFonts w:ascii="Tahoma" w:hAnsi="Tahoma" w:cs="Tahoma"/>
              </w:rPr>
            </w:pPr>
            <w:r w:rsidRPr="006A072C">
              <w:rPr>
                <w:rFonts w:ascii="Tahoma" w:hAnsi="Tahoma" w:cs="Tahoma"/>
              </w:rPr>
              <w:t xml:space="preserve">1,208,293 </w:t>
            </w:r>
          </w:p>
        </w:tc>
        <w:tc>
          <w:tcPr>
            <w:tcW w:w="1352" w:type="dxa"/>
            <w:gridSpan w:val="2"/>
            <w:tcBorders>
              <w:top w:val="nil"/>
              <w:left w:val="nil"/>
              <w:bottom w:val="nil"/>
              <w:right w:val="nil"/>
            </w:tcBorders>
            <w:shd w:val="clear" w:color="auto" w:fill="auto"/>
            <w:vAlign w:val="bottom"/>
          </w:tcPr>
          <w:p w14:paraId="44DEEAC9" w14:textId="77777777" w:rsidR="0002159A" w:rsidRPr="006A072C" w:rsidRDefault="0002159A" w:rsidP="0002159A">
            <w:pPr>
              <w:jc w:val="right"/>
              <w:rPr>
                <w:rFonts w:ascii="Tahoma" w:hAnsi="Tahoma" w:cs="Tahoma"/>
              </w:rPr>
            </w:pPr>
            <w:r w:rsidRPr="006A072C">
              <w:rPr>
                <w:rFonts w:ascii="Tahoma" w:hAnsi="Tahoma" w:cs="Tahoma"/>
              </w:rPr>
              <w:t>+1.9%</w:t>
            </w:r>
          </w:p>
        </w:tc>
      </w:tr>
      <w:tr w:rsidR="0002159A" w:rsidRPr="006837B9" w14:paraId="10078905" w14:textId="77777777" w:rsidTr="0002159A">
        <w:trPr>
          <w:trHeight w:val="270"/>
        </w:trPr>
        <w:tc>
          <w:tcPr>
            <w:tcW w:w="3686" w:type="dxa"/>
            <w:tcBorders>
              <w:top w:val="nil"/>
              <w:left w:val="nil"/>
              <w:bottom w:val="nil"/>
              <w:right w:val="nil"/>
            </w:tcBorders>
            <w:shd w:val="clear" w:color="auto" w:fill="auto"/>
            <w:noWrap/>
            <w:vAlign w:val="bottom"/>
          </w:tcPr>
          <w:p w14:paraId="142E34F2" w14:textId="77777777" w:rsidR="0002159A" w:rsidRPr="00704E5F" w:rsidRDefault="0002159A" w:rsidP="0002159A">
            <w:pPr>
              <w:rPr>
                <w:rFonts w:ascii="Tahoma" w:hAnsi="Tahoma" w:cs="Tahoma"/>
              </w:rPr>
            </w:pPr>
            <w:r w:rsidRPr="00704E5F">
              <w:rPr>
                <w:rFonts w:ascii="Tahoma" w:hAnsi="Tahoma" w:cs="Tahoma"/>
              </w:rPr>
              <w:t>Employees</w:t>
            </w:r>
          </w:p>
        </w:tc>
        <w:tc>
          <w:tcPr>
            <w:tcW w:w="1559" w:type="dxa"/>
            <w:gridSpan w:val="2"/>
            <w:tcBorders>
              <w:top w:val="nil"/>
              <w:left w:val="nil"/>
              <w:bottom w:val="single" w:sz="8" w:space="0" w:color="auto"/>
              <w:right w:val="nil"/>
            </w:tcBorders>
            <w:shd w:val="clear" w:color="auto" w:fill="auto"/>
            <w:noWrap/>
            <w:vAlign w:val="bottom"/>
          </w:tcPr>
          <w:p w14:paraId="4BB1DD0A" w14:textId="77777777" w:rsidR="0002159A" w:rsidRPr="006A072C" w:rsidRDefault="0002159A" w:rsidP="0002159A">
            <w:pPr>
              <w:jc w:val="right"/>
              <w:rPr>
                <w:rFonts w:ascii="Tahoma" w:hAnsi="Tahoma" w:cs="Tahoma"/>
                <w:color w:val="FF0000"/>
              </w:rPr>
            </w:pPr>
            <w:r w:rsidRPr="006A072C">
              <w:rPr>
                <w:rFonts w:ascii="Tahoma" w:hAnsi="Tahoma" w:cs="Tahoma"/>
                <w:color w:val="000000"/>
              </w:rPr>
              <w:t>7,436</w:t>
            </w:r>
          </w:p>
        </w:tc>
        <w:tc>
          <w:tcPr>
            <w:tcW w:w="1559" w:type="dxa"/>
            <w:gridSpan w:val="2"/>
            <w:tcBorders>
              <w:top w:val="nil"/>
              <w:left w:val="nil"/>
              <w:bottom w:val="single" w:sz="8" w:space="0" w:color="auto"/>
              <w:right w:val="nil"/>
            </w:tcBorders>
            <w:shd w:val="clear" w:color="auto" w:fill="auto"/>
            <w:noWrap/>
            <w:vAlign w:val="bottom"/>
          </w:tcPr>
          <w:p w14:paraId="01799A29" w14:textId="77777777" w:rsidR="0002159A" w:rsidRPr="006A072C" w:rsidRDefault="0002159A" w:rsidP="0002159A">
            <w:pPr>
              <w:jc w:val="right"/>
              <w:rPr>
                <w:rFonts w:ascii="Tahoma" w:hAnsi="Tahoma" w:cs="Tahoma"/>
                <w:color w:val="FF0000"/>
              </w:rPr>
            </w:pPr>
            <w:r w:rsidRPr="006A072C">
              <w:rPr>
                <w:rFonts w:ascii="Tahoma" w:hAnsi="Tahoma" w:cs="Tahoma"/>
                <w:color w:val="000000"/>
              </w:rPr>
              <w:t>7,663</w:t>
            </w:r>
          </w:p>
        </w:tc>
        <w:tc>
          <w:tcPr>
            <w:tcW w:w="1352" w:type="dxa"/>
            <w:gridSpan w:val="2"/>
            <w:tcBorders>
              <w:top w:val="nil"/>
              <w:left w:val="nil"/>
              <w:bottom w:val="nil"/>
              <w:right w:val="nil"/>
            </w:tcBorders>
            <w:shd w:val="clear" w:color="auto" w:fill="auto"/>
            <w:vAlign w:val="bottom"/>
          </w:tcPr>
          <w:p w14:paraId="311BBBFC" w14:textId="77777777" w:rsidR="0002159A" w:rsidRPr="006A072C" w:rsidRDefault="0002159A" w:rsidP="0002159A">
            <w:pPr>
              <w:jc w:val="right"/>
              <w:rPr>
                <w:rFonts w:ascii="Tahoma" w:hAnsi="Tahoma" w:cs="Tahoma"/>
                <w:color w:val="FF0000"/>
              </w:rPr>
            </w:pPr>
            <w:r w:rsidRPr="006A072C">
              <w:rPr>
                <w:rFonts w:ascii="Tahoma" w:hAnsi="Tahoma" w:cs="Tahoma"/>
                <w:color w:val="000000"/>
              </w:rPr>
              <w:t>-3.0%</w:t>
            </w:r>
          </w:p>
        </w:tc>
      </w:tr>
      <w:tr w:rsidR="0002159A" w:rsidRPr="00A124CD" w14:paraId="0D347119" w14:textId="77777777" w:rsidTr="0002159A">
        <w:trPr>
          <w:trHeight w:val="270"/>
        </w:trPr>
        <w:tc>
          <w:tcPr>
            <w:tcW w:w="3686" w:type="dxa"/>
            <w:tcBorders>
              <w:top w:val="single" w:sz="8" w:space="0" w:color="auto"/>
              <w:left w:val="nil"/>
              <w:bottom w:val="single" w:sz="8" w:space="0" w:color="auto"/>
              <w:right w:val="nil"/>
            </w:tcBorders>
            <w:shd w:val="clear" w:color="auto" w:fill="auto"/>
            <w:noWrap/>
            <w:vAlign w:val="bottom"/>
          </w:tcPr>
          <w:p w14:paraId="0C2034F6" w14:textId="77777777" w:rsidR="0002159A" w:rsidRPr="00A124CD" w:rsidRDefault="0002159A" w:rsidP="0002159A">
            <w:pPr>
              <w:rPr>
                <w:rFonts w:ascii="Tahoma" w:hAnsi="Tahoma" w:cs="Tahoma"/>
                <w:b/>
                <w:bCs/>
                <w:lang w:val="el-GR" w:eastAsia="el-GR"/>
              </w:rPr>
            </w:pPr>
            <w:proofErr w:type="spellStart"/>
            <w:r w:rsidRPr="00A124CD">
              <w:rPr>
                <w:rFonts w:ascii="Tahoma" w:hAnsi="Tahoma" w:cs="Tahoma"/>
                <w:b/>
                <w:bCs/>
                <w:lang w:val="el-GR" w:eastAsia="el-GR"/>
              </w:rPr>
              <w:t>Mobile</w:t>
            </w:r>
            <w:proofErr w:type="spellEnd"/>
            <w:r w:rsidRPr="00A124CD">
              <w:rPr>
                <w:rFonts w:ascii="Tahoma" w:hAnsi="Tahoma" w:cs="Tahoma"/>
                <w:b/>
                <w:bCs/>
                <w:lang w:val="el-GR" w:eastAsia="el-GR"/>
              </w:rPr>
              <w:t xml:space="preserve"> </w:t>
            </w:r>
            <w:proofErr w:type="spellStart"/>
            <w:r w:rsidRPr="00A124CD">
              <w:rPr>
                <w:rFonts w:ascii="Tahoma" w:hAnsi="Tahoma" w:cs="Tahoma"/>
                <w:b/>
                <w:bCs/>
                <w:lang w:val="el-GR" w:eastAsia="el-GR"/>
              </w:rPr>
              <w:t>Operations</w:t>
            </w:r>
            <w:proofErr w:type="spellEnd"/>
            <w:r w:rsidRPr="00A124CD">
              <w:rPr>
                <w:rFonts w:ascii="Tahoma" w:hAnsi="Tahoma" w:cs="Tahoma"/>
                <w:b/>
                <w:bCs/>
                <w:lang w:val="el-GR" w:eastAsia="el-GR"/>
              </w:rPr>
              <w:t xml:space="preserve"> </w:t>
            </w:r>
          </w:p>
        </w:tc>
        <w:tc>
          <w:tcPr>
            <w:tcW w:w="1559" w:type="dxa"/>
            <w:gridSpan w:val="2"/>
            <w:tcBorders>
              <w:top w:val="nil"/>
              <w:left w:val="nil"/>
              <w:bottom w:val="single" w:sz="8" w:space="0" w:color="auto"/>
              <w:right w:val="nil"/>
            </w:tcBorders>
            <w:shd w:val="clear" w:color="auto" w:fill="auto"/>
            <w:noWrap/>
            <w:vAlign w:val="bottom"/>
          </w:tcPr>
          <w:p w14:paraId="4A9C7CAC" w14:textId="77777777" w:rsidR="0002159A" w:rsidRPr="00A124CD" w:rsidRDefault="0002159A" w:rsidP="0002159A">
            <w:pPr>
              <w:rPr>
                <w:rFonts w:ascii="Arial" w:hAnsi="Arial" w:cs="Arial"/>
              </w:rPr>
            </w:pPr>
            <w:r w:rsidRPr="00A124CD">
              <w:rPr>
                <w:rFonts w:ascii="Arial" w:hAnsi="Arial" w:cs="Arial"/>
              </w:rPr>
              <w:t> </w:t>
            </w:r>
          </w:p>
        </w:tc>
        <w:tc>
          <w:tcPr>
            <w:tcW w:w="1559" w:type="dxa"/>
            <w:gridSpan w:val="2"/>
            <w:tcBorders>
              <w:top w:val="nil"/>
              <w:left w:val="nil"/>
              <w:bottom w:val="single" w:sz="8" w:space="0" w:color="auto"/>
              <w:right w:val="nil"/>
            </w:tcBorders>
            <w:shd w:val="clear" w:color="auto" w:fill="auto"/>
            <w:noWrap/>
            <w:vAlign w:val="bottom"/>
          </w:tcPr>
          <w:p w14:paraId="7067B6A0" w14:textId="77777777" w:rsidR="0002159A" w:rsidRPr="00A124CD" w:rsidRDefault="0002159A" w:rsidP="0002159A">
            <w:pPr>
              <w:rPr>
                <w:rFonts w:ascii="Arial" w:hAnsi="Arial" w:cs="Arial"/>
              </w:rPr>
            </w:pPr>
            <w:r w:rsidRPr="00A124CD">
              <w:rPr>
                <w:rFonts w:ascii="Arial" w:hAnsi="Arial" w:cs="Arial"/>
              </w:rPr>
              <w:t> </w:t>
            </w:r>
          </w:p>
        </w:tc>
        <w:tc>
          <w:tcPr>
            <w:tcW w:w="1352" w:type="dxa"/>
            <w:gridSpan w:val="2"/>
            <w:tcBorders>
              <w:top w:val="single" w:sz="8" w:space="0" w:color="auto"/>
              <w:left w:val="nil"/>
              <w:bottom w:val="single" w:sz="8" w:space="0" w:color="auto"/>
              <w:right w:val="nil"/>
            </w:tcBorders>
            <w:shd w:val="clear" w:color="auto" w:fill="auto"/>
            <w:vAlign w:val="bottom"/>
          </w:tcPr>
          <w:p w14:paraId="55D5FC14" w14:textId="77777777" w:rsidR="0002159A" w:rsidRPr="00A124CD" w:rsidRDefault="0002159A" w:rsidP="0002159A">
            <w:pPr>
              <w:rPr>
                <w:rFonts w:ascii="Arial" w:hAnsi="Arial" w:cs="Arial"/>
              </w:rPr>
            </w:pPr>
            <w:r w:rsidRPr="00A124CD">
              <w:rPr>
                <w:rFonts w:ascii="Arial" w:hAnsi="Arial" w:cs="Arial"/>
              </w:rPr>
              <w:t> </w:t>
            </w:r>
          </w:p>
        </w:tc>
      </w:tr>
      <w:tr w:rsidR="0002159A" w:rsidRPr="00A124CD" w14:paraId="64613408" w14:textId="77777777" w:rsidTr="0002159A">
        <w:trPr>
          <w:trHeight w:val="255"/>
        </w:trPr>
        <w:tc>
          <w:tcPr>
            <w:tcW w:w="3686" w:type="dxa"/>
            <w:tcBorders>
              <w:top w:val="nil"/>
              <w:left w:val="nil"/>
              <w:bottom w:val="nil"/>
              <w:right w:val="nil"/>
            </w:tcBorders>
            <w:shd w:val="clear" w:color="auto" w:fill="auto"/>
            <w:noWrap/>
            <w:vAlign w:val="bottom"/>
          </w:tcPr>
          <w:p w14:paraId="2FE379CA" w14:textId="77777777" w:rsidR="0002159A" w:rsidRPr="00A124CD" w:rsidRDefault="0002159A" w:rsidP="0002159A">
            <w:pPr>
              <w:rPr>
                <w:rFonts w:ascii="Tahoma" w:hAnsi="Tahoma" w:cs="Tahoma"/>
                <w:lang w:val="el-GR" w:eastAsia="el-GR"/>
              </w:rPr>
            </w:pPr>
            <w:proofErr w:type="spellStart"/>
            <w:r w:rsidRPr="00A124CD">
              <w:rPr>
                <w:rFonts w:ascii="Tahoma" w:hAnsi="Tahoma" w:cs="Tahoma"/>
                <w:lang w:val="el-GR" w:eastAsia="el-GR"/>
              </w:rPr>
              <w:t>Mobile</w:t>
            </w:r>
            <w:proofErr w:type="spellEnd"/>
            <w:r w:rsidRPr="00A124CD">
              <w:rPr>
                <w:rFonts w:ascii="Tahoma" w:hAnsi="Tahoma" w:cs="Tahoma"/>
                <w:lang w:val="el-GR" w:eastAsia="el-GR"/>
              </w:rPr>
              <w:t xml:space="preserve"> </w:t>
            </w:r>
            <w:proofErr w:type="spellStart"/>
            <w:r w:rsidRPr="00A124CD">
              <w:rPr>
                <w:rFonts w:ascii="Tahoma" w:hAnsi="Tahoma" w:cs="Tahoma"/>
                <w:lang w:val="el-GR" w:eastAsia="el-GR"/>
              </w:rPr>
              <w:t>subscribers</w:t>
            </w:r>
            <w:proofErr w:type="spellEnd"/>
            <w:r w:rsidRPr="00A124CD">
              <w:rPr>
                <w:rFonts w:ascii="Tahoma" w:hAnsi="Tahoma" w:cs="Tahoma"/>
                <w:lang w:val="el-GR" w:eastAsia="el-GR"/>
              </w:rPr>
              <w:t xml:space="preserve">, </w:t>
            </w:r>
            <w:proofErr w:type="spellStart"/>
            <w:r w:rsidRPr="00A124CD">
              <w:rPr>
                <w:rFonts w:ascii="Tahoma" w:hAnsi="Tahoma" w:cs="Tahoma"/>
                <w:lang w:val="el-GR" w:eastAsia="el-GR"/>
              </w:rPr>
              <w:t>Greece</w:t>
            </w:r>
            <w:proofErr w:type="spellEnd"/>
          </w:p>
        </w:tc>
        <w:tc>
          <w:tcPr>
            <w:tcW w:w="1559" w:type="dxa"/>
            <w:gridSpan w:val="2"/>
            <w:tcBorders>
              <w:top w:val="nil"/>
              <w:left w:val="nil"/>
              <w:bottom w:val="nil"/>
              <w:right w:val="nil"/>
            </w:tcBorders>
            <w:shd w:val="clear" w:color="auto" w:fill="auto"/>
            <w:noWrap/>
            <w:vAlign w:val="bottom"/>
          </w:tcPr>
          <w:p w14:paraId="44C40C94" w14:textId="77777777" w:rsidR="0002159A" w:rsidRPr="00A124CD" w:rsidRDefault="0002159A" w:rsidP="0002159A">
            <w:pPr>
              <w:jc w:val="right"/>
              <w:rPr>
                <w:rFonts w:ascii="Tahoma" w:hAnsi="Tahoma" w:cs="Tahoma"/>
              </w:rPr>
            </w:pPr>
            <w:r w:rsidRPr="00A124CD">
              <w:rPr>
                <w:rFonts w:ascii="Tahoma" w:hAnsi="Tahoma" w:cs="Tahoma"/>
              </w:rPr>
              <w:t>7,777,585</w:t>
            </w:r>
          </w:p>
        </w:tc>
        <w:tc>
          <w:tcPr>
            <w:tcW w:w="1559" w:type="dxa"/>
            <w:gridSpan w:val="2"/>
            <w:tcBorders>
              <w:top w:val="nil"/>
              <w:left w:val="nil"/>
              <w:bottom w:val="nil"/>
              <w:right w:val="nil"/>
            </w:tcBorders>
            <w:shd w:val="clear" w:color="auto" w:fill="auto"/>
            <w:noWrap/>
            <w:vAlign w:val="bottom"/>
          </w:tcPr>
          <w:p w14:paraId="30236D92" w14:textId="77777777" w:rsidR="0002159A" w:rsidRPr="00A124CD" w:rsidRDefault="0002159A" w:rsidP="0002159A">
            <w:pPr>
              <w:jc w:val="right"/>
              <w:rPr>
                <w:rFonts w:ascii="Tahoma" w:hAnsi="Tahoma" w:cs="Tahoma"/>
              </w:rPr>
            </w:pPr>
            <w:r w:rsidRPr="00A124CD">
              <w:rPr>
                <w:rFonts w:ascii="Tahoma" w:hAnsi="Tahoma" w:cs="Tahoma"/>
              </w:rPr>
              <w:t>7,873,218</w:t>
            </w:r>
          </w:p>
        </w:tc>
        <w:tc>
          <w:tcPr>
            <w:tcW w:w="1352" w:type="dxa"/>
            <w:gridSpan w:val="2"/>
            <w:tcBorders>
              <w:top w:val="nil"/>
              <w:left w:val="nil"/>
              <w:bottom w:val="nil"/>
              <w:right w:val="nil"/>
            </w:tcBorders>
            <w:shd w:val="clear" w:color="auto" w:fill="auto"/>
            <w:vAlign w:val="bottom"/>
          </w:tcPr>
          <w:p w14:paraId="5A2F51C7" w14:textId="77777777" w:rsidR="0002159A" w:rsidRPr="00A124CD" w:rsidRDefault="0002159A" w:rsidP="0002159A">
            <w:pPr>
              <w:jc w:val="right"/>
              <w:rPr>
                <w:rFonts w:ascii="Tahoma" w:hAnsi="Tahoma" w:cs="Tahoma"/>
              </w:rPr>
            </w:pPr>
            <w:r>
              <w:rPr>
                <w:rFonts w:ascii="Tahoma" w:hAnsi="Tahoma" w:cs="Tahoma"/>
              </w:rPr>
              <w:t>-1.2</w:t>
            </w:r>
            <w:r w:rsidRPr="00A124CD">
              <w:rPr>
                <w:rFonts w:ascii="Tahoma" w:hAnsi="Tahoma" w:cs="Tahoma"/>
              </w:rPr>
              <w:t>%</w:t>
            </w:r>
          </w:p>
        </w:tc>
      </w:tr>
      <w:tr w:rsidR="0002159A" w:rsidRPr="006837B9" w14:paraId="5A442D5B" w14:textId="77777777" w:rsidTr="0002159A">
        <w:trPr>
          <w:trHeight w:val="255"/>
        </w:trPr>
        <w:tc>
          <w:tcPr>
            <w:tcW w:w="3686" w:type="dxa"/>
            <w:tcBorders>
              <w:top w:val="nil"/>
              <w:left w:val="nil"/>
              <w:bottom w:val="nil"/>
              <w:right w:val="nil"/>
            </w:tcBorders>
            <w:shd w:val="clear" w:color="auto" w:fill="auto"/>
            <w:noWrap/>
            <w:vAlign w:val="bottom"/>
          </w:tcPr>
          <w:p w14:paraId="0015F09A" w14:textId="77777777" w:rsidR="0002159A" w:rsidRPr="000C15D8" w:rsidRDefault="0002159A" w:rsidP="0002159A">
            <w:pPr>
              <w:rPr>
                <w:rFonts w:ascii="Tahoma" w:hAnsi="Tahoma" w:cs="Tahoma"/>
                <w:lang w:val="el-GR" w:eastAsia="el-GR"/>
              </w:rPr>
            </w:pPr>
            <w:proofErr w:type="spellStart"/>
            <w:r w:rsidRPr="000C15D8">
              <w:rPr>
                <w:rFonts w:ascii="Tahoma" w:hAnsi="Tahoma" w:cs="Tahoma"/>
                <w:lang w:val="el-GR" w:eastAsia="el-GR"/>
              </w:rPr>
              <w:t>Mobile</w:t>
            </w:r>
            <w:proofErr w:type="spellEnd"/>
            <w:r w:rsidRPr="000C15D8">
              <w:rPr>
                <w:rFonts w:ascii="Tahoma" w:hAnsi="Tahoma" w:cs="Tahoma"/>
                <w:lang w:val="el-GR" w:eastAsia="el-GR"/>
              </w:rPr>
              <w:t xml:space="preserve"> </w:t>
            </w:r>
            <w:proofErr w:type="spellStart"/>
            <w:r w:rsidRPr="000C15D8">
              <w:rPr>
                <w:rFonts w:ascii="Tahoma" w:hAnsi="Tahoma" w:cs="Tahoma"/>
                <w:lang w:val="el-GR" w:eastAsia="el-GR"/>
              </w:rPr>
              <w:t>subscribers</w:t>
            </w:r>
            <w:proofErr w:type="spellEnd"/>
            <w:r w:rsidRPr="000C15D8">
              <w:rPr>
                <w:rFonts w:ascii="Tahoma" w:hAnsi="Tahoma" w:cs="Tahoma"/>
                <w:lang w:val="el-GR" w:eastAsia="el-GR"/>
              </w:rPr>
              <w:t xml:space="preserve">, </w:t>
            </w:r>
            <w:proofErr w:type="spellStart"/>
            <w:r w:rsidRPr="000C15D8">
              <w:rPr>
                <w:rFonts w:ascii="Tahoma" w:hAnsi="Tahoma" w:cs="Tahoma"/>
                <w:lang w:val="el-GR" w:eastAsia="el-GR"/>
              </w:rPr>
              <w:t>Albania</w:t>
            </w:r>
            <w:proofErr w:type="spellEnd"/>
          </w:p>
        </w:tc>
        <w:tc>
          <w:tcPr>
            <w:tcW w:w="1559" w:type="dxa"/>
            <w:gridSpan w:val="2"/>
            <w:tcBorders>
              <w:top w:val="nil"/>
              <w:left w:val="nil"/>
              <w:bottom w:val="nil"/>
              <w:right w:val="nil"/>
            </w:tcBorders>
            <w:shd w:val="clear" w:color="auto" w:fill="auto"/>
            <w:noWrap/>
            <w:vAlign w:val="bottom"/>
          </w:tcPr>
          <w:p w14:paraId="64BBE151" w14:textId="77777777" w:rsidR="0002159A" w:rsidRDefault="0002159A" w:rsidP="0002159A">
            <w:pPr>
              <w:jc w:val="right"/>
              <w:rPr>
                <w:rFonts w:ascii="Tahoma" w:hAnsi="Tahoma" w:cs="Tahoma"/>
              </w:rPr>
            </w:pPr>
            <w:r>
              <w:rPr>
                <w:rFonts w:ascii="Tahoma" w:hAnsi="Tahoma" w:cs="Tahoma"/>
              </w:rPr>
              <w:t>1,825,025</w:t>
            </w:r>
          </w:p>
        </w:tc>
        <w:tc>
          <w:tcPr>
            <w:tcW w:w="1559" w:type="dxa"/>
            <w:gridSpan w:val="2"/>
            <w:tcBorders>
              <w:top w:val="nil"/>
              <w:left w:val="nil"/>
              <w:bottom w:val="nil"/>
              <w:right w:val="nil"/>
            </w:tcBorders>
            <w:shd w:val="clear" w:color="auto" w:fill="auto"/>
            <w:noWrap/>
            <w:vAlign w:val="bottom"/>
          </w:tcPr>
          <w:p w14:paraId="16BFC210" w14:textId="77777777" w:rsidR="0002159A" w:rsidRDefault="0002159A" w:rsidP="0002159A">
            <w:pPr>
              <w:jc w:val="right"/>
              <w:rPr>
                <w:rFonts w:ascii="Tahoma" w:hAnsi="Tahoma" w:cs="Tahoma"/>
              </w:rPr>
            </w:pPr>
            <w:r>
              <w:rPr>
                <w:rFonts w:ascii="Tahoma" w:hAnsi="Tahoma" w:cs="Tahoma"/>
              </w:rPr>
              <w:t>1,819,692</w:t>
            </w:r>
          </w:p>
        </w:tc>
        <w:tc>
          <w:tcPr>
            <w:tcW w:w="1352" w:type="dxa"/>
            <w:gridSpan w:val="2"/>
            <w:tcBorders>
              <w:top w:val="nil"/>
              <w:left w:val="nil"/>
              <w:bottom w:val="nil"/>
              <w:right w:val="nil"/>
            </w:tcBorders>
            <w:shd w:val="clear" w:color="auto" w:fill="auto"/>
            <w:vAlign w:val="bottom"/>
          </w:tcPr>
          <w:p w14:paraId="55849490" w14:textId="77777777" w:rsidR="0002159A" w:rsidRDefault="0002159A" w:rsidP="0002159A">
            <w:pPr>
              <w:jc w:val="right"/>
              <w:rPr>
                <w:rFonts w:ascii="Tahoma" w:hAnsi="Tahoma" w:cs="Tahoma"/>
              </w:rPr>
            </w:pPr>
            <w:r>
              <w:rPr>
                <w:rFonts w:ascii="Tahoma" w:hAnsi="Tahoma" w:cs="Tahoma"/>
              </w:rPr>
              <w:t>+0.3%</w:t>
            </w:r>
          </w:p>
        </w:tc>
      </w:tr>
      <w:tr w:rsidR="0002159A" w:rsidRPr="006837B9" w14:paraId="67444D19" w14:textId="77777777" w:rsidTr="0002159A">
        <w:trPr>
          <w:trHeight w:val="255"/>
        </w:trPr>
        <w:tc>
          <w:tcPr>
            <w:tcW w:w="3686" w:type="dxa"/>
            <w:tcBorders>
              <w:top w:val="nil"/>
              <w:left w:val="nil"/>
              <w:bottom w:val="nil"/>
              <w:right w:val="nil"/>
            </w:tcBorders>
            <w:shd w:val="clear" w:color="auto" w:fill="auto"/>
            <w:noWrap/>
            <w:vAlign w:val="bottom"/>
          </w:tcPr>
          <w:p w14:paraId="048CDC1F" w14:textId="77777777" w:rsidR="0002159A" w:rsidRPr="000C15D8" w:rsidRDefault="0002159A" w:rsidP="0002159A">
            <w:pPr>
              <w:rPr>
                <w:rFonts w:ascii="Tahoma" w:hAnsi="Tahoma" w:cs="Tahoma"/>
                <w:lang w:val="el-GR" w:eastAsia="el-GR"/>
              </w:rPr>
            </w:pPr>
            <w:proofErr w:type="spellStart"/>
            <w:r w:rsidRPr="000C15D8">
              <w:rPr>
                <w:rFonts w:ascii="Tahoma" w:hAnsi="Tahoma" w:cs="Tahoma"/>
                <w:lang w:val="el-GR" w:eastAsia="el-GR"/>
              </w:rPr>
              <w:t>Mobile</w:t>
            </w:r>
            <w:proofErr w:type="spellEnd"/>
            <w:r w:rsidRPr="000C15D8">
              <w:rPr>
                <w:rFonts w:ascii="Tahoma" w:hAnsi="Tahoma" w:cs="Tahoma"/>
                <w:lang w:val="el-GR" w:eastAsia="el-GR"/>
              </w:rPr>
              <w:t xml:space="preserve"> </w:t>
            </w:r>
            <w:proofErr w:type="spellStart"/>
            <w:r w:rsidRPr="000C15D8">
              <w:rPr>
                <w:rFonts w:ascii="Tahoma" w:hAnsi="Tahoma" w:cs="Tahoma"/>
                <w:lang w:val="el-GR" w:eastAsia="el-GR"/>
              </w:rPr>
              <w:t>subscribers</w:t>
            </w:r>
            <w:proofErr w:type="spellEnd"/>
            <w:r w:rsidRPr="000C15D8">
              <w:rPr>
                <w:rFonts w:ascii="Tahoma" w:hAnsi="Tahoma" w:cs="Tahoma"/>
                <w:lang w:val="el-GR" w:eastAsia="el-GR"/>
              </w:rPr>
              <w:t xml:space="preserve">, </w:t>
            </w:r>
            <w:proofErr w:type="spellStart"/>
            <w:r w:rsidRPr="000C15D8">
              <w:rPr>
                <w:rFonts w:ascii="Tahoma" w:hAnsi="Tahoma" w:cs="Tahoma"/>
                <w:lang w:val="el-GR" w:eastAsia="el-GR"/>
              </w:rPr>
              <w:t>Bulgaria</w:t>
            </w:r>
            <w:proofErr w:type="spellEnd"/>
          </w:p>
        </w:tc>
        <w:tc>
          <w:tcPr>
            <w:tcW w:w="1559" w:type="dxa"/>
            <w:gridSpan w:val="2"/>
            <w:tcBorders>
              <w:top w:val="nil"/>
              <w:left w:val="nil"/>
              <w:bottom w:val="nil"/>
              <w:right w:val="nil"/>
            </w:tcBorders>
            <w:shd w:val="clear" w:color="auto" w:fill="auto"/>
            <w:noWrap/>
            <w:vAlign w:val="bottom"/>
          </w:tcPr>
          <w:p w14:paraId="2AE53F7E" w14:textId="77777777" w:rsidR="0002159A" w:rsidRDefault="0002159A" w:rsidP="0002159A">
            <w:pPr>
              <w:jc w:val="right"/>
              <w:rPr>
                <w:rFonts w:ascii="Tahoma" w:hAnsi="Tahoma" w:cs="Tahoma"/>
              </w:rPr>
            </w:pPr>
            <w:r>
              <w:rPr>
                <w:rFonts w:ascii="Tahoma" w:hAnsi="Tahoma" w:cs="Tahoma"/>
              </w:rPr>
              <w:t>4,440,681</w:t>
            </w:r>
          </w:p>
        </w:tc>
        <w:tc>
          <w:tcPr>
            <w:tcW w:w="1559" w:type="dxa"/>
            <w:gridSpan w:val="2"/>
            <w:tcBorders>
              <w:top w:val="nil"/>
              <w:left w:val="nil"/>
              <w:bottom w:val="nil"/>
              <w:right w:val="nil"/>
            </w:tcBorders>
            <w:shd w:val="clear" w:color="auto" w:fill="auto"/>
            <w:noWrap/>
            <w:vAlign w:val="bottom"/>
          </w:tcPr>
          <w:p w14:paraId="37C1A163" w14:textId="77777777" w:rsidR="0002159A" w:rsidRDefault="0002159A" w:rsidP="0002159A">
            <w:pPr>
              <w:jc w:val="right"/>
              <w:rPr>
                <w:rFonts w:ascii="Tahoma" w:hAnsi="Tahoma" w:cs="Tahoma"/>
              </w:rPr>
            </w:pPr>
            <w:r>
              <w:rPr>
                <w:rFonts w:ascii="Tahoma" w:hAnsi="Tahoma" w:cs="Tahoma"/>
              </w:rPr>
              <w:t>4,165,597</w:t>
            </w:r>
          </w:p>
        </w:tc>
        <w:tc>
          <w:tcPr>
            <w:tcW w:w="1352" w:type="dxa"/>
            <w:gridSpan w:val="2"/>
            <w:tcBorders>
              <w:top w:val="nil"/>
              <w:left w:val="nil"/>
              <w:bottom w:val="nil"/>
              <w:right w:val="nil"/>
            </w:tcBorders>
            <w:shd w:val="clear" w:color="auto" w:fill="auto"/>
            <w:vAlign w:val="bottom"/>
          </w:tcPr>
          <w:p w14:paraId="1A5919ED" w14:textId="77777777" w:rsidR="0002159A" w:rsidRDefault="0002159A" w:rsidP="0002159A">
            <w:pPr>
              <w:jc w:val="right"/>
              <w:rPr>
                <w:rFonts w:ascii="Tahoma" w:hAnsi="Tahoma" w:cs="Tahoma"/>
              </w:rPr>
            </w:pPr>
            <w:r>
              <w:rPr>
                <w:rFonts w:ascii="Tahoma" w:hAnsi="Tahoma" w:cs="Tahoma"/>
              </w:rPr>
              <w:t>+6.6%</w:t>
            </w:r>
          </w:p>
        </w:tc>
      </w:tr>
      <w:tr w:rsidR="0002159A" w:rsidRPr="006837B9" w14:paraId="7988A170" w14:textId="77777777" w:rsidTr="0002159A">
        <w:trPr>
          <w:trHeight w:val="255"/>
        </w:trPr>
        <w:tc>
          <w:tcPr>
            <w:tcW w:w="3686" w:type="dxa"/>
            <w:tcBorders>
              <w:top w:val="nil"/>
              <w:left w:val="nil"/>
              <w:bottom w:val="nil"/>
              <w:right w:val="nil"/>
            </w:tcBorders>
            <w:shd w:val="clear" w:color="auto" w:fill="auto"/>
            <w:noWrap/>
            <w:vAlign w:val="bottom"/>
          </w:tcPr>
          <w:p w14:paraId="424E942B" w14:textId="77777777" w:rsidR="0002159A" w:rsidRPr="000C15D8" w:rsidRDefault="0002159A" w:rsidP="0002159A">
            <w:pPr>
              <w:rPr>
                <w:rFonts w:ascii="Tahoma" w:hAnsi="Tahoma" w:cs="Tahoma"/>
                <w:lang w:val="el-GR" w:eastAsia="el-GR"/>
              </w:rPr>
            </w:pPr>
            <w:proofErr w:type="spellStart"/>
            <w:r w:rsidRPr="000C15D8">
              <w:rPr>
                <w:rFonts w:ascii="Tahoma" w:hAnsi="Tahoma" w:cs="Tahoma"/>
                <w:lang w:val="el-GR" w:eastAsia="el-GR"/>
              </w:rPr>
              <w:t>Mobile</w:t>
            </w:r>
            <w:proofErr w:type="spellEnd"/>
            <w:r w:rsidRPr="000C15D8">
              <w:rPr>
                <w:rFonts w:ascii="Tahoma" w:hAnsi="Tahoma" w:cs="Tahoma"/>
                <w:lang w:val="el-GR" w:eastAsia="el-GR"/>
              </w:rPr>
              <w:t xml:space="preserve"> </w:t>
            </w:r>
            <w:proofErr w:type="spellStart"/>
            <w:r w:rsidRPr="000C15D8">
              <w:rPr>
                <w:rFonts w:ascii="Tahoma" w:hAnsi="Tahoma" w:cs="Tahoma"/>
                <w:lang w:val="el-GR" w:eastAsia="el-GR"/>
              </w:rPr>
              <w:t>subscribers</w:t>
            </w:r>
            <w:proofErr w:type="spellEnd"/>
            <w:r w:rsidRPr="000C15D8">
              <w:rPr>
                <w:rFonts w:ascii="Tahoma" w:hAnsi="Tahoma" w:cs="Tahoma"/>
                <w:lang w:eastAsia="el-GR"/>
              </w:rPr>
              <w:t>,</w:t>
            </w:r>
            <w:r w:rsidRPr="000C15D8">
              <w:rPr>
                <w:rFonts w:ascii="Tahoma" w:hAnsi="Tahoma" w:cs="Tahoma"/>
                <w:lang w:val="el-GR" w:eastAsia="el-GR"/>
              </w:rPr>
              <w:t xml:space="preserve"> </w:t>
            </w:r>
            <w:proofErr w:type="spellStart"/>
            <w:r w:rsidRPr="000C15D8">
              <w:rPr>
                <w:rFonts w:ascii="Tahoma" w:hAnsi="Tahoma" w:cs="Tahoma"/>
                <w:lang w:val="el-GR" w:eastAsia="el-GR"/>
              </w:rPr>
              <w:t>Romania</w:t>
            </w:r>
            <w:proofErr w:type="spellEnd"/>
          </w:p>
        </w:tc>
        <w:tc>
          <w:tcPr>
            <w:tcW w:w="1559" w:type="dxa"/>
            <w:gridSpan w:val="2"/>
            <w:tcBorders>
              <w:top w:val="nil"/>
              <w:left w:val="nil"/>
              <w:bottom w:val="nil"/>
              <w:right w:val="nil"/>
            </w:tcBorders>
            <w:shd w:val="clear" w:color="auto" w:fill="auto"/>
            <w:noWrap/>
            <w:vAlign w:val="bottom"/>
          </w:tcPr>
          <w:p w14:paraId="5B971886" w14:textId="77777777" w:rsidR="0002159A" w:rsidRDefault="0002159A" w:rsidP="0002159A">
            <w:pPr>
              <w:jc w:val="right"/>
              <w:rPr>
                <w:rFonts w:ascii="Tahoma" w:hAnsi="Tahoma" w:cs="Tahoma"/>
              </w:rPr>
            </w:pPr>
            <w:r>
              <w:rPr>
                <w:rFonts w:ascii="Tahoma" w:hAnsi="Tahoma" w:cs="Tahoma"/>
              </w:rPr>
              <w:t>6,382,344</w:t>
            </w:r>
          </w:p>
        </w:tc>
        <w:tc>
          <w:tcPr>
            <w:tcW w:w="1559" w:type="dxa"/>
            <w:gridSpan w:val="2"/>
            <w:tcBorders>
              <w:top w:val="nil"/>
              <w:left w:val="nil"/>
              <w:bottom w:val="nil"/>
              <w:right w:val="nil"/>
            </w:tcBorders>
            <w:shd w:val="clear" w:color="auto" w:fill="auto"/>
            <w:noWrap/>
            <w:vAlign w:val="bottom"/>
          </w:tcPr>
          <w:p w14:paraId="4E94C3E4" w14:textId="77777777" w:rsidR="0002159A" w:rsidRDefault="0002159A" w:rsidP="0002159A">
            <w:pPr>
              <w:jc w:val="right"/>
              <w:rPr>
                <w:rFonts w:ascii="Tahoma" w:hAnsi="Tahoma" w:cs="Tahoma"/>
              </w:rPr>
            </w:pPr>
            <w:r>
              <w:rPr>
                <w:rFonts w:ascii="Tahoma" w:hAnsi="Tahoma" w:cs="Tahoma"/>
              </w:rPr>
              <w:t>6,540,235</w:t>
            </w:r>
          </w:p>
        </w:tc>
        <w:tc>
          <w:tcPr>
            <w:tcW w:w="1352" w:type="dxa"/>
            <w:gridSpan w:val="2"/>
            <w:tcBorders>
              <w:top w:val="nil"/>
              <w:left w:val="nil"/>
              <w:bottom w:val="nil"/>
              <w:right w:val="nil"/>
            </w:tcBorders>
            <w:shd w:val="clear" w:color="auto" w:fill="auto"/>
            <w:vAlign w:val="bottom"/>
          </w:tcPr>
          <w:p w14:paraId="3C2BDB4B" w14:textId="77777777" w:rsidR="0002159A" w:rsidRDefault="0002159A" w:rsidP="0002159A">
            <w:pPr>
              <w:jc w:val="right"/>
              <w:rPr>
                <w:rFonts w:ascii="Tahoma" w:hAnsi="Tahoma" w:cs="Tahoma"/>
              </w:rPr>
            </w:pPr>
            <w:r>
              <w:rPr>
                <w:rFonts w:ascii="Tahoma" w:hAnsi="Tahoma" w:cs="Tahoma"/>
              </w:rPr>
              <w:t>-2.4%</w:t>
            </w:r>
          </w:p>
        </w:tc>
      </w:tr>
      <w:tr w:rsidR="0002159A" w:rsidRPr="006837B9" w14:paraId="2B05AB2D" w14:textId="77777777" w:rsidTr="0002159A">
        <w:trPr>
          <w:trHeight w:val="270"/>
        </w:trPr>
        <w:tc>
          <w:tcPr>
            <w:tcW w:w="3686" w:type="dxa"/>
            <w:tcBorders>
              <w:top w:val="nil"/>
              <w:left w:val="nil"/>
              <w:bottom w:val="single" w:sz="8" w:space="0" w:color="auto"/>
              <w:right w:val="nil"/>
            </w:tcBorders>
            <w:shd w:val="clear" w:color="auto" w:fill="auto"/>
            <w:noWrap/>
            <w:vAlign w:val="bottom"/>
          </w:tcPr>
          <w:p w14:paraId="09A633B0" w14:textId="77777777" w:rsidR="0002159A" w:rsidRPr="006837B9" w:rsidRDefault="0002159A" w:rsidP="0002159A">
            <w:pPr>
              <w:rPr>
                <w:rFonts w:ascii="Tahoma" w:hAnsi="Tahoma" w:cs="Tahoma"/>
                <w:color w:val="FF0000"/>
                <w:lang w:eastAsia="el-GR"/>
              </w:rPr>
            </w:pPr>
            <w:proofErr w:type="spellStart"/>
            <w:r w:rsidRPr="001F794B">
              <w:rPr>
                <w:rFonts w:ascii="Tahoma" w:hAnsi="Tahoma" w:cs="Tahoma"/>
                <w:color w:val="000000" w:themeColor="text1"/>
                <w:lang w:val="el-GR" w:eastAsia="el-GR"/>
              </w:rPr>
              <w:t>Employees</w:t>
            </w:r>
            <w:proofErr w:type="spellEnd"/>
          </w:p>
        </w:tc>
        <w:tc>
          <w:tcPr>
            <w:tcW w:w="1559" w:type="dxa"/>
            <w:gridSpan w:val="2"/>
            <w:tcBorders>
              <w:top w:val="nil"/>
              <w:left w:val="nil"/>
              <w:bottom w:val="single" w:sz="8" w:space="0" w:color="auto"/>
              <w:right w:val="nil"/>
            </w:tcBorders>
            <w:shd w:val="clear" w:color="auto" w:fill="auto"/>
            <w:noWrap/>
            <w:vAlign w:val="bottom"/>
          </w:tcPr>
          <w:p w14:paraId="48198CED" w14:textId="77777777" w:rsidR="0002159A" w:rsidRPr="006837B9" w:rsidRDefault="0002159A" w:rsidP="0002159A">
            <w:pPr>
              <w:jc w:val="right"/>
              <w:rPr>
                <w:rFonts w:ascii="Tahoma" w:hAnsi="Tahoma" w:cs="Tahoma"/>
                <w:color w:val="FF0000"/>
              </w:rPr>
            </w:pPr>
            <w:r>
              <w:rPr>
                <w:rFonts w:ascii="Tahoma" w:hAnsi="Tahoma" w:cs="Tahoma"/>
                <w:color w:val="000000"/>
              </w:rPr>
              <w:t>8,513</w:t>
            </w:r>
          </w:p>
        </w:tc>
        <w:tc>
          <w:tcPr>
            <w:tcW w:w="1559" w:type="dxa"/>
            <w:gridSpan w:val="2"/>
            <w:tcBorders>
              <w:top w:val="nil"/>
              <w:left w:val="nil"/>
              <w:bottom w:val="single" w:sz="8" w:space="0" w:color="auto"/>
              <w:right w:val="nil"/>
            </w:tcBorders>
            <w:shd w:val="clear" w:color="auto" w:fill="auto"/>
            <w:noWrap/>
            <w:vAlign w:val="bottom"/>
          </w:tcPr>
          <w:p w14:paraId="17403D76" w14:textId="77777777" w:rsidR="0002159A" w:rsidRPr="006837B9" w:rsidRDefault="0002159A" w:rsidP="0002159A">
            <w:pPr>
              <w:jc w:val="right"/>
              <w:rPr>
                <w:rFonts w:ascii="Tahoma" w:hAnsi="Tahoma" w:cs="Tahoma"/>
                <w:i/>
                <w:iCs/>
                <w:color w:val="FF0000"/>
              </w:rPr>
            </w:pPr>
            <w:r>
              <w:rPr>
                <w:rFonts w:ascii="Tahoma" w:hAnsi="Tahoma" w:cs="Tahoma"/>
                <w:color w:val="000000"/>
              </w:rPr>
              <w:t>8,674</w:t>
            </w:r>
          </w:p>
        </w:tc>
        <w:tc>
          <w:tcPr>
            <w:tcW w:w="1352" w:type="dxa"/>
            <w:gridSpan w:val="2"/>
            <w:tcBorders>
              <w:top w:val="nil"/>
              <w:left w:val="nil"/>
              <w:bottom w:val="single" w:sz="8" w:space="0" w:color="auto"/>
              <w:right w:val="nil"/>
            </w:tcBorders>
            <w:shd w:val="clear" w:color="auto" w:fill="auto"/>
            <w:vAlign w:val="bottom"/>
          </w:tcPr>
          <w:p w14:paraId="168297C9" w14:textId="77777777" w:rsidR="0002159A" w:rsidRPr="006837B9" w:rsidRDefault="0002159A" w:rsidP="0002159A">
            <w:pPr>
              <w:jc w:val="right"/>
              <w:rPr>
                <w:rFonts w:ascii="Tahoma" w:hAnsi="Tahoma" w:cs="Tahoma"/>
                <w:color w:val="FF0000"/>
              </w:rPr>
            </w:pPr>
            <w:r>
              <w:rPr>
                <w:rFonts w:ascii="Tahoma" w:hAnsi="Tahoma" w:cs="Tahoma"/>
                <w:color w:val="000000"/>
              </w:rPr>
              <w:t>-1.9%</w:t>
            </w:r>
          </w:p>
        </w:tc>
      </w:tr>
    </w:tbl>
    <w:p w14:paraId="138496D2" w14:textId="77777777" w:rsidR="0002159A" w:rsidRPr="003E428D" w:rsidRDefault="0002159A" w:rsidP="0002159A">
      <w:pPr>
        <w:jc w:val="center"/>
        <w:rPr>
          <w:rFonts w:ascii="Tahoma" w:hAnsi="Tahoma" w:cs="Tahoma"/>
          <w:b/>
          <w:bCs/>
          <w:color w:val="FF0000"/>
          <w:sz w:val="22"/>
          <w:szCs w:val="22"/>
        </w:rPr>
      </w:pPr>
    </w:p>
    <w:p w14:paraId="609AB5FA" w14:textId="77777777" w:rsidR="0002159A" w:rsidRPr="003E428D" w:rsidRDefault="0002159A" w:rsidP="0002159A">
      <w:pPr>
        <w:jc w:val="center"/>
        <w:rPr>
          <w:rFonts w:ascii="Tahoma" w:hAnsi="Tahoma" w:cs="Tahoma"/>
          <w:b/>
          <w:bCs/>
          <w:color w:val="FF0000"/>
          <w:sz w:val="22"/>
          <w:szCs w:val="22"/>
        </w:rPr>
      </w:pPr>
    </w:p>
    <w:p w14:paraId="2A4420CC" w14:textId="77777777" w:rsidR="0002159A" w:rsidRPr="003E428D" w:rsidRDefault="0002159A" w:rsidP="0002159A">
      <w:pPr>
        <w:jc w:val="center"/>
        <w:rPr>
          <w:rFonts w:ascii="Tahoma" w:hAnsi="Tahoma" w:cs="Tahoma"/>
          <w:b/>
          <w:bCs/>
          <w:color w:val="FF0000"/>
          <w:sz w:val="22"/>
          <w:szCs w:val="22"/>
        </w:rPr>
      </w:pPr>
    </w:p>
    <w:p w14:paraId="12AAF7F2" w14:textId="77777777" w:rsidR="0002159A" w:rsidRDefault="0002159A" w:rsidP="0002159A">
      <w:pPr>
        <w:jc w:val="center"/>
        <w:rPr>
          <w:rFonts w:ascii="Tahoma" w:hAnsi="Tahoma" w:cs="Tahoma"/>
          <w:b/>
          <w:bCs/>
          <w:color w:val="FF0000"/>
          <w:sz w:val="22"/>
          <w:szCs w:val="22"/>
        </w:rPr>
      </w:pPr>
    </w:p>
    <w:p w14:paraId="3538BE35" w14:textId="77777777" w:rsidR="0002159A" w:rsidRDefault="0002159A" w:rsidP="0002159A">
      <w:pPr>
        <w:jc w:val="center"/>
        <w:rPr>
          <w:rFonts w:ascii="Tahoma" w:hAnsi="Tahoma" w:cs="Tahoma"/>
          <w:b/>
          <w:bCs/>
          <w:color w:val="FF0000"/>
          <w:sz w:val="22"/>
          <w:szCs w:val="22"/>
        </w:rPr>
      </w:pPr>
    </w:p>
    <w:p w14:paraId="5CE5C973" w14:textId="77777777" w:rsidR="0002159A" w:rsidRPr="003E428D" w:rsidRDefault="0002159A" w:rsidP="0002159A">
      <w:pPr>
        <w:jc w:val="center"/>
        <w:rPr>
          <w:rFonts w:ascii="Tahoma" w:hAnsi="Tahoma" w:cs="Tahoma"/>
          <w:b/>
          <w:bCs/>
          <w:color w:val="FF0000"/>
          <w:sz w:val="22"/>
          <w:szCs w:val="22"/>
        </w:rPr>
      </w:pPr>
    </w:p>
    <w:p w14:paraId="43F6BD7B" w14:textId="77777777" w:rsidR="0002159A" w:rsidRPr="003E428D" w:rsidRDefault="0002159A" w:rsidP="0002159A">
      <w:pPr>
        <w:rPr>
          <w:rFonts w:ascii="Tahoma" w:hAnsi="Tahoma" w:cs="Tahoma"/>
          <w:b/>
          <w:bCs/>
          <w:color w:val="FF0000"/>
          <w:sz w:val="22"/>
          <w:szCs w:val="22"/>
        </w:rPr>
      </w:pPr>
    </w:p>
    <w:p w14:paraId="6BCFE4DB" w14:textId="77777777" w:rsidR="0002159A" w:rsidRPr="003E428D" w:rsidRDefault="0002159A" w:rsidP="0002159A">
      <w:pPr>
        <w:rPr>
          <w:rFonts w:ascii="Tahoma" w:hAnsi="Tahoma" w:cs="Tahoma"/>
          <w:b/>
          <w:bCs/>
          <w:color w:val="FF0000"/>
          <w:sz w:val="22"/>
          <w:szCs w:val="22"/>
        </w:rPr>
      </w:pPr>
    </w:p>
    <w:p w14:paraId="218BA936" w14:textId="77777777" w:rsidR="0002159A" w:rsidRPr="003E428D" w:rsidRDefault="0002159A" w:rsidP="0002159A">
      <w:pPr>
        <w:rPr>
          <w:rFonts w:ascii="Tahoma" w:hAnsi="Tahoma" w:cs="Tahoma"/>
          <w:b/>
          <w:bCs/>
          <w:color w:val="FF0000"/>
          <w:sz w:val="22"/>
          <w:szCs w:val="22"/>
        </w:rPr>
      </w:pPr>
    </w:p>
    <w:p w14:paraId="05E735A4" w14:textId="77777777" w:rsidR="0002159A" w:rsidRPr="003E428D" w:rsidRDefault="0002159A" w:rsidP="0002159A">
      <w:pPr>
        <w:rPr>
          <w:rFonts w:ascii="Tahoma" w:hAnsi="Tahoma" w:cs="Tahoma"/>
          <w:b/>
          <w:bCs/>
          <w:color w:val="FF0000"/>
          <w:sz w:val="22"/>
          <w:szCs w:val="22"/>
        </w:rPr>
      </w:pPr>
    </w:p>
    <w:p w14:paraId="120190D3" w14:textId="77777777" w:rsidR="0002159A" w:rsidRPr="003E428D" w:rsidRDefault="0002159A" w:rsidP="0002159A">
      <w:pPr>
        <w:rPr>
          <w:rFonts w:ascii="Tahoma" w:hAnsi="Tahoma" w:cs="Tahoma"/>
          <w:b/>
          <w:bCs/>
          <w:color w:val="FF0000"/>
          <w:sz w:val="22"/>
          <w:szCs w:val="22"/>
        </w:rPr>
      </w:pPr>
    </w:p>
    <w:p w14:paraId="611DA3A0" w14:textId="77777777" w:rsidR="0002159A" w:rsidRPr="003E428D" w:rsidRDefault="0002159A" w:rsidP="0002159A">
      <w:pPr>
        <w:rPr>
          <w:rFonts w:ascii="Tahoma" w:hAnsi="Tahoma" w:cs="Tahoma"/>
          <w:b/>
          <w:bCs/>
          <w:color w:val="FF0000"/>
          <w:sz w:val="22"/>
          <w:szCs w:val="22"/>
        </w:rPr>
      </w:pPr>
    </w:p>
    <w:p w14:paraId="491B1B13" w14:textId="77777777" w:rsidR="0002159A" w:rsidRPr="003E428D" w:rsidRDefault="0002159A" w:rsidP="0002159A">
      <w:pPr>
        <w:rPr>
          <w:rFonts w:ascii="Tahoma" w:hAnsi="Tahoma" w:cs="Tahoma"/>
          <w:b/>
          <w:bCs/>
          <w:color w:val="FF0000"/>
          <w:sz w:val="22"/>
          <w:szCs w:val="22"/>
        </w:rPr>
      </w:pPr>
    </w:p>
    <w:p w14:paraId="2FEA7B99" w14:textId="77777777" w:rsidR="0002159A" w:rsidRPr="003E428D" w:rsidRDefault="0002159A" w:rsidP="0002159A">
      <w:pPr>
        <w:rPr>
          <w:rFonts w:ascii="Tahoma" w:hAnsi="Tahoma" w:cs="Tahoma"/>
          <w:b/>
          <w:bCs/>
          <w:color w:val="FF0000"/>
          <w:sz w:val="22"/>
          <w:szCs w:val="22"/>
        </w:rPr>
      </w:pPr>
    </w:p>
    <w:p w14:paraId="5194724D" w14:textId="77777777" w:rsidR="0002159A" w:rsidRPr="003E428D" w:rsidRDefault="0002159A" w:rsidP="0002159A">
      <w:pPr>
        <w:rPr>
          <w:rFonts w:ascii="Tahoma" w:hAnsi="Tahoma" w:cs="Tahoma"/>
          <w:b/>
          <w:bCs/>
          <w:color w:val="FF0000"/>
          <w:sz w:val="22"/>
          <w:szCs w:val="22"/>
        </w:rPr>
      </w:pPr>
    </w:p>
    <w:p w14:paraId="46F1C605" w14:textId="77777777" w:rsidR="0002159A" w:rsidRPr="003E428D" w:rsidRDefault="0002159A" w:rsidP="0002159A">
      <w:pPr>
        <w:rPr>
          <w:rFonts w:ascii="Tahoma" w:hAnsi="Tahoma" w:cs="Tahoma"/>
          <w:b/>
          <w:bCs/>
          <w:color w:val="FF0000"/>
          <w:sz w:val="22"/>
          <w:szCs w:val="22"/>
        </w:rPr>
      </w:pPr>
    </w:p>
    <w:p w14:paraId="444683AF" w14:textId="77777777" w:rsidR="0002159A" w:rsidRPr="003E428D" w:rsidRDefault="0002159A" w:rsidP="0002159A">
      <w:pPr>
        <w:rPr>
          <w:rFonts w:ascii="Tahoma" w:hAnsi="Tahoma" w:cs="Tahoma"/>
          <w:b/>
          <w:bCs/>
          <w:color w:val="FF0000"/>
          <w:sz w:val="22"/>
          <w:szCs w:val="22"/>
        </w:rPr>
      </w:pPr>
    </w:p>
    <w:p w14:paraId="6036B08E" w14:textId="77777777" w:rsidR="0002159A" w:rsidRPr="003E428D" w:rsidRDefault="0002159A" w:rsidP="0002159A">
      <w:pPr>
        <w:rPr>
          <w:rFonts w:ascii="Tahoma" w:hAnsi="Tahoma" w:cs="Tahoma"/>
          <w:b/>
          <w:bCs/>
          <w:color w:val="FF0000"/>
          <w:sz w:val="22"/>
          <w:szCs w:val="22"/>
        </w:rPr>
      </w:pPr>
    </w:p>
    <w:p w14:paraId="2D202B94" w14:textId="77777777" w:rsidR="0002159A" w:rsidRPr="003E428D" w:rsidRDefault="0002159A" w:rsidP="0002159A">
      <w:pPr>
        <w:rPr>
          <w:rFonts w:ascii="Tahoma" w:hAnsi="Tahoma" w:cs="Tahoma"/>
          <w:b/>
          <w:bCs/>
          <w:color w:val="FF0000"/>
          <w:sz w:val="22"/>
          <w:szCs w:val="22"/>
        </w:rPr>
      </w:pPr>
    </w:p>
    <w:p w14:paraId="46348722" w14:textId="77777777" w:rsidR="0002159A" w:rsidRPr="003E428D" w:rsidRDefault="0002159A" w:rsidP="0002159A">
      <w:pPr>
        <w:rPr>
          <w:rFonts w:ascii="Tahoma" w:hAnsi="Tahoma" w:cs="Tahoma"/>
          <w:b/>
          <w:bCs/>
          <w:color w:val="FF0000"/>
          <w:sz w:val="22"/>
          <w:szCs w:val="22"/>
        </w:rPr>
      </w:pPr>
    </w:p>
    <w:p w14:paraId="6831104C" w14:textId="77777777" w:rsidR="0002159A" w:rsidRPr="003E428D" w:rsidRDefault="0002159A" w:rsidP="0002159A">
      <w:pPr>
        <w:rPr>
          <w:rFonts w:ascii="Tahoma" w:hAnsi="Tahoma" w:cs="Tahoma"/>
          <w:b/>
          <w:bCs/>
          <w:color w:val="FF0000"/>
          <w:sz w:val="22"/>
          <w:szCs w:val="22"/>
        </w:rPr>
      </w:pPr>
    </w:p>
    <w:p w14:paraId="3D4B117F" w14:textId="77777777" w:rsidR="0002159A" w:rsidRPr="003E428D" w:rsidRDefault="0002159A" w:rsidP="0002159A">
      <w:pPr>
        <w:rPr>
          <w:rFonts w:ascii="Tahoma" w:hAnsi="Tahoma" w:cs="Tahoma"/>
          <w:b/>
          <w:bCs/>
          <w:color w:val="FF0000"/>
          <w:sz w:val="22"/>
          <w:szCs w:val="22"/>
        </w:rPr>
      </w:pPr>
    </w:p>
    <w:p w14:paraId="03EAFF78" w14:textId="77777777" w:rsidR="0002159A" w:rsidRPr="003E428D" w:rsidRDefault="0002159A" w:rsidP="0002159A">
      <w:pPr>
        <w:rPr>
          <w:rFonts w:ascii="Tahoma" w:hAnsi="Tahoma" w:cs="Tahoma"/>
          <w:b/>
          <w:bCs/>
          <w:color w:val="FF0000"/>
          <w:sz w:val="22"/>
          <w:szCs w:val="22"/>
        </w:rPr>
      </w:pPr>
    </w:p>
    <w:p w14:paraId="69575943" w14:textId="77777777" w:rsidR="0002159A" w:rsidRPr="003E428D" w:rsidRDefault="0002159A" w:rsidP="0002159A">
      <w:pPr>
        <w:rPr>
          <w:rFonts w:ascii="Tahoma" w:hAnsi="Tahoma" w:cs="Tahoma"/>
          <w:b/>
          <w:bCs/>
          <w:color w:val="FF0000"/>
          <w:sz w:val="22"/>
          <w:szCs w:val="22"/>
        </w:rPr>
      </w:pPr>
    </w:p>
    <w:p w14:paraId="570841CB" w14:textId="77777777" w:rsidR="0002159A" w:rsidRPr="003E428D" w:rsidRDefault="0002159A" w:rsidP="0002159A">
      <w:pPr>
        <w:rPr>
          <w:rFonts w:ascii="Tahoma" w:hAnsi="Tahoma" w:cs="Tahoma"/>
          <w:b/>
          <w:bCs/>
          <w:color w:val="FF0000"/>
          <w:sz w:val="22"/>
          <w:szCs w:val="22"/>
        </w:rPr>
      </w:pPr>
    </w:p>
    <w:p w14:paraId="72D0FC82" w14:textId="77777777" w:rsidR="0002159A" w:rsidRPr="003E428D" w:rsidRDefault="0002159A" w:rsidP="0002159A">
      <w:pPr>
        <w:rPr>
          <w:rFonts w:ascii="Tahoma" w:hAnsi="Tahoma" w:cs="Tahoma"/>
          <w:b/>
          <w:bCs/>
          <w:color w:val="FF0000"/>
          <w:sz w:val="22"/>
          <w:szCs w:val="22"/>
        </w:rPr>
      </w:pPr>
    </w:p>
    <w:p w14:paraId="3A3450D1" w14:textId="77777777" w:rsidR="0002159A" w:rsidRPr="003E428D" w:rsidRDefault="0002159A" w:rsidP="0002159A">
      <w:pPr>
        <w:rPr>
          <w:rFonts w:ascii="Tahoma" w:hAnsi="Tahoma" w:cs="Tahoma"/>
          <w:b/>
          <w:bCs/>
          <w:color w:val="FF0000"/>
          <w:sz w:val="22"/>
          <w:szCs w:val="22"/>
        </w:rPr>
      </w:pPr>
    </w:p>
    <w:p w14:paraId="040D3EB1" w14:textId="77777777" w:rsidR="0002159A" w:rsidRPr="003E7D13" w:rsidRDefault="0002159A" w:rsidP="0002159A">
      <w:pPr>
        <w:jc w:val="both"/>
        <w:rPr>
          <w:rFonts w:ascii="Tahoma" w:hAnsi="Tahoma" w:cs="Tahoma"/>
          <w:b/>
          <w:bCs/>
          <w:color w:val="000000"/>
          <w:sz w:val="22"/>
          <w:szCs w:val="22"/>
        </w:rPr>
      </w:pPr>
      <w:r w:rsidRPr="003E7D13">
        <w:rPr>
          <w:rFonts w:ascii="Tahoma" w:hAnsi="Tahoma" w:cs="Tahoma"/>
          <w:b/>
          <w:bCs/>
          <w:color w:val="000000"/>
          <w:sz w:val="22"/>
          <w:szCs w:val="22"/>
        </w:rPr>
        <w:t>EXHIBIT VIII –EBITDA AND PRO-FORMA EBITDA CALCULATION</w:t>
      </w:r>
    </w:p>
    <w:p w14:paraId="0B2ABAD6" w14:textId="77777777" w:rsidR="0002159A" w:rsidRPr="003E7D13" w:rsidRDefault="0002159A" w:rsidP="0002159A">
      <w:pPr>
        <w:rPr>
          <w:rFonts w:ascii="Tahoma" w:hAnsi="Tahoma" w:cs="Tahoma"/>
          <w:b/>
          <w:bCs/>
          <w:color w:val="000000"/>
          <w:sz w:val="22"/>
          <w:szCs w:val="22"/>
        </w:rPr>
      </w:pPr>
    </w:p>
    <w:p w14:paraId="014E4F81" w14:textId="77777777" w:rsidR="0002159A" w:rsidRPr="003E7D13" w:rsidRDefault="0002159A" w:rsidP="0002159A">
      <w:pPr>
        <w:pStyle w:val="xl37"/>
        <w:spacing w:before="0" w:beforeAutospacing="0" w:after="0" w:afterAutospacing="0"/>
        <w:jc w:val="both"/>
        <w:rPr>
          <w:b w:val="0"/>
          <w:color w:val="000000"/>
        </w:rPr>
      </w:pPr>
      <w:r w:rsidRPr="003E7D13">
        <w:rPr>
          <w:b w:val="0"/>
          <w:iCs/>
          <w:color w:val="000000"/>
        </w:rPr>
        <w:t xml:space="preserve">EBITDA and pro forma EBITDA, as defined by OTE, </w:t>
      </w:r>
      <w:r w:rsidRPr="003E7D13">
        <w:rPr>
          <w:b w:val="0"/>
          <w:color w:val="000000"/>
        </w:rPr>
        <w:t xml:space="preserve">are financial measures that help OTE to evaluate its core business operating results, before investing and financing activities, and before the effect of depreciation, amortization and impairment and to compare the performance of OTE and its subsidiaries with that of its peer group, which mainly consists of other European incumbent telecommunications operators. The following table provides a reconciliation of profit/loss for the period attributable to shareholders of the parent to EBITDA and pro forma EBITDA. </w:t>
      </w:r>
    </w:p>
    <w:p w14:paraId="344CBE56" w14:textId="77777777" w:rsidR="0002159A" w:rsidRPr="003E428D" w:rsidRDefault="0002159A" w:rsidP="0002159A">
      <w:pPr>
        <w:rPr>
          <w:rFonts w:ascii="Tahoma" w:hAnsi="Tahoma" w:cs="Tahoma"/>
          <w:b/>
          <w:bCs/>
          <w:color w:val="FF0000"/>
          <w:sz w:val="22"/>
          <w:szCs w:val="22"/>
        </w:rPr>
      </w:pPr>
    </w:p>
    <w:p w14:paraId="7F2EC51A" w14:textId="77777777" w:rsidR="0002159A" w:rsidRPr="003E428D" w:rsidRDefault="0002159A" w:rsidP="0002159A">
      <w:pPr>
        <w:rPr>
          <w:rFonts w:ascii="Tahoma" w:hAnsi="Tahoma" w:cs="Tahoma"/>
          <w:color w:val="FF0000"/>
        </w:rPr>
      </w:pPr>
    </w:p>
    <w:tbl>
      <w:tblPr>
        <w:tblW w:w="10835" w:type="dxa"/>
        <w:tblInd w:w="-342" w:type="dxa"/>
        <w:tblLook w:val="0000" w:firstRow="0" w:lastRow="0" w:firstColumn="0" w:lastColumn="0" w:noHBand="0" w:noVBand="0"/>
      </w:tblPr>
      <w:tblGrid>
        <w:gridCol w:w="4016"/>
        <w:gridCol w:w="958"/>
        <w:gridCol w:w="958"/>
        <w:gridCol w:w="1322"/>
        <w:gridCol w:w="1134"/>
        <w:gridCol w:w="1134"/>
        <w:gridCol w:w="1028"/>
        <w:gridCol w:w="285"/>
      </w:tblGrid>
      <w:tr w:rsidR="0002159A" w:rsidRPr="006837B9" w14:paraId="48ABB91A" w14:textId="77777777" w:rsidTr="0002159A">
        <w:trPr>
          <w:trHeight w:val="255"/>
        </w:trPr>
        <w:tc>
          <w:tcPr>
            <w:tcW w:w="4016" w:type="dxa"/>
            <w:tcBorders>
              <w:top w:val="nil"/>
              <w:left w:val="nil"/>
              <w:bottom w:val="single" w:sz="4" w:space="0" w:color="auto"/>
              <w:right w:val="nil"/>
            </w:tcBorders>
            <w:shd w:val="clear" w:color="auto" w:fill="auto"/>
            <w:noWrap/>
            <w:vAlign w:val="bottom"/>
          </w:tcPr>
          <w:p w14:paraId="404C7650" w14:textId="77777777" w:rsidR="0002159A" w:rsidRPr="00BE1CB8" w:rsidRDefault="0002159A" w:rsidP="0002159A">
            <w:pPr>
              <w:rPr>
                <w:rFonts w:ascii="Tahoma" w:hAnsi="Tahoma" w:cs="Tahoma"/>
                <w:b/>
                <w:bCs/>
                <w:color w:val="000000" w:themeColor="text1"/>
                <w:lang w:eastAsia="el-GR"/>
              </w:rPr>
            </w:pPr>
            <w:r w:rsidRPr="00BE1CB8">
              <w:rPr>
                <w:rFonts w:ascii="Tahoma" w:hAnsi="Tahoma" w:cs="Tahoma"/>
                <w:b/>
                <w:bCs/>
                <w:color w:val="000000" w:themeColor="text1"/>
                <w:lang w:val="el-GR" w:eastAsia="el-GR"/>
              </w:rPr>
              <w:t xml:space="preserve">(€ </w:t>
            </w:r>
            <w:proofErr w:type="spellStart"/>
            <w:r w:rsidRPr="00BE1CB8">
              <w:rPr>
                <w:rFonts w:ascii="Tahoma" w:hAnsi="Tahoma" w:cs="Tahoma"/>
                <w:b/>
                <w:bCs/>
                <w:color w:val="000000" w:themeColor="text1"/>
                <w:lang w:val="el-GR" w:eastAsia="el-GR"/>
              </w:rPr>
              <w:t>mn</w:t>
            </w:r>
            <w:proofErr w:type="spellEnd"/>
            <w:r w:rsidRPr="00BE1CB8">
              <w:rPr>
                <w:rFonts w:ascii="Tahoma" w:hAnsi="Tahoma" w:cs="Tahoma"/>
                <w:b/>
                <w:bCs/>
                <w:color w:val="000000" w:themeColor="text1"/>
                <w:lang w:val="el-GR" w:eastAsia="el-GR"/>
              </w:rPr>
              <w:t>)</w:t>
            </w:r>
          </w:p>
        </w:tc>
        <w:tc>
          <w:tcPr>
            <w:tcW w:w="958" w:type="dxa"/>
            <w:tcBorders>
              <w:top w:val="nil"/>
              <w:left w:val="nil"/>
              <w:bottom w:val="single" w:sz="4" w:space="0" w:color="auto"/>
              <w:right w:val="nil"/>
            </w:tcBorders>
            <w:shd w:val="clear" w:color="auto" w:fill="auto"/>
            <w:vAlign w:val="bottom"/>
          </w:tcPr>
          <w:p w14:paraId="5063A0AC"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Q3 '12</w:t>
            </w:r>
          </w:p>
        </w:tc>
        <w:tc>
          <w:tcPr>
            <w:tcW w:w="958" w:type="dxa"/>
            <w:tcBorders>
              <w:top w:val="nil"/>
              <w:left w:val="nil"/>
              <w:bottom w:val="single" w:sz="4" w:space="0" w:color="auto"/>
              <w:right w:val="nil"/>
            </w:tcBorders>
            <w:shd w:val="clear" w:color="auto" w:fill="auto"/>
            <w:vAlign w:val="bottom"/>
          </w:tcPr>
          <w:p w14:paraId="1917B683"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Q3 '11</w:t>
            </w:r>
          </w:p>
        </w:tc>
        <w:tc>
          <w:tcPr>
            <w:tcW w:w="1322" w:type="dxa"/>
            <w:tcBorders>
              <w:top w:val="nil"/>
              <w:left w:val="nil"/>
              <w:bottom w:val="single" w:sz="4" w:space="0" w:color="auto"/>
              <w:right w:val="nil"/>
            </w:tcBorders>
            <w:shd w:val="clear" w:color="auto" w:fill="auto"/>
            <w:vAlign w:val="bottom"/>
          </w:tcPr>
          <w:p w14:paraId="3DC172C4"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 Change</w:t>
            </w:r>
          </w:p>
        </w:tc>
        <w:tc>
          <w:tcPr>
            <w:tcW w:w="1134" w:type="dxa"/>
            <w:tcBorders>
              <w:top w:val="nil"/>
              <w:left w:val="nil"/>
              <w:bottom w:val="single" w:sz="4" w:space="0" w:color="auto"/>
              <w:right w:val="nil"/>
            </w:tcBorders>
            <w:vAlign w:val="bottom"/>
          </w:tcPr>
          <w:p w14:paraId="415CA55D"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9M '12</w:t>
            </w:r>
          </w:p>
        </w:tc>
        <w:tc>
          <w:tcPr>
            <w:tcW w:w="1134" w:type="dxa"/>
            <w:tcBorders>
              <w:top w:val="nil"/>
              <w:left w:val="nil"/>
              <w:bottom w:val="single" w:sz="4" w:space="0" w:color="auto"/>
              <w:right w:val="nil"/>
            </w:tcBorders>
            <w:vAlign w:val="bottom"/>
          </w:tcPr>
          <w:p w14:paraId="1A40CAA9"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9M '11</w:t>
            </w:r>
          </w:p>
        </w:tc>
        <w:tc>
          <w:tcPr>
            <w:tcW w:w="1313" w:type="dxa"/>
            <w:gridSpan w:val="2"/>
            <w:tcBorders>
              <w:top w:val="nil"/>
              <w:left w:val="nil"/>
              <w:bottom w:val="single" w:sz="4" w:space="0" w:color="auto"/>
              <w:right w:val="nil"/>
            </w:tcBorders>
            <w:vAlign w:val="bottom"/>
          </w:tcPr>
          <w:p w14:paraId="42AB821F"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 Change</w:t>
            </w:r>
          </w:p>
        </w:tc>
      </w:tr>
      <w:tr w:rsidR="0002159A" w:rsidRPr="006837B9" w14:paraId="4EA860AF" w14:textId="77777777" w:rsidTr="0002159A">
        <w:trPr>
          <w:trHeight w:val="510"/>
        </w:trPr>
        <w:tc>
          <w:tcPr>
            <w:tcW w:w="4016" w:type="dxa"/>
            <w:tcBorders>
              <w:top w:val="nil"/>
              <w:left w:val="nil"/>
              <w:bottom w:val="nil"/>
              <w:right w:val="nil"/>
            </w:tcBorders>
            <w:shd w:val="clear" w:color="auto" w:fill="auto"/>
            <w:vAlign w:val="center"/>
          </w:tcPr>
          <w:p w14:paraId="7EE8EC1D" w14:textId="77777777" w:rsidR="0002159A" w:rsidRPr="00BE1CB8" w:rsidRDefault="0002159A" w:rsidP="0002159A">
            <w:pPr>
              <w:rPr>
                <w:rFonts w:ascii="Tahoma" w:hAnsi="Tahoma" w:cs="Tahoma"/>
                <w:b/>
                <w:bCs/>
                <w:color w:val="000000" w:themeColor="text1"/>
                <w:lang w:val="en-GB" w:eastAsia="el-GR"/>
              </w:rPr>
            </w:pPr>
            <w:r w:rsidRPr="00BE1CB8">
              <w:rPr>
                <w:rFonts w:ascii="Tahoma" w:hAnsi="Tahoma" w:cs="Tahoma"/>
                <w:b/>
                <w:bCs/>
                <w:color w:val="000000" w:themeColor="text1"/>
                <w:lang w:val="en-GB" w:eastAsia="el-GR"/>
              </w:rPr>
              <w:t>Profit for the year attributable</w:t>
            </w:r>
            <w:r w:rsidRPr="00BE1CB8">
              <w:rPr>
                <w:rFonts w:ascii="Tahoma" w:hAnsi="Tahoma" w:cs="Tahoma"/>
                <w:b/>
                <w:bCs/>
                <w:color w:val="000000" w:themeColor="text1"/>
                <w:lang w:val="en-GB" w:eastAsia="el-GR"/>
              </w:rPr>
              <w:br/>
              <w:t>to shareholders of the parent</w:t>
            </w:r>
          </w:p>
        </w:tc>
        <w:tc>
          <w:tcPr>
            <w:tcW w:w="958" w:type="dxa"/>
            <w:tcBorders>
              <w:top w:val="nil"/>
              <w:left w:val="nil"/>
              <w:bottom w:val="nil"/>
              <w:right w:val="nil"/>
            </w:tcBorders>
            <w:shd w:val="clear" w:color="auto" w:fill="auto"/>
            <w:noWrap/>
            <w:vAlign w:val="center"/>
          </w:tcPr>
          <w:p w14:paraId="48B7144A"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 xml:space="preserve">109.0 </w:t>
            </w:r>
          </w:p>
        </w:tc>
        <w:tc>
          <w:tcPr>
            <w:tcW w:w="958" w:type="dxa"/>
            <w:tcBorders>
              <w:top w:val="nil"/>
              <w:left w:val="nil"/>
              <w:bottom w:val="nil"/>
              <w:right w:val="nil"/>
            </w:tcBorders>
            <w:shd w:val="clear" w:color="auto" w:fill="auto"/>
            <w:noWrap/>
            <w:vAlign w:val="center"/>
          </w:tcPr>
          <w:p w14:paraId="3292292F"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 xml:space="preserve">104.4 </w:t>
            </w:r>
          </w:p>
        </w:tc>
        <w:tc>
          <w:tcPr>
            <w:tcW w:w="1322" w:type="dxa"/>
            <w:tcBorders>
              <w:top w:val="nil"/>
              <w:left w:val="nil"/>
              <w:bottom w:val="nil"/>
              <w:right w:val="nil"/>
            </w:tcBorders>
            <w:shd w:val="clear" w:color="auto" w:fill="auto"/>
            <w:noWrap/>
            <w:vAlign w:val="center"/>
          </w:tcPr>
          <w:p w14:paraId="2C42C2CC"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4.4%</w:t>
            </w:r>
          </w:p>
        </w:tc>
        <w:tc>
          <w:tcPr>
            <w:tcW w:w="1134" w:type="dxa"/>
            <w:tcBorders>
              <w:top w:val="nil"/>
              <w:left w:val="nil"/>
              <w:bottom w:val="nil"/>
              <w:right w:val="nil"/>
            </w:tcBorders>
            <w:vAlign w:val="center"/>
          </w:tcPr>
          <w:p w14:paraId="1837D3F8"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 xml:space="preserve">520.1 </w:t>
            </w:r>
          </w:p>
        </w:tc>
        <w:tc>
          <w:tcPr>
            <w:tcW w:w="1134" w:type="dxa"/>
            <w:tcBorders>
              <w:top w:val="nil"/>
              <w:left w:val="nil"/>
              <w:bottom w:val="nil"/>
              <w:right w:val="nil"/>
            </w:tcBorders>
            <w:vAlign w:val="center"/>
          </w:tcPr>
          <w:p w14:paraId="30CB8BFD"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 xml:space="preserve">196.8 </w:t>
            </w:r>
          </w:p>
        </w:tc>
        <w:tc>
          <w:tcPr>
            <w:tcW w:w="1313" w:type="dxa"/>
            <w:gridSpan w:val="2"/>
            <w:tcBorders>
              <w:top w:val="nil"/>
              <w:left w:val="nil"/>
              <w:bottom w:val="nil"/>
              <w:right w:val="nil"/>
            </w:tcBorders>
            <w:vAlign w:val="center"/>
          </w:tcPr>
          <w:p w14:paraId="0BC639E9"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+164.3%</w:t>
            </w:r>
          </w:p>
        </w:tc>
      </w:tr>
      <w:tr w:rsidR="0002159A" w:rsidRPr="006837B9" w14:paraId="531F83D8" w14:textId="77777777" w:rsidTr="0002159A">
        <w:trPr>
          <w:trHeight w:val="255"/>
        </w:trPr>
        <w:tc>
          <w:tcPr>
            <w:tcW w:w="4016" w:type="dxa"/>
            <w:tcBorders>
              <w:top w:val="nil"/>
              <w:left w:val="nil"/>
              <w:bottom w:val="nil"/>
              <w:right w:val="nil"/>
            </w:tcBorders>
            <w:shd w:val="clear" w:color="auto" w:fill="auto"/>
            <w:noWrap/>
            <w:vAlign w:val="center"/>
          </w:tcPr>
          <w:p w14:paraId="2C91E687" w14:textId="77777777" w:rsidR="0002159A" w:rsidRPr="00BE1CB8" w:rsidRDefault="0002159A" w:rsidP="0002159A">
            <w:pPr>
              <w:rPr>
                <w:rFonts w:ascii="Tahoma" w:hAnsi="Tahoma" w:cs="Tahoma"/>
                <w:color w:val="000000" w:themeColor="text1"/>
                <w:lang w:val="el-GR" w:eastAsia="el-GR"/>
              </w:rPr>
            </w:pPr>
            <w:proofErr w:type="spellStart"/>
            <w:r w:rsidRPr="00BE1CB8">
              <w:rPr>
                <w:rFonts w:ascii="Tahoma" w:hAnsi="Tahoma" w:cs="Tahoma"/>
                <w:color w:val="000000" w:themeColor="text1"/>
                <w:lang w:val="el-GR" w:eastAsia="el-GR"/>
              </w:rPr>
              <w:t>Plus</w:t>
            </w:r>
            <w:proofErr w:type="spellEnd"/>
            <w:r w:rsidRPr="00BE1CB8">
              <w:rPr>
                <w:rFonts w:ascii="Tahoma" w:hAnsi="Tahoma" w:cs="Tahoma"/>
                <w:color w:val="000000" w:themeColor="text1"/>
                <w:lang w:val="el-GR" w:eastAsia="el-GR"/>
              </w:rPr>
              <w:t>:</w:t>
            </w:r>
          </w:p>
        </w:tc>
        <w:tc>
          <w:tcPr>
            <w:tcW w:w="958" w:type="dxa"/>
            <w:tcBorders>
              <w:top w:val="nil"/>
              <w:left w:val="nil"/>
              <w:bottom w:val="nil"/>
              <w:right w:val="nil"/>
            </w:tcBorders>
            <w:shd w:val="clear" w:color="auto" w:fill="auto"/>
            <w:noWrap/>
            <w:vAlign w:val="center"/>
          </w:tcPr>
          <w:p w14:paraId="7445916C" w14:textId="77777777" w:rsidR="0002159A" w:rsidRPr="00BE1CB8" w:rsidRDefault="0002159A" w:rsidP="0002159A">
            <w:pPr>
              <w:jc w:val="right"/>
              <w:rPr>
                <w:rFonts w:ascii="Tahoma" w:hAnsi="Tahoma" w:cs="Tahoma"/>
                <w:color w:val="000000" w:themeColor="text1"/>
                <w:lang w:val="el-GR" w:eastAsia="el-GR"/>
              </w:rPr>
            </w:pPr>
          </w:p>
        </w:tc>
        <w:tc>
          <w:tcPr>
            <w:tcW w:w="958" w:type="dxa"/>
            <w:tcBorders>
              <w:top w:val="nil"/>
              <w:left w:val="nil"/>
              <w:bottom w:val="nil"/>
              <w:right w:val="nil"/>
            </w:tcBorders>
            <w:shd w:val="clear" w:color="auto" w:fill="auto"/>
            <w:noWrap/>
            <w:vAlign w:val="center"/>
          </w:tcPr>
          <w:p w14:paraId="2BE8C7E8" w14:textId="77777777" w:rsidR="0002159A" w:rsidRPr="00BE1CB8" w:rsidRDefault="0002159A" w:rsidP="0002159A">
            <w:pPr>
              <w:jc w:val="right"/>
              <w:rPr>
                <w:rFonts w:ascii="Tahoma" w:hAnsi="Tahoma" w:cs="Tahoma"/>
                <w:color w:val="000000" w:themeColor="text1"/>
              </w:rPr>
            </w:pPr>
          </w:p>
        </w:tc>
        <w:tc>
          <w:tcPr>
            <w:tcW w:w="1322" w:type="dxa"/>
            <w:tcBorders>
              <w:top w:val="nil"/>
              <w:left w:val="nil"/>
              <w:bottom w:val="nil"/>
              <w:right w:val="nil"/>
            </w:tcBorders>
            <w:shd w:val="clear" w:color="auto" w:fill="auto"/>
            <w:noWrap/>
            <w:vAlign w:val="center"/>
          </w:tcPr>
          <w:p w14:paraId="1C49E9DF" w14:textId="77777777" w:rsidR="0002159A" w:rsidRPr="00BE1CB8" w:rsidRDefault="0002159A" w:rsidP="0002159A">
            <w:pPr>
              <w:jc w:val="right"/>
              <w:rPr>
                <w:rFonts w:ascii="Tahoma" w:hAnsi="Tahoma" w:cs="Tahoma"/>
                <w:color w:val="000000" w:themeColor="text1"/>
              </w:rPr>
            </w:pPr>
          </w:p>
        </w:tc>
        <w:tc>
          <w:tcPr>
            <w:tcW w:w="1134" w:type="dxa"/>
            <w:tcBorders>
              <w:top w:val="nil"/>
              <w:left w:val="nil"/>
              <w:bottom w:val="nil"/>
              <w:right w:val="nil"/>
            </w:tcBorders>
            <w:vAlign w:val="center"/>
          </w:tcPr>
          <w:p w14:paraId="5A9DDAA4" w14:textId="77777777" w:rsidR="0002159A" w:rsidRPr="00BE1CB8" w:rsidRDefault="0002159A" w:rsidP="0002159A">
            <w:pPr>
              <w:jc w:val="right"/>
              <w:rPr>
                <w:rFonts w:ascii="Tahoma" w:hAnsi="Tahoma" w:cs="Tahoma"/>
                <w:color w:val="000000" w:themeColor="text1"/>
              </w:rPr>
            </w:pPr>
          </w:p>
        </w:tc>
        <w:tc>
          <w:tcPr>
            <w:tcW w:w="1134" w:type="dxa"/>
            <w:tcBorders>
              <w:top w:val="nil"/>
              <w:left w:val="nil"/>
              <w:bottom w:val="nil"/>
              <w:right w:val="nil"/>
            </w:tcBorders>
            <w:vAlign w:val="center"/>
          </w:tcPr>
          <w:p w14:paraId="74D99C1E" w14:textId="77777777" w:rsidR="0002159A" w:rsidRPr="00BE1CB8" w:rsidRDefault="0002159A" w:rsidP="0002159A">
            <w:pPr>
              <w:jc w:val="right"/>
              <w:rPr>
                <w:rFonts w:ascii="Tahoma" w:hAnsi="Tahoma" w:cs="Tahoma"/>
                <w:color w:val="000000" w:themeColor="text1"/>
              </w:rPr>
            </w:pPr>
          </w:p>
        </w:tc>
        <w:tc>
          <w:tcPr>
            <w:tcW w:w="1313" w:type="dxa"/>
            <w:gridSpan w:val="2"/>
            <w:tcBorders>
              <w:top w:val="nil"/>
              <w:left w:val="nil"/>
              <w:bottom w:val="nil"/>
              <w:right w:val="nil"/>
            </w:tcBorders>
            <w:vAlign w:val="center"/>
          </w:tcPr>
          <w:p w14:paraId="5B47233B" w14:textId="77777777" w:rsidR="0002159A" w:rsidRPr="00BE1CB8" w:rsidRDefault="0002159A" w:rsidP="0002159A">
            <w:pPr>
              <w:jc w:val="right"/>
              <w:rPr>
                <w:rFonts w:ascii="Tahoma" w:hAnsi="Tahoma" w:cs="Tahoma"/>
                <w:color w:val="000000" w:themeColor="text1"/>
              </w:rPr>
            </w:pPr>
          </w:p>
        </w:tc>
      </w:tr>
      <w:tr w:rsidR="0002159A" w:rsidRPr="006837B9" w14:paraId="46FA2887" w14:textId="77777777" w:rsidTr="0002159A">
        <w:trPr>
          <w:trHeight w:val="255"/>
        </w:trPr>
        <w:tc>
          <w:tcPr>
            <w:tcW w:w="4016" w:type="dxa"/>
            <w:tcBorders>
              <w:top w:val="nil"/>
              <w:left w:val="nil"/>
              <w:bottom w:val="nil"/>
              <w:right w:val="nil"/>
            </w:tcBorders>
            <w:shd w:val="clear" w:color="auto" w:fill="auto"/>
            <w:noWrap/>
            <w:vAlign w:val="center"/>
          </w:tcPr>
          <w:p w14:paraId="7B11E782" w14:textId="77777777" w:rsidR="0002159A" w:rsidRPr="00BE1CB8" w:rsidRDefault="0002159A" w:rsidP="0002159A">
            <w:pPr>
              <w:rPr>
                <w:rFonts w:ascii="Tahoma" w:hAnsi="Tahoma" w:cs="Tahoma"/>
                <w:color w:val="000000" w:themeColor="text1"/>
                <w:lang w:val="el-GR" w:eastAsia="el-GR"/>
              </w:rPr>
            </w:pPr>
            <w:proofErr w:type="spellStart"/>
            <w:r w:rsidRPr="00BE1CB8">
              <w:rPr>
                <w:rFonts w:ascii="Tahoma" w:hAnsi="Tahoma" w:cs="Tahoma"/>
                <w:color w:val="000000" w:themeColor="text1"/>
                <w:lang w:val="el-GR" w:eastAsia="el-GR"/>
              </w:rPr>
              <w:t>Depreciation</w:t>
            </w:r>
            <w:proofErr w:type="spellEnd"/>
            <w:r w:rsidRPr="00BE1CB8">
              <w:rPr>
                <w:rFonts w:ascii="Tahoma" w:hAnsi="Tahoma" w:cs="Tahoma"/>
                <w:color w:val="000000" w:themeColor="text1"/>
                <w:lang w:val="el-GR" w:eastAsia="el-GR"/>
              </w:rPr>
              <w:t xml:space="preserve"> </w:t>
            </w:r>
            <w:proofErr w:type="spellStart"/>
            <w:r w:rsidRPr="00BE1CB8">
              <w:rPr>
                <w:rFonts w:ascii="Tahoma" w:hAnsi="Tahoma" w:cs="Tahoma"/>
                <w:color w:val="000000" w:themeColor="text1"/>
                <w:lang w:val="el-GR" w:eastAsia="el-GR"/>
              </w:rPr>
              <w:t>amortization</w:t>
            </w:r>
            <w:proofErr w:type="spellEnd"/>
            <w:r w:rsidRPr="00BE1CB8">
              <w:rPr>
                <w:rFonts w:ascii="Tahoma" w:hAnsi="Tahoma" w:cs="Tahoma"/>
                <w:color w:val="000000" w:themeColor="text1"/>
                <w:lang w:val="el-GR" w:eastAsia="el-GR"/>
              </w:rPr>
              <w:t xml:space="preserve"> </w:t>
            </w:r>
            <w:proofErr w:type="spellStart"/>
            <w:r w:rsidRPr="00BE1CB8">
              <w:rPr>
                <w:rFonts w:ascii="Tahoma" w:hAnsi="Tahoma" w:cs="Tahoma"/>
                <w:color w:val="000000" w:themeColor="text1"/>
                <w:lang w:val="el-GR" w:eastAsia="el-GR"/>
              </w:rPr>
              <w:t>and</w:t>
            </w:r>
            <w:proofErr w:type="spellEnd"/>
            <w:r w:rsidRPr="00BE1CB8">
              <w:rPr>
                <w:rFonts w:ascii="Tahoma" w:hAnsi="Tahoma" w:cs="Tahoma"/>
                <w:color w:val="000000" w:themeColor="text1"/>
                <w:lang w:val="el-GR" w:eastAsia="el-GR"/>
              </w:rPr>
              <w:t xml:space="preserve"> </w:t>
            </w:r>
            <w:proofErr w:type="spellStart"/>
            <w:r w:rsidRPr="00BE1CB8">
              <w:rPr>
                <w:rFonts w:ascii="Tahoma" w:hAnsi="Tahoma" w:cs="Tahoma"/>
                <w:color w:val="000000" w:themeColor="text1"/>
                <w:lang w:val="el-GR" w:eastAsia="el-GR"/>
              </w:rPr>
              <w:t>impairment</w:t>
            </w:r>
            <w:proofErr w:type="spellEnd"/>
          </w:p>
        </w:tc>
        <w:tc>
          <w:tcPr>
            <w:tcW w:w="958" w:type="dxa"/>
            <w:tcBorders>
              <w:top w:val="nil"/>
              <w:left w:val="nil"/>
              <w:bottom w:val="nil"/>
              <w:right w:val="nil"/>
            </w:tcBorders>
            <w:shd w:val="clear" w:color="auto" w:fill="auto"/>
            <w:noWrap/>
            <w:vAlign w:val="bottom"/>
          </w:tcPr>
          <w:p w14:paraId="78EB5198"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224.5 </w:t>
            </w:r>
          </w:p>
        </w:tc>
        <w:tc>
          <w:tcPr>
            <w:tcW w:w="958" w:type="dxa"/>
            <w:tcBorders>
              <w:top w:val="nil"/>
              <w:left w:val="nil"/>
              <w:bottom w:val="nil"/>
              <w:right w:val="nil"/>
            </w:tcBorders>
            <w:shd w:val="clear" w:color="auto" w:fill="auto"/>
            <w:noWrap/>
            <w:vAlign w:val="bottom"/>
          </w:tcPr>
          <w:p w14:paraId="76A63FA8"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257.3 </w:t>
            </w:r>
          </w:p>
        </w:tc>
        <w:tc>
          <w:tcPr>
            <w:tcW w:w="1322" w:type="dxa"/>
            <w:tcBorders>
              <w:top w:val="nil"/>
              <w:left w:val="nil"/>
              <w:bottom w:val="nil"/>
              <w:right w:val="nil"/>
            </w:tcBorders>
            <w:shd w:val="clear" w:color="auto" w:fill="auto"/>
            <w:noWrap/>
            <w:vAlign w:val="bottom"/>
          </w:tcPr>
          <w:p w14:paraId="62E51195"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-12.7%</w:t>
            </w:r>
          </w:p>
        </w:tc>
        <w:tc>
          <w:tcPr>
            <w:tcW w:w="1134" w:type="dxa"/>
            <w:tcBorders>
              <w:top w:val="nil"/>
              <w:left w:val="nil"/>
              <w:bottom w:val="nil"/>
              <w:right w:val="nil"/>
            </w:tcBorders>
            <w:vAlign w:val="bottom"/>
          </w:tcPr>
          <w:p w14:paraId="08E05D38"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676.4 </w:t>
            </w:r>
          </w:p>
        </w:tc>
        <w:tc>
          <w:tcPr>
            <w:tcW w:w="1134" w:type="dxa"/>
            <w:tcBorders>
              <w:top w:val="nil"/>
              <w:left w:val="nil"/>
              <w:bottom w:val="nil"/>
              <w:right w:val="nil"/>
            </w:tcBorders>
            <w:vAlign w:val="bottom"/>
          </w:tcPr>
          <w:p w14:paraId="2264E9E3"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785.9 </w:t>
            </w:r>
          </w:p>
        </w:tc>
        <w:tc>
          <w:tcPr>
            <w:tcW w:w="1313" w:type="dxa"/>
            <w:gridSpan w:val="2"/>
            <w:tcBorders>
              <w:top w:val="nil"/>
              <w:left w:val="nil"/>
              <w:bottom w:val="nil"/>
              <w:right w:val="nil"/>
            </w:tcBorders>
            <w:vAlign w:val="bottom"/>
          </w:tcPr>
          <w:p w14:paraId="146D7A51"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-13.9%</w:t>
            </w:r>
          </w:p>
        </w:tc>
      </w:tr>
      <w:tr w:rsidR="0002159A" w:rsidRPr="006837B9" w14:paraId="5B5FE8B6" w14:textId="77777777" w:rsidTr="0002159A">
        <w:trPr>
          <w:trHeight w:val="255"/>
        </w:trPr>
        <w:tc>
          <w:tcPr>
            <w:tcW w:w="4016" w:type="dxa"/>
            <w:tcBorders>
              <w:top w:val="nil"/>
              <w:left w:val="nil"/>
              <w:bottom w:val="nil"/>
              <w:right w:val="nil"/>
            </w:tcBorders>
            <w:shd w:val="clear" w:color="auto" w:fill="auto"/>
            <w:noWrap/>
            <w:vAlign w:val="center"/>
          </w:tcPr>
          <w:p w14:paraId="05F1983E" w14:textId="77777777" w:rsidR="0002159A" w:rsidRPr="00BE1CB8" w:rsidRDefault="0002159A" w:rsidP="0002159A">
            <w:pPr>
              <w:rPr>
                <w:rFonts w:ascii="Tahoma" w:hAnsi="Tahoma" w:cs="Tahoma"/>
                <w:color w:val="000000" w:themeColor="text1"/>
                <w:lang w:val="en-GB" w:eastAsia="el-GR"/>
              </w:rPr>
            </w:pPr>
            <w:r w:rsidRPr="00BE1CB8">
              <w:rPr>
                <w:rFonts w:ascii="Tahoma" w:hAnsi="Tahoma" w:cs="Tahoma"/>
                <w:color w:val="000000" w:themeColor="text1"/>
                <w:lang w:val="en-GB" w:eastAsia="el-GR"/>
              </w:rPr>
              <w:t>Total (profit)/loss from financial activities *</w:t>
            </w:r>
          </w:p>
        </w:tc>
        <w:tc>
          <w:tcPr>
            <w:tcW w:w="958" w:type="dxa"/>
            <w:tcBorders>
              <w:top w:val="nil"/>
              <w:left w:val="nil"/>
              <w:bottom w:val="nil"/>
              <w:right w:val="nil"/>
            </w:tcBorders>
            <w:shd w:val="clear" w:color="auto" w:fill="auto"/>
            <w:vAlign w:val="bottom"/>
          </w:tcPr>
          <w:p w14:paraId="206A23CB"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56.7 </w:t>
            </w:r>
          </w:p>
        </w:tc>
        <w:tc>
          <w:tcPr>
            <w:tcW w:w="958" w:type="dxa"/>
            <w:tcBorders>
              <w:top w:val="nil"/>
              <w:left w:val="nil"/>
              <w:bottom w:val="nil"/>
              <w:right w:val="nil"/>
            </w:tcBorders>
            <w:shd w:val="clear" w:color="auto" w:fill="auto"/>
            <w:vAlign w:val="bottom"/>
          </w:tcPr>
          <w:p w14:paraId="22EBEF1A"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71.3 </w:t>
            </w:r>
          </w:p>
        </w:tc>
        <w:tc>
          <w:tcPr>
            <w:tcW w:w="1322" w:type="dxa"/>
            <w:tcBorders>
              <w:top w:val="nil"/>
              <w:left w:val="nil"/>
              <w:bottom w:val="nil"/>
              <w:right w:val="nil"/>
            </w:tcBorders>
            <w:shd w:val="clear" w:color="auto" w:fill="auto"/>
            <w:noWrap/>
            <w:vAlign w:val="bottom"/>
          </w:tcPr>
          <w:p w14:paraId="50406F71"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-20.5%</w:t>
            </w:r>
          </w:p>
        </w:tc>
        <w:tc>
          <w:tcPr>
            <w:tcW w:w="1134" w:type="dxa"/>
            <w:tcBorders>
              <w:top w:val="nil"/>
              <w:left w:val="nil"/>
              <w:bottom w:val="nil"/>
              <w:right w:val="nil"/>
            </w:tcBorders>
            <w:vAlign w:val="bottom"/>
          </w:tcPr>
          <w:p w14:paraId="53002854"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(56.3)</w:t>
            </w:r>
          </w:p>
        </w:tc>
        <w:tc>
          <w:tcPr>
            <w:tcW w:w="1134" w:type="dxa"/>
            <w:tcBorders>
              <w:top w:val="nil"/>
              <w:left w:val="nil"/>
              <w:bottom w:val="nil"/>
              <w:right w:val="nil"/>
            </w:tcBorders>
            <w:vAlign w:val="bottom"/>
          </w:tcPr>
          <w:p w14:paraId="4817F608"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176.5 </w:t>
            </w:r>
          </w:p>
        </w:tc>
        <w:tc>
          <w:tcPr>
            <w:tcW w:w="1313" w:type="dxa"/>
            <w:gridSpan w:val="2"/>
            <w:tcBorders>
              <w:top w:val="nil"/>
              <w:left w:val="nil"/>
              <w:bottom w:val="nil"/>
              <w:right w:val="nil"/>
            </w:tcBorders>
            <w:vAlign w:val="bottom"/>
          </w:tcPr>
          <w:p w14:paraId="5A4670BD"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-131.9%</w:t>
            </w:r>
          </w:p>
        </w:tc>
      </w:tr>
      <w:tr w:rsidR="0002159A" w:rsidRPr="006837B9" w14:paraId="7306C1F8" w14:textId="77777777" w:rsidTr="0002159A">
        <w:trPr>
          <w:trHeight w:val="255"/>
        </w:trPr>
        <w:tc>
          <w:tcPr>
            <w:tcW w:w="4016" w:type="dxa"/>
            <w:tcBorders>
              <w:top w:val="nil"/>
              <w:left w:val="nil"/>
              <w:bottom w:val="nil"/>
              <w:right w:val="nil"/>
            </w:tcBorders>
            <w:shd w:val="clear" w:color="auto" w:fill="auto"/>
            <w:noWrap/>
            <w:vAlign w:val="center"/>
          </w:tcPr>
          <w:p w14:paraId="096F7718" w14:textId="77777777" w:rsidR="0002159A" w:rsidRPr="00BE1CB8" w:rsidRDefault="0002159A" w:rsidP="0002159A">
            <w:pPr>
              <w:rPr>
                <w:rFonts w:ascii="Tahoma" w:hAnsi="Tahoma" w:cs="Tahoma"/>
                <w:color w:val="000000" w:themeColor="text1"/>
                <w:lang w:val="el-GR" w:eastAsia="el-GR"/>
              </w:rPr>
            </w:pPr>
            <w:proofErr w:type="spellStart"/>
            <w:r w:rsidRPr="00BE1CB8">
              <w:rPr>
                <w:rFonts w:ascii="Tahoma" w:hAnsi="Tahoma" w:cs="Tahoma"/>
                <w:color w:val="000000" w:themeColor="text1"/>
                <w:lang w:val="el-GR" w:eastAsia="el-GR"/>
              </w:rPr>
              <w:t>Income</w:t>
            </w:r>
            <w:proofErr w:type="spellEnd"/>
            <w:r w:rsidRPr="00BE1CB8">
              <w:rPr>
                <w:rFonts w:ascii="Tahoma" w:hAnsi="Tahoma" w:cs="Tahoma"/>
                <w:color w:val="000000" w:themeColor="text1"/>
                <w:lang w:val="el-GR" w:eastAsia="el-GR"/>
              </w:rPr>
              <w:t xml:space="preserve"> </w:t>
            </w:r>
            <w:proofErr w:type="spellStart"/>
            <w:r w:rsidRPr="00BE1CB8">
              <w:rPr>
                <w:rFonts w:ascii="Tahoma" w:hAnsi="Tahoma" w:cs="Tahoma"/>
                <w:color w:val="000000" w:themeColor="text1"/>
                <w:lang w:val="el-GR" w:eastAsia="el-GR"/>
              </w:rPr>
              <w:t>taxes</w:t>
            </w:r>
            <w:proofErr w:type="spellEnd"/>
          </w:p>
        </w:tc>
        <w:tc>
          <w:tcPr>
            <w:tcW w:w="958" w:type="dxa"/>
            <w:tcBorders>
              <w:top w:val="nil"/>
              <w:left w:val="nil"/>
              <w:bottom w:val="nil"/>
              <w:right w:val="nil"/>
            </w:tcBorders>
            <w:shd w:val="clear" w:color="auto" w:fill="auto"/>
            <w:noWrap/>
            <w:vAlign w:val="bottom"/>
          </w:tcPr>
          <w:p w14:paraId="1438998E"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30.7 </w:t>
            </w:r>
          </w:p>
        </w:tc>
        <w:tc>
          <w:tcPr>
            <w:tcW w:w="958" w:type="dxa"/>
            <w:tcBorders>
              <w:top w:val="nil"/>
              <w:left w:val="nil"/>
              <w:bottom w:val="nil"/>
              <w:right w:val="nil"/>
            </w:tcBorders>
            <w:shd w:val="clear" w:color="auto" w:fill="auto"/>
            <w:noWrap/>
            <w:vAlign w:val="bottom"/>
          </w:tcPr>
          <w:p w14:paraId="5A679B26"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31.5 </w:t>
            </w:r>
          </w:p>
        </w:tc>
        <w:tc>
          <w:tcPr>
            <w:tcW w:w="1322" w:type="dxa"/>
            <w:tcBorders>
              <w:top w:val="nil"/>
              <w:left w:val="nil"/>
              <w:bottom w:val="nil"/>
              <w:right w:val="nil"/>
            </w:tcBorders>
            <w:shd w:val="clear" w:color="auto" w:fill="auto"/>
            <w:noWrap/>
            <w:vAlign w:val="bottom"/>
          </w:tcPr>
          <w:p w14:paraId="53B7F458"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-2.5%</w:t>
            </w:r>
          </w:p>
        </w:tc>
        <w:tc>
          <w:tcPr>
            <w:tcW w:w="1134" w:type="dxa"/>
            <w:tcBorders>
              <w:top w:val="nil"/>
              <w:left w:val="nil"/>
              <w:bottom w:val="nil"/>
              <w:right w:val="nil"/>
            </w:tcBorders>
            <w:vAlign w:val="bottom"/>
          </w:tcPr>
          <w:p w14:paraId="5325B141"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102.0 </w:t>
            </w:r>
          </w:p>
        </w:tc>
        <w:tc>
          <w:tcPr>
            <w:tcW w:w="1134" w:type="dxa"/>
            <w:tcBorders>
              <w:top w:val="nil"/>
              <w:left w:val="nil"/>
              <w:bottom w:val="nil"/>
              <w:right w:val="nil"/>
            </w:tcBorders>
            <w:vAlign w:val="bottom"/>
          </w:tcPr>
          <w:p w14:paraId="680DE9EC"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106.7 </w:t>
            </w:r>
          </w:p>
        </w:tc>
        <w:tc>
          <w:tcPr>
            <w:tcW w:w="1313" w:type="dxa"/>
            <w:gridSpan w:val="2"/>
            <w:tcBorders>
              <w:top w:val="nil"/>
              <w:left w:val="nil"/>
              <w:bottom w:val="nil"/>
              <w:right w:val="nil"/>
            </w:tcBorders>
            <w:vAlign w:val="bottom"/>
          </w:tcPr>
          <w:p w14:paraId="78D3DE5E"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-4.4%</w:t>
            </w:r>
          </w:p>
        </w:tc>
      </w:tr>
      <w:tr w:rsidR="0002159A" w:rsidRPr="006837B9" w14:paraId="09EB75BD" w14:textId="77777777" w:rsidTr="0002159A">
        <w:trPr>
          <w:trHeight w:val="255"/>
        </w:trPr>
        <w:tc>
          <w:tcPr>
            <w:tcW w:w="4016" w:type="dxa"/>
            <w:tcBorders>
              <w:top w:val="nil"/>
              <w:left w:val="nil"/>
              <w:bottom w:val="single" w:sz="4" w:space="0" w:color="auto"/>
              <w:right w:val="nil"/>
            </w:tcBorders>
            <w:shd w:val="clear" w:color="auto" w:fill="auto"/>
            <w:noWrap/>
            <w:vAlign w:val="center"/>
          </w:tcPr>
          <w:p w14:paraId="654C30D1" w14:textId="77777777" w:rsidR="0002159A" w:rsidRPr="00BE1CB8" w:rsidRDefault="0002159A" w:rsidP="0002159A">
            <w:pPr>
              <w:rPr>
                <w:rFonts w:ascii="Tahoma" w:hAnsi="Tahoma" w:cs="Tahoma"/>
                <w:color w:val="000000" w:themeColor="text1"/>
                <w:lang w:val="el-GR" w:eastAsia="el-GR"/>
              </w:rPr>
            </w:pPr>
            <w:proofErr w:type="spellStart"/>
            <w:r w:rsidRPr="00BE1CB8">
              <w:rPr>
                <w:rFonts w:ascii="Tahoma" w:hAnsi="Tahoma" w:cs="Tahoma"/>
                <w:color w:val="000000" w:themeColor="text1"/>
                <w:lang w:val="el-GR" w:eastAsia="el-GR"/>
              </w:rPr>
              <w:t>Minority</w:t>
            </w:r>
            <w:proofErr w:type="spellEnd"/>
            <w:r w:rsidRPr="00BE1CB8">
              <w:rPr>
                <w:rFonts w:ascii="Tahoma" w:hAnsi="Tahoma" w:cs="Tahoma"/>
                <w:color w:val="000000" w:themeColor="text1"/>
                <w:lang w:val="el-GR" w:eastAsia="el-GR"/>
              </w:rPr>
              <w:t xml:space="preserve"> </w:t>
            </w:r>
            <w:proofErr w:type="spellStart"/>
            <w:r w:rsidRPr="00BE1CB8">
              <w:rPr>
                <w:rFonts w:ascii="Tahoma" w:hAnsi="Tahoma" w:cs="Tahoma"/>
                <w:color w:val="000000" w:themeColor="text1"/>
                <w:lang w:val="el-GR" w:eastAsia="el-GR"/>
              </w:rPr>
              <w:t>interest</w:t>
            </w:r>
            <w:proofErr w:type="spellEnd"/>
          </w:p>
        </w:tc>
        <w:tc>
          <w:tcPr>
            <w:tcW w:w="958" w:type="dxa"/>
            <w:tcBorders>
              <w:top w:val="nil"/>
              <w:left w:val="nil"/>
              <w:bottom w:val="single" w:sz="4" w:space="0" w:color="auto"/>
              <w:right w:val="nil"/>
            </w:tcBorders>
            <w:shd w:val="clear" w:color="auto" w:fill="auto"/>
            <w:vAlign w:val="bottom"/>
          </w:tcPr>
          <w:p w14:paraId="36F9A728"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9.2 </w:t>
            </w:r>
          </w:p>
        </w:tc>
        <w:tc>
          <w:tcPr>
            <w:tcW w:w="958" w:type="dxa"/>
            <w:tcBorders>
              <w:top w:val="nil"/>
              <w:left w:val="nil"/>
              <w:bottom w:val="single" w:sz="4" w:space="0" w:color="auto"/>
              <w:right w:val="nil"/>
            </w:tcBorders>
            <w:shd w:val="clear" w:color="auto" w:fill="auto"/>
            <w:vAlign w:val="bottom"/>
          </w:tcPr>
          <w:p w14:paraId="228E6C38"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(0.2)</w:t>
            </w:r>
          </w:p>
        </w:tc>
        <w:tc>
          <w:tcPr>
            <w:tcW w:w="1322" w:type="dxa"/>
            <w:tcBorders>
              <w:top w:val="nil"/>
              <w:left w:val="nil"/>
              <w:bottom w:val="single" w:sz="4" w:space="0" w:color="auto"/>
              <w:right w:val="nil"/>
            </w:tcBorders>
            <w:shd w:val="clear" w:color="auto" w:fill="auto"/>
            <w:noWrap/>
            <w:vAlign w:val="bottom"/>
          </w:tcPr>
          <w:p w14:paraId="4CDA6D25"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w:t>
            </w:r>
          </w:p>
        </w:tc>
        <w:tc>
          <w:tcPr>
            <w:tcW w:w="1134" w:type="dxa"/>
            <w:tcBorders>
              <w:top w:val="nil"/>
              <w:left w:val="nil"/>
              <w:bottom w:val="single" w:sz="4" w:space="0" w:color="auto"/>
              <w:right w:val="nil"/>
            </w:tcBorders>
            <w:vAlign w:val="bottom"/>
          </w:tcPr>
          <w:p w14:paraId="729A053F"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22.1 </w:t>
            </w:r>
          </w:p>
        </w:tc>
        <w:tc>
          <w:tcPr>
            <w:tcW w:w="1134" w:type="dxa"/>
            <w:tcBorders>
              <w:top w:val="nil"/>
              <w:left w:val="nil"/>
              <w:bottom w:val="single" w:sz="4" w:space="0" w:color="auto"/>
              <w:right w:val="nil"/>
            </w:tcBorders>
            <w:vAlign w:val="bottom"/>
          </w:tcPr>
          <w:p w14:paraId="19C835CE"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(11.4)</w:t>
            </w:r>
          </w:p>
        </w:tc>
        <w:tc>
          <w:tcPr>
            <w:tcW w:w="1313" w:type="dxa"/>
            <w:gridSpan w:val="2"/>
            <w:tcBorders>
              <w:top w:val="nil"/>
              <w:left w:val="nil"/>
              <w:bottom w:val="single" w:sz="4" w:space="0" w:color="auto"/>
              <w:right w:val="nil"/>
            </w:tcBorders>
            <w:vAlign w:val="bottom"/>
          </w:tcPr>
          <w:p w14:paraId="30C4D350"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w:t>
            </w:r>
          </w:p>
        </w:tc>
      </w:tr>
      <w:tr w:rsidR="0002159A" w:rsidRPr="006837B9" w14:paraId="1F4EAE0A" w14:textId="77777777" w:rsidTr="0002159A">
        <w:trPr>
          <w:trHeight w:val="510"/>
        </w:trPr>
        <w:tc>
          <w:tcPr>
            <w:tcW w:w="4016" w:type="dxa"/>
            <w:tcBorders>
              <w:top w:val="nil"/>
              <w:left w:val="nil"/>
              <w:bottom w:val="nil"/>
              <w:right w:val="nil"/>
            </w:tcBorders>
            <w:shd w:val="clear" w:color="auto" w:fill="auto"/>
            <w:vAlign w:val="center"/>
          </w:tcPr>
          <w:p w14:paraId="291086B0" w14:textId="77777777" w:rsidR="0002159A" w:rsidRPr="00BE1CB8" w:rsidRDefault="0002159A" w:rsidP="0002159A">
            <w:pPr>
              <w:rPr>
                <w:rFonts w:ascii="Tahoma" w:hAnsi="Tahoma" w:cs="Tahoma"/>
                <w:b/>
                <w:color w:val="000000" w:themeColor="text1"/>
                <w:lang w:val="el-GR" w:eastAsia="el-GR"/>
              </w:rPr>
            </w:pPr>
            <w:r w:rsidRPr="00BE1CB8">
              <w:rPr>
                <w:rFonts w:ascii="Tahoma" w:hAnsi="Tahoma" w:cs="Tahoma"/>
                <w:b/>
                <w:color w:val="000000" w:themeColor="text1"/>
                <w:lang w:val="el-GR" w:eastAsia="el-GR"/>
              </w:rPr>
              <w:t>EBITDA</w:t>
            </w:r>
          </w:p>
        </w:tc>
        <w:tc>
          <w:tcPr>
            <w:tcW w:w="958" w:type="dxa"/>
            <w:tcBorders>
              <w:top w:val="nil"/>
              <w:left w:val="nil"/>
              <w:bottom w:val="nil"/>
              <w:right w:val="nil"/>
            </w:tcBorders>
            <w:shd w:val="clear" w:color="auto" w:fill="auto"/>
            <w:noWrap/>
            <w:vAlign w:val="center"/>
          </w:tcPr>
          <w:p w14:paraId="7A0BDC29"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 xml:space="preserve">430.1 </w:t>
            </w:r>
          </w:p>
        </w:tc>
        <w:tc>
          <w:tcPr>
            <w:tcW w:w="958" w:type="dxa"/>
            <w:tcBorders>
              <w:top w:val="nil"/>
              <w:left w:val="nil"/>
              <w:bottom w:val="nil"/>
              <w:right w:val="nil"/>
            </w:tcBorders>
            <w:shd w:val="clear" w:color="auto" w:fill="auto"/>
            <w:noWrap/>
            <w:vAlign w:val="center"/>
          </w:tcPr>
          <w:p w14:paraId="340A0303"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 xml:space="preserve">464.3 </w:t>
            </w:r>
          </w:p>
        </w:tc>
        <w:tc>
          <w:tcPr>
            <w:tcW w:w="1322" w:type="dxa"/>
            <w:tcBorders>
              <w:top w:val="nil"/>
              <w:left w:val="nil"/>
              <w:bottom w:val="nil"/>
              <w:right w:val="nil"/>
            </w:tcBorders>
            <w:shd w:val="clear" w:color="auto" w:fill="auto"/>
            <w:noWrap/>
            <w:vAlign w:val="center"/>
          </w:tcPr>
          <w:p w14:paraId="7F225623"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-7.4%</w:t>
            </w:r>
          </w:p>
        </w:tc>
        <w:tc>
          <w:tcPr>
            <w:tcW w:w="1134" w:type="dxa"/>
            <w:tcBorders>
              <w:top w:val="nil"/>
              <w:left w:val="nil"/>
              <w:bottom w:val="nil"/>
              <w:right w:val="nil"/>
            </w:tcBorders>
            <w:vAlign w:val="center"/>
          </w:tcPr>
          <w:p w14:paraId="634F8AED"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 xml:space="preserve">1,264.3 </w:t>
            </w:r>
          </w:p>
        </w:tc>
        <w:tc>
          <w:tcPr>
            <w:tcW w:w="1134" w:type="dxa"/>
            <w:tcBorders>
              <w:top w:val="nil"/>
              <w:left w:val="nil"/>
              <w:bottom w:val="nil"/>
              <w:right w:val="nil"/>
            </w:tcBorders>
            <w:vAlign w:val="center"/>
          </w:tcPr>
          <w:p w14:paraId="7D919D01"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 xml:space="preserve">1,254.5 </w:t>
            </w:r>
          </w:p>
        </w:tc>
        <w:tc>
          <w:tcPr>
            <w:tcW w:w="1313" w:type="dxa"/>
            <w:gridSpan w:val="2"/>
            <w:tcBorders>
              <w:top w:val="nil"/>
              <w:left w:val="nil"/>
              <w:bottom w:val="nil"/>
              <w:right w:val="nil"/>
            </w:tcBorders>
            <w:vAlign w:val="center"/>
          </w:tcPr>
          <w:p w14:paraId="564139AE"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+0.8%</w:t>
            </w:r>
          </w:p>
        </w:tc>
      </w:tr>
      <w:tr w:rsidR="0002159A" w:rsidRPr="006837B9" w14:paraId="775B1A08" w14:textId="77777777" w:rsidTr="0002159A">
        <w:trPr>
          <w:trHeight w:val="255"/>
        </w:trPr>
        <w:tc>
          <w:tcPr>
            <w:tcW w:w="4016" w:type="dxa"/>
            <w:tcBorders>
              <w:top w:val="nil"/>
              <w:left w:val="nil"/>
              <w:bottom w:val="nil"/>
              <w:right w:val="nil"/>
            </w:tcBorders>
            <w:shd w:val="clear" w:color="auto" w:fill="auto"/>
            <w:noWrap/>
            <w:vAlign w:val="center"/>
          </w:tcPr>
          <w:p w14:paraId="287789B4" w14:textId="77777777" w:rsidR="0002159A" w:rsidRPr="00BE1CB8" w:rsidRDefault="0002159A" w:rsidP="0002159A">
            <w:pPr>
              <w:rPr>
                <w:rFonts w:ascii="Tahoma" w:hAnsi="Tahoma" w:cs="Tahoma"/>
                <w:color w:val="000000" w:themeColor="text1"/>
                <w:lang w:val="el-GR" w:eastAsia="el-GR"/>
              </w:rPr>
            </w:pPr>
            <w:proofErr w:type="spellStart"/>
            <w:r w:rsidRPr="00BE1CB8">
              <w:rPr>
                <w:rFonts w:ascii="Tahoma" w:hAnsi="Tahoma" w:cs="Tahoma"/>
                <w:color w:val="000000" w:themeColor="text1"/>
                <w:lang w:val="el-GR" w:eastAsia="el-GR"/>
              </w:rPr>
              <w:t>Adjustments</w:t>
            </w:r>
            <w:proofErr w:type="spellEnd"/>
            <w:r w:rsidRPr="00BE1CB8">
              <w:rPr>
                <w:rFonts w:ascii="Tahoma" w:hAnsi="Tahoma" w:cs="Tahoma"/>
                <w:color w:val="000000" w:themeColor="text1"/>
                <w:lang w:val="el-GR" w:eastAsia="el-GR"/>
              </w:rPr>
              <w:t>:</w:t>
            </w:r>
          </w:p>
        </w:tc>
        <w:tc>
          <w:tcPr>
            <w:tcW w:w="958" w:type="dxa"/>
            <w:tcBorders>
              <w:top w:val="nil"/>
              <w:left w:val="nil"/>
              <w:bottom w:val="nil"/>
              <w:right w:val="nil"/>
            </w:tcBorders>
            <w:shd w:val="clear" w:color="auto" w:fill="auto"/>
            <w:noWrap/>
            <w:vAlign w:val="center"/>
          </w:tcPr>
          <w:p w14:paraId="0CEA9097" w14:textId="77777777" w:rsidR="0002159A" w:rsidRPr="00BE1CB8" w:rsidRDefault="0002159A" w:rsidP="0002159A">
            <w:pPr>
              <w:jc w:val="right"/>
              <w:rPr>
                <w:rFonts w:ascii="Tahoma" w:hAnsi="Tahoma" w:cs="Tahoma"/>
                <w:color w:val="000000" w:themeColor="text1"/>
                <w:lang w:val="el-GR" w:eastAsia="el-GR"/>
              </w:rPr>
            </w:pPr>
          </w:p>
        </w:tc>
        <w:tc>
          <w:tcPr>
            <w:tcW w:w="958" w:type="dxa"/>
            <w:tcBorders>
              <w:top w:val="nil"/>
              <w:left w:val="nil"/>
              <w:bottom w:val="nil"/>
              <w:right w:val="nil"/>
            </w:tcBorders>
            <w:shd w:val="clear" w:color="auto" w:fill="auto"/>
            <w:noWrap/>
            <w:vAlign w:val="center"/>
          </w:tcPr>
          <w:p w14:paraId="1DB9AE4D" w14:textId="77777777" w:rsidR="0002159A" w:rsidRPr="00BE1CB8" w:rsidRDefault="0002159A" w:rsidP="0002159A">
            <w:pPr>
              <w:jc w:val="right"/>
              <w:rPr>
                <w:rFonts w:ascii="Tahoma" w:hAnsi="Tahoma" w:cs="Tahoma"/>
                <w:color w:val="000000" w:themeColor="text1"/>
              </w:rPr>
            </w:pPr>
          </w:p>
        </w:tc>
        <w:tc>
          <w:tcPr>
            <w:tcW w:w="1322" w:type="dxa"/>
            <w:tcBorders>
              <w:top w:val="nil"/>
              <w:left w:val="nil"/>
              <w:bottom w:val="nil"/>
              <w:right w:val="nil"/>
            </w:tcBorders>
            <w:shd w:val="clear" w:color="auto" w:fill="auto"/>
            <w:noWrap/>
            <w:vAlign w:val="center"/>
          </w:tcPr>
          <w:p w14:paraId="77607159" w14:textId="77777777" w:rsidR="0002159A" w:rsidRPr="00BE1CB8" w:rsidRDefault="0002159A" w:rsidP="0002159A">
            <w:pPr>
              <w:jc w:val="right"/>
              <w:rPr>
                <w:rFonts w:ascii="Tahoma" w:hAnsi="Tahoma" w:cs="Tahoma"/>
                <w:color w:val="000000" w:themeColor="text1"/>
              </w:rPr>
            </w:pPr>
          </w:p>
        </w:tc>
        <w:tc>
          <w:tcPr>
            <w:tcW w:w="1134" w:type="dxa"/>
            <w:tcBorders>
              <w:top w:val="nil"/>
              <w:left w:val="nil"/>
              <w:bottom w:val="nil"/>
              <w:right w:val="nil"/>
            </w:tcBorders>
            <w:vAlign w:val="center"/>
          </w:tcPr>
          <w:p w14:paraId="49E95812" w14:textId="77777777" w:rsidR="0002159A" w:rsidRPr="00BE1CB8" w:rsidRDefault="0002159A" w:rsidP="0002159A">
            <w:pPr>
              <w:jc w:val="right"/>
              <w:rPr>
                <w:rFonts w:ascii="Tahoma" w:hAnsi="Tahoma" w:cs="Tahoma"/>
                <w:color w:val="000000" w:themeColor="text1"/>
              </w:rPr>
            </w:pPr>
          </w:p>
        </w:tc>
        <w:tc>
          <w:tcPr>
            <w:tcW w:w="1134" w:type="dxa"/>
            <w:tcBorders>
              <w:top w:val="nil"/>
              <w:left w:val="nil"/>
              <w:bottom w:val="nil"/>
              <w:right w:val="nil"/>
            </w:tcBorders>
            <w:vAlign w:val="center"/>
          </w:tcPr>
          <w:p w14:paraId="17E48461" w14:textId="77777777" w:rsidR="0002159A" w:rsidRPr="00BE1CB8" w:rsidRDefault="0002159A" w:rsidP="0002159A">
            <w:pPr>
              <w:jc w:val="right"/>
              <w:rPr>
                <w:rFonts w:ascii="Tahoma" w:hAnsi="Tahoma" w:cs="Tahoma"/>
                <w:color w:val="000000" w:themeColor="text1"/>
              </w:rPr>
            </w:pPr>
          </w:p>
        </w:tc>
        <w:tc>
          <w:tcPr>
            <w:tcW w:w="1313" w:type="dxa"/>
            <w:gridSpan w:val="2"/>
            <w:tcBorders>
              <w:top w:val="nil"/>
              <w:left w:val="nil"/>
              <w:bottom w:val="nil"/>
              <w:right w:val="nil"/>
            </w:tcBorders>
            <w:vAlign w:val="center"/>
          </w:tcPr>
          <w:p w14:paraId="34B74EE9" w14:textId="77777777" w:rsidR="0002159A" w:rsidRPr="00BE1CB8" w:rsidRDefault="0002159A" w:rsidP="0002159A">
            <w:pPr>
              <w:jc w:val="right"/>
              <w:rPr>
                <w:rFonts w:ascii="Tahoma" w:hAnsi="Tahoma" w:cs="Tahoma"/>
                <w:color w:val="000000" w:themeColor="text1"/>
              </w:rPr>
            </w:pPr>
          </w:p>
        </w:tc>
      </w:tr>
      <w:tr w:rsidR="0002159A" w:rsidRPr="006837B9" w14:paraId="4C03EC87" w14:textId="77777777" w:rsidTr="0002159A">
        <w:trPr>
          <w:trHeight w:val="255"/>
        </w:trPr>
        <w:tc>
          <w:tcPr>
            <w:tcW w:w="4016" w:type="dxa"/>
            <w:tcBorders>
              <w:top w:val="nil"/>
              <w:left w:val="nil"/>
              <w:bottom w:val="single" w:sz="4" w:space="0" w:color="auto"/>
              <w:right w:val="nil"/>
            </w:tcBorders>
            <w:shd w:val="clear" w:color="auto" w:fill="auto"/>
            <w:noWrap/>
            <w:vAlign w:val="center"/>
          </w:tcPr>
          <w:p w14:paraId="7D02997E" w14:textId="77777777" w:rsidR="0002159A" w:rsidRPr="00BE1CB8" w:rsidRDefault="0002159A" w:rsidP="0002159A">
            <w:pPr>
              <w:rPr>
                <w:rFonts w:ascii="Tahoma" w:hAnsi="Tahoma" w:cs="Tahoma"/>
                <w:color w:val="000000" w:themeColor="text1"/>
                <w:lang w:val="en-GB" w:eastAsia="el-GR"/>
              </w:rPr>
            </w:pPr>
            <w:r w:rsidRPr="00BE1CB8">
              <w:rPr>
                <w:rFonts w:ascii="Tahoma" w:hAnsi="Tahoma" w:cs="Tahoma"/>
                <w:color w:val="000000" w:themeColor="text1"/>
                <w:lang w:val="en-GB" w:eastAsia="el-GR"/>
              </w:rPr>
              <w:t xml:space="preserve">Cost of early retirement programs </w:t>
            </w:r>
          </w:p>
        </w:tc>
        <w:tc>
          <w:tcPr>
            <w:tcW w:w="958" w:type="dxa"/>
            <w:tcBorders>
              <w:top w:val="nil"/>
              <w:left w:val="nil"/>
              <w:bottom w:val="single" w:sz="4" w:space="0" w:color="auto"/>
              <w:right w:val="nil"/>
            </w:tcBorders>
            <w:shd w:val="clear" w:color="auto" w:fill="auto"/>
            <w:vAlign w:val="center"/>
          </w:tcPr>
          <w:p w14:paraId="67C768E3"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0.0 </w:t>
            </w:r>
          </w:p>
        </w:tc>
        <w:tc>
          <w:tcPr>
            <w:tcW w:w="958" w:type="dxa"/>
            <w:tcBorders>
              <w:top w:val="nil"/>
              <w:left w:val="nil"/>
              <w:bottom w:val="single" w:sz="4" w:space="0" w:color="auto"/>
              <w:right w:val="nil"/>
            </w:tcBorders>
            <w:shd w:val="clear" w:color="auto" w:fill="auto"/>
            <w:vAlign w:val="center"/>
          </w:tcPr>
          <w:p w14:paraId="680FBEE1"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4.1 </w:t>
            </w:r>
          </w:p>
        </w:tc>
        <w:tc>
          <w:tcPr>
            <w:tcW w:w="1322" w:type="dxa"/>
            <w:tcBorders>
              <w:top w:val="nil"/>
              <w:left w:val="nil"/>
              <w:bottom w:val="single" w:sz="4" w:space="0" w:color="auto"/>
              <w:right w:val="nil"/>
            </w:tcBorders>
            <w:shd w:val="clear" w:color="auto" w:fill="auto"/>
            <w:noWrap/>
            <w:vAlign w:val="center"/>
          </w:tcPr>
          <w:p w14:paraId="3F1AA597"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w:t>
            </w:r>
          </w:p>
        </w:tc>
        <w:tc>
          <w:tcPr>
            <w:tcW w:w="1134" w:type="dxa"/>
            <w:tcBorders>
              <w:top w:val="nil"/>
              <w:left w:val="nil"/>
              <w:bottom w:val="single" w:sz="4" w:space="0" w:color="auto"/>
              <w:right w:val="nil"/>
            </w:tcBorders>
            <w:vAlign w:val="center"/>
          </w:tcPr>
          <w:p w14:paraId="7C4F6240"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0.0 </w:t>
            </w:r>
          </w:p>
        </w:tc>
        <w:tc>
          <w:tcPr>
            <w:tcW w:w="1134" w:type="dxa"/>
            <w:tcBorders>
              <w:top w:val="nil"/>
              <w:left w:val="nil"/>
              <w:bottom w:val="single" w:sz="4" w:space="0" w:color="auto"/>
              <w:right w:val="nil"/>
            </w:tcBorders>
            <w:vAlign w:val="center"/>
          </w:tcPr>
          <w:p w14:paraId="0C792DA2"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 xml:space="preserve">53.8 </w:t>
            </w:r>
          </w:p>
        </w:tc>
        <w:tc>
          <w:tcPr>
            <w:tcW w:w="1313" w:type="dxa"/>
            <w:gridSpan w:val="2"/>
            <w:tcBorders>
              <w:top w:val="nil"/>
              <w:left w:val="nil"/>
              <w:bottom w:val="single" w:sz="4" w:space="0" w:color="auto"/>
              <w:right w:val="nil"/>
            </w:tcBorders>
            <w:vAlign w:val="center"/>
          </w:tcPr>
          <w:p w14:paraId="1FD86769" w14:textId="77777777" w:rsidR="0002159A" w:rsidRPr="00BE1CB8" w:rsidRDefault="0002159A" w:rsidP="0002159A">
            <w:pPr>
              <w:jc w:val="right"/>
              <w:rPr>
                <w:rFonts w:ascii="Tahoma" w:hAnsi="Tahoma" w:cs="Tahoma"/>
                <w:color w:val="000000" w:themeColor="text1"/>
              </w:rPr>
            </w:pPr>
            <w:r w:rsidRPr="00BE1CB8">
              <w:rPr>
                <w:rFonts w:ascii="Tahoma" w:hAnsi="Tahoma" w:cs="Tahoma"/>
                <w:color w:val="000000" w:themeColor="text1"/>
              </w:rPr>
              <w:t>-</w:t>
            </w:r>
          </w:p>
        </w:tc>
      </w:tr>
      <w:tr w:rsidR="0002159A" w:rsidRPr="006837B9" w14:paraId="6C355DFD" w14:textId="77777777" w:rsidTr="0002159A">
        <w:trPr>
          <w:trHeight w:val="525"/>
        </w:trPr>
        <w:tc>
          <w:tcPr>
            <w:tcW w:w="4016" w:type="dxa"/>
            <w:tcBorders>
              <w:top w:val="nil"/>
              <w:left w:val="nil"/>
              <w:bottom w:val="double" w:sz="6" w:space="0" w:color="auto"/>
              <w:right w:val="nil"/>
            </w:tcBorders>
            <w:shd w:val="clear" w:color="auto" w:fill="auto"/>
            <w:vAlign w:val="center"/>
          </w:tcPr>
          <w:p w14:paraId="4D95D886" w14:textId="77777777" w:rsidR="0002159A" w:rsidRPr="00BE1CB8" w:rsidRDefault="0002159A" w:rsidP="0002159A">
            <w:pPr>
              <w:rPr>
                <w:rFonts w:ascii="Tahoma" w:hAnsi="Tahoma" w:cs="Tahoma"/>
                <w:b/>
                <w:color w:val="000000" w:themeColor="text1"/>
                <w:lang w:val="en-GB" w:eastAsia="el-GR"/>
              </w:rPr>
            </w:pPr>
            <w:r w:rsidRPr="00BE1CB8">
              <w:rPr>
                <w:rFonts w:ascii="Tahoma" w:hAnsi="Tahoma" w:cs="Tahoma"/>
                <w:b/>
                <w:color w:val="000000" w:themeColor="text1"/>
                <w:lang w:val="en-GB" w:eastAsia="el-GR"/>
              </w:rPr>
              <w:t>Pro Forma EBITDA</w:t>
            </w:r>
          </w:p>
        </w:tc>
        <w:tc>
          <w:tcPr>
            <w:tcW w:w="958" w:type="dxa"/>
            <w:tcBorders>
              <w:top w:val="nil"/>
              <w:left w:val="nil"/>
              <w:bottom w:val="double" w:sz="6" w:space="0" w:color="auto"/>
              <w:right w:val="nil"/>
            </w:tcBorders>
            <w:shd w:val="clear" w:color="auto" w:fill="auto"/>
            <w:noWrap/>
            <w:vAlign w:val="center"/>
          </w:tcPr>
          <w:p w14:paraId="08A07296"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430.1</w:t>
            </w:r>
          </w:p>
        </w:tc>
        <w:tc>
          <w:tcPr>
            <w:tcW w:w="958" w:type="dxa"/>
            <w:tcBorders>
              <w:top w:val="nil"/>
              <w:left w:val="nil"/>
              <w:bottom w:val="double" w:sz="6" w:space="0" w:color="auto"/>
              <w:right w:val="nil"/>
            </w:tcBorders>
            <w:shd w:val="clear" w:color="auto" w:fill="auto"/>
            <w:noWrap/>
            <w:vAlign w:val="center"/>
          </w:tcPr>
          <w:p w14:paraId="0E58992C"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468.4</w:t>
            </w:r>
          </w:p>
        </w:tc>
        <w:tc>
          <w:tcPr>
            <w:tcW w:w="1322" w:type="dxa"/>
            <w:tcBorders>
              <w:top w:val="nil"/>
              <w:left w:val="nil"/>
              <w:bottom w:val="double" w:sz="6" w:space="0" w:color="auto"/>
              <w:right w:val="nil"/>
            </w:tcBorders>
            <w:shd w:val="clear" w:color="auto" w:fill="auto"/>
            <w:noWrap/>
            <w:vAlign w:val="center"/>
          </w:tcPr>
          <w:p w14:paraId="77F8D4B1"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-8.2%</w:t>
            </w:r>
          </w:p>
        </w:tc>
        <w:tc>
          <w:tcPr>
            <w:tcW w:w="1134" w:type="dxa"/>
            <w:tcBorders>
              <w:top w:val="nil"/>
              <w:left w:val="nil"/>
              <w:bottom w:val="double" w:sz="6" w:space="0" w:color="auto"/>
              <w:right w:val="nil"/>
            </w:tcBorders>
            <w:vAlign w:val="center"/>
          </w:tcPr>
          <w:p w14:paraId="200494D8"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1,264.3</w:t>
            </w:r>
          </w:p>
        </w:tc>
        <w:tc>
          <w:tcPr>
            <w:tcW w:w="1134" w:type="dxa"/>
            <w:tcBorders>
              <w:top w:val="nil"/>
              <w:left w:val="nil"/>
              <w:bottom w:val="double" w:sz="6" w:space="0" w:color="auto"/>
              <w:right w:val="nil"/>
            </w:tcBorders>
            <w:vAlign w:val="center"/>
          </w:tcPr>
          <w:p w14:paraId="6ACEF6C3"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1,308.3</w:t>
            </w:r>
          </w:p>
        </w:tc>
        <w:tc>
          <w:tcPr>
            <w:tcW w:w="1313" w:type="dxa"/>
            <w:gridSpan w:val="2"/>
            <w:tcBorders>
              <w:top w:val="nil"/>
              <w:left w:val="nil"/>
              <w:bottom w:val="double" w:sz="6" w:space="0" w:color="auto"/>
              <w:right w:val="nil"/>
            </w:tcBorders>
            <w:vAlign w:val="center"/>
          </w:tcPr>
          <w:p w14:paraId="20DD7DF2" w14:textId="77777777" w:rsidR="0002159A" w:rsidRPr="00BE1CB8" w:rsidRDefault="0002159A" w:rsidP="0002159A">
            <w:pPr>
              <w:jc w:val="right"/>
              <w:rPr>
                <w:rFonts w:ascii="Tahoma" w:hAnsi="Tahoma" w:cs="Tahoma"/>
                <w:b/>
                <w:bCs/>
                <w:color w:val="000000" w:themeColor="text1"/>
              </w:rPr>
            </w:pPr>
            <w:r w:rsidRPr="00BE1CB8">
              <w:rPr>
                <w:rFonts w:ascii="Tahoma" w:hAnsi="Tahoma" w:cs="Tahoma"/>
                <w:b/>
                <w:bCs/>
                <w:color w:val="000000" w:themeColor="text1"/>
              </w:rPr>
              <w:t>-3.4%</w:t>
            </w:r>
          </w:p>
        </w:tc>
      </w:tr>
      <w:tr w:rsidR="0002159A" w:rsidRPr="006837B9" w14:paraId="09F85BCF" w14:textId="77777777" w:rsidTr="0002159A">
        <w:trPr>
          <w:gridAfter w:val="1"/>
          <w:wAfter w:w="285" w:type="dxa"/>
          <w:trHeight w:val="540"/>
        </w:trPr>
        <w:tc>
          <w:tcPr>
            <w:tcW w:w="7254" w:type="dxa"/>
            <w:gridSpan w:val="4"/>
            <w:tcBorders>
              <w:top w:val="double" w:sz="6" w:space="0" w:color="auto"/>
              <w:left w:val="nil"/>
              <w:bottom w:val="nil"/>
              <w:right w:val="nil"/>
            </w:tcBorders>
            <w:shd w:val="clear" w:color="auto" w:fill="auto"/>
            <w:vAlign w:val="bottom"/>
          </w:tcPr>
          <w:p w14:paraId="5663B223" w14:textId="77777777" w:rsidR="0002159A" w:rsidRPr="00BE1CB8" w:rsidRDefault="0002159A" w:rsidP="0002159A">
            <w:pPr>
              <w:rPr>
                <w:rFonts w:ascii="Tahoma" w:hAnsi="Tahoma" w:cs="Tahoma"/>
                <w:color w:val="000000" w:themeColor="text1"/>
                <w:sz w:val="16"/>
                <w:szCs w:val="16"/>
              </w:rPr>
            </w:pPr>
            <w:r w:rsidRPr="00BE1CB8">
              <w:rPr>
                <w:rFonts w:ascii="Tahoma" w:hAnsi="Tahoma" w:cs="Tahoma"/>
                <w:color w:val="000000" w:themeColor="text1"/>
                <w:sz w:val="16"/>
                <w:szCs w:val="16"/>
              </w:rPr>
              <w:t>* Total profit</w:t>
            </w:r>
            <w:proofErr w:type="gramStart"/>
            <w:r w:rsidRPr="00BE1CB8">
              <w:rPr>
                <w:rFonts w:ascii="Tahoma" w:hAnsi="Tahoma" w:cs="Tahoma"/>
                <w:color w:val="000000" w:themeColor="text1"/>
                <w:sz w:val="16"/>
                <w:szCs w:val="16"/>
              </w:rPr>
              <w:t>/(</w:t>
            </w:r>
            <w:proofErr w:type="gramEnd"/>
            <w:r w:rsidRPr="00BE1CB8">
              <w:rPr>
                <w:rFonts w:ascii="Tahoma" w:hAnsi="Tahoma" w:cs="Tahoma"/>
                <w:color w:val="000000" w:themeColor="text1"/>
                <w:sz w:val="16"/>
                <w:szCs w:val="16"/>
              </w:rPr>
              <w:t>loss) from financial activities includes interest expense, interest income, foreign exchange differences, gains/(losses) from financial assets and dividend income.</w:t>
            </w:r>
          </w:p>
          <w:p w14:paraId="49B5D30A" w14:textId="77777777" w:rsidR="0002159A" w:rsidRPr="006837B9" w:rsidRDefault="0002159A" w:rsidP="0002159A">
            <w:pPr>
              <w:rPr>
                <w:rFonts w:ascii="Tahoma" w:hAnsi="Tahoma" w:cs="Tahoma"/>
                <w:i/>
                <w:iCs/>
                <w:color w:val="FF0000"/>
                <w:lang w:val="en-GB" w:eastAsia="el-GR"/>
              </w:rPr>
            </w:pPr>
          </w:p>
        </w:tc>
        <w:tc>
          <w:tcPr>
            <w:tcW w:w="1134" w:type="dxa"/>
            <w:tcBorders>
              <w:top w:val="double" w:sz="6" w:space="0" w:color="auto"/>
              <w:left w:val="nil"/>
              <w:bottom w:val="nil"/>
              <w:right w:val="nil"/>
            </w:tcBorders>
          </w:tcPr>
          <w:p w14:paraId="5F6DF6CE" w14:textId="77777777" w:rsidR="0002159A" w:rsidRPr="006837B9" w:rsidRDefault="0002159A" w:rsidP="0002159A">
            <w:pPr>
              <w:rPr>
                <w:rFonts w:ascii="Tahoma" w:hAnsi="Tahoma" w:cs="Tahoma"/>
                <w:color w:val="FF0000"/>
                <w:sz w:val="16"/>
                <w:szCs w:val="16"/>
              </w:rPr>
            </w:pPr>
          </w:p>
        </w:tc>
        <w:tc>
          <w:tcPr>
            <w:tcW w:w="1134" w:type="dxa"/>
            <w:tcBorders>
              <w:top w:val="double" w:sz="6" w:space="0" w:color="auto"/>
              <w:left w:val="nil"/>
              <w:bottom w:val="nil"/>
              <w:right w:val="nil"/>
            </w:tcBorders>
          </w:tcPr>
          <w:p w14:paraId="18A22451" w14:textId="77777777" w:rsidR="0002159A" w:rsidRPr="006837B9" w:rsidRDefault="0002159A" w:rsidP="0002159A">
            <w:pPr>
              <w:rPr>
                <w:rFonts w:ascii="Tahoma" w:hAnsi="Tahoma" w:cs="Tahoma"/>
                <w:color w:val="FF0000"/>
                <w:sz w:val="16"/>
                <w:szCs w:val="16"/>
              </w:rPr>
            </w:pPr>
          </w:p>
        </w:tc>
        <w:tc>
          <w:tcPr>
            <w:tcW w:w="1028" w:type="dxa"/>
            <w:tcBorders>
              <w:top w:val="double" w:sz="6" w:space="0" w:color="auto"/>
              <w:left w:val="nil"/>
              <w:bottom w:val="nil"/>
              <w:right w:val="nil"/>
            </w:tcBorders>
          </w:tcPr>
          <w:p w14:paraId="1F57E4FC" w14:textId="77777777" w:rsidR="0002159A" w:rsidRPr="006837B9" w:rsidRDefault="0002159A" w:rsidP="0002159A">
            <w:pPr>
              <w:rPr>
                <w:rFonts w:ascii="Tahoma" w:hAnsi="Tahoma" w:cs="Tahoma"/>
                <w:color w:val="FF0000"/>
                <w:sz w:val="16"/>
                <w:szCs w:val="16"/>
              </w:rPr>
            </w:pPr>
          </w:p>
        </w:tc>
      </w:tr>
    </w:tbl>
    <w:p w14:paraId="17E6D9E3" w14:textId="77777777" w:rsidR="0002159A" w:rsidRPr="003E428D" w:rsidRDefault="0002159A" w:rsidP="0002159A">
      <w:pPr>
        <w:rPr>
          <w:rFonts w:ascii="Tahoma" w:hAnsi="Tahoma" w:cs="Tahoma"/>
          <w:color w:val="FF0000"/>
          <w:sz w:val="22"/>
          <w:szCs w:val="22"/>
          <w:lang w:val="en-GB" w:eastAsia="el-GR"/>
        </w:rPr>
      </w:pPr>
    </w:p>
    <w:p w14:paraId="0E418A19" w14:textId="77777777" w:rsidR="0002159A" w:rsidRPr="003E428D" w:rsidRDefault="0002159A" w:rsidP="0002159A">
      <w:pPr>
        <w:rPr>
          <w:rFonts w:ascii="Tahoma" w:hAnsi="Tahoma" w:cs="Tahoma"/>
          <w:color w:val="FF0000"/>
          <w:sz w:val="22"/>
          <w:szCs w:val="22"/>
          <w:lang w:eastAsia="el-GR"/>
        </w:rPr>
      </w:pPr>
    </w:p>
    <w:p w14:paraId="035B9024" w14:textId="77777777" w:rsidR="0002159A" w:rsidRPr="003E428D" w:rsidRDefault="0002159A" w:rsidP="0002159A">
      <w:pPr>
        <w:rPr>
          <w:rFonts w:ascii="Tahoma" w:hAnsi="Tahoma" w:cs="Tahoma"/>
          <w:color w:val="FF0000"/>
          <w:sz w:val="22"/>
          <w:szCs w:val="22"/>
          <w:lang w:eastAsia="el-GR"/>
        </w:rPr>
      </w:pPr>
    </w:p>
    <w:p w14:paraId="6AB56B40" w14:textId="77777777" w:rsidR="0002159A" w:rsidRPr="003E428D" w:rsidRDefault="0002159A" w:rsidP="0002159A">
      <w:pPr>
        <w:rPr>
          <w:rFonts w:ascii="Tahoma" w:hAnsi="Tahoma" w:cs="Tahoma"/>
          <w:color w:val="FF0000"/>
          <w:sz w:val="22"/>
          <w:szCs w:val="22"/>
          <w:lang w:eastAsia="el-GR"/>
        </w:rPr>
      </w:pPr>
    </w:p>
    <w:p w14:paraId="4CE05C9A" w14:textId="77777777" w:rsidR="0002159A" w:rsidRPr="003E428D" w:rsidRDefault="0002159A" w:rsidP="0002159A">
      <w:pPr>
        <w:rPr>
          <w:rFonts w:ascii="Tahoma" w:hAnsi="Tahoma" w:cs="Tahoma"/>
          <w:color w:val="FF0000"/>
          <w:sz w:val="22"/>
          <w:szCs w:val="22"/>
          <w:lang w:eastAsia="el-GR"/>
        </w:rPr>
      </w:pPr>
    </w:p>
    <w:p w14:paraId="564D5E6E" w14:textId="77777777" w:rsidR="0002159A" w:rsidRPr="003E428D" w:rsidRDefault="0002159A" w:rsidP="0002159A">
      <w:pPr>
        <w:rPr>
          <w:rFonts w:ascii="Tahoma" w:hAnsi="Tahoma" w:cs="Tahoma"/>
          <w:color w:val="FF0000"/>
          <w:sz w:val="22"/>
          <w:szCs w:val="22"/>
          <w:lang w:eastAsia="el-GR"/>
        </w:rPr>
      </w:pPr>
    </w:p>
    <w:p w14:paraId="712C7DAC" w14:textId="77777777" w:rsidR="0002159A" w:rsidRPr="003E428D" w:rsidRDefault="0002159A" w:rsidP="0002159A">
      <w:pPr>
        <w:tabs>
          <w:tab w:val="left" w:pos="5710"/>
        </w:tabs>
        <w:rPr>
          <w:rFonts w:ascii="Tahoma" w:hAnsi="Tahoma" w:cs="Tahoma"/>
          <w:color w:val="FF0000"/>
          <w:sz w:val="22"/>
          <w:szCs w:val="22"/>
          <w:lang w:eastAsia="el-GR"/>
        </w:rPr>
      </w:pPr>
      <w:r w:rsidRPr="003E428D">
        <w:rPr>
          <w:rFonts w:ascii="Tahoma" w:hAnsi="Tahoma" w:cs="Tahoma"/>
          <w:color w:val="FF0000"/>
          <w:sz w:val="22"/>
          <w:szCs w:val="22"/>
          <w:lang w:eastAsia="el-GR"/>
        </w:rPr>
        <w:tab/>
      </w:r>
    </w:p>
    <w:p w14:paraId="52DE15E9" w14:textId="77777777" w:rsidR="0002159A" w:rsidRPr="003E428D" w:rsidRDefault="0002159A" w:rsidP="0002159A">
      <w:pPr>
        <w:pStyle w:val="BodyText3"/>
        <w:rPr>
          <w:color w:val="FF0000"/>
          <w:sz w:val="22"/>
          <w:szCs w:val="22"/>
          <w:lang w:eastAsia="el-GR"/>
        </w:rPr>
      </w:pPr>
    </w:p>
    <w:p w14:paraId="781C7F2D" w14:textId="77777777" w:rsidR="0002159A" w:rsidRDefault="0002159A" w:rsidP="00B919A2">
      <w:pPr>
        <w:pStyle w:val="BodyText3"/>
        <w:rPr>
          <w:color w:val="FF0000"/>
          <w:sz w:val="22"/>
          <w:szCs w:val="22"/>
          <w:lang w:eastAsia="el-GR"/>
        </w:rPr>
      </w:pPr>
    </w:p>
    <w:p w14:paraId="03800FD7" w14:textId="77777777" w:rsidR="000A6CFE" w:rsidRDefault="000A6CFE" w:rsidP="00B919A2">
      <w:pPr>
        <w:pStyle w:val="BodyText3"/>
        <w:rPr>
          <w:color w:val="FF0000"/>
          <w:sz w:val="22"/>
          <w:szCs w:val="22"/>
          <w:lang w:eastAsia="el-GR"/>
        </w:rPr>
      </w:pPr>
    </w:p>
    <w:p w14:paraId="35AFB254" w14:textId="77777777" w:rsidR="000A6CFE" w:rsidRDefault="000A6CFE" w:rsidP="00B919A2">
      <w:pPr>
        <w:pStyle w:val="BodyText3"/>
        <w:rPr>
          <w:color w:val="FF0000"/>
          <w:sz w:val="22"/>
          <w:szCs w:val="22"/>
          <w:lang w:eastAsia="el-GR"/>
        </w:rPr>
      </w:pPr>
    </w:p>
    <w:p w14:paraId="517ACD8A" w14:textId="77777777" w:rsidR="000A6CFE" w:rsidRDefault="000A6CFE" w:rsidP="00B919A2">
      <w:pPr>
        <w:pStyle w:val="BodyText3"/>
        <w:rPr>
          <w:color w:val="FF0000"/>
          <w:sz w:val="22"/>
          <w:szCs w:val="22"/>
          <w:lang w:eastAsia="el-GR"/>
        </w:rPr>
      </w:pPr>
    </w:p>
    <w:sectPr w:rsidR="000A6CFE" w:rsidSect="00544998">
      <w:headerReference w:type="default" r:id="rId21"/>
      <w:footerReference w:type="default" r:id="rId22"/>
      <w:headerReference w:type="first" r:id="rId23"/>
      <w:footerReference w:type="first" r:id="rId24"/>
      <w:pgSz w:w="11907" w:h="16840" w:code="9"/>
      <w:pgMar w:top="1135" w:right="992" w:bottom="709" w:left="1138" w:header="284" w:footer="6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79865" w14:textId="77777777" w:rsidR="00701EE1" w:rsidRDefault="00701EE1">
      <w:r>
        <w:separator/>
      </w:r>
    </w:p>
  </w:endnote>
  <w:endnote w:type="continuationSeparator" w:id="0">
    <w:p w14:paraId="59037142" w14:textId="77777777" w:rsidR="00701EE1" w:rsidRDefault="00701EE1">
      <w:r>
        <w:continuationSeparator/>
      </w:r>
    </w:p>
  </w:endnote>
  <w:endnote w:type="continuationNotice" w:id="1">
    <w:p w14:paraId="10809B62" w14:textId="77777777" w:rsidR="00701EE1" w:rsidRDefault="00701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SansSerif">
    <w:altName w:val="Times New Roman"/>
    <w:panose1 w:val="00000000000000000000"/>
    <w:charset w:val="00"/>
    <w:family w:val="roman"/>
    <w:notTrueType/>
    <w:pitch w:val="default"/>
    <w:sig w:usb0="00000003" w:usb1="00000000" w:usb2="00000000" w:usb3="00000000" w:csb0="00000001" w:csb1="00000000"/>
  </w:font>
  <w:font w:name="Franklin Gothic Book">
    <w:panose1 w:val="020B0503020102020204"/>
    <w:charset w:val="A1"/>
    <w:family w:val="swiss"/>
    <w:pitch w:val="variable"/>
    <w:sig w:usb0="00000287" w:usb1="00000000" w:usb2="00000000" w:usb3="00000000" w:csb0="0000009F" w:csb1="00000000"/>
  </w:font>
  <w:font w:name="TheFutura-Book">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95F54" w14:textId="77777777" w:rsidR="00701EE1" w:rsidRDefault="00701EE1" w:rsidP="00F14D91">
    <w:pPr>
      <w:pBdr>
        <w:top w:val="single" w:sz="4" w:space="1" w:color="000080"/>
      </w:pBdr>
      <w:jc w:val="right"/>
      <w:rPr>
        <w:rFonts w:ascii="Tahoma" w:hAnsi="Tahoma" w:cs="Tahoma"/>
        <w:sz w:val="16"/>
        <w:szCs w:val="16"/>
      </w:rPr>
    </w:pPr>
    <w:r>
      <w:rPr>
        <w:rFonts w:ascii="Tahoma" w:hAnsi="Tahoma" w:cs="Tahoma"/>
        <w:sz w:val="16"/>
        <w:szCs w:val="16"/>
      </w:rPr>
      <w:t xml:space="preserve">    Page </w:t>
    </w:r>
    <w:r>
      <w:rPr>
        <w:rStyle w:val="PageNumber"/>
        <w:rFonts w:ascii="Tahoma" w:hAnsi="Tahoma" w:cs="Tahoma"/>
        <w:sz w:val="16"/>
        <w:szCs w:val="16"/>
      </w:rPr>
      <w:fldChar w:fldCharType="begin"/>
    </w:r>
    <w:r>
      <w:rPr>
        <w:rStyle w:val="PageNumber"/>
        <w:rFonts w:ascii="Tahoma" w:hAnsi="Tahoma" w:cs="Tahoma"/>
        <w:sz w:val="16"/>
        <w:szCs w:val="16"/>
      </w:rPr>
      <w:instrText xml:space="preserve"> PAGE </w:instrText>
    </w:r>
    <w:r>
      <w:rPr>
        <w:rStyle w:val="PageNumber"/>
        <w:rFonts w:ascii="Tahoma" w:hAnsi="Tahoma" w:cs="Tahoma"/>
        <w:sz w:val="16"/>
        <w:szCs w:val="16"/>
      </w:rPr>
      <w:fldChar w:fldCharType="separate"/>
    </w:r>
    <w:r w:rsidR="007D00CD">
      <w:rPr>
        <w:rStyle w:val="PageNumber"/>
        <w:rFonts w:ascii="Tahoma" w:hAnsi="Tahoma" w:cs="Tahoma"/>
        <w:noProof/>
        <w:sz w:val="16"/>
        <w:szCs w:val="16"/>
      </w:rPr>
      <w:t>19</w:t>
    </w:r>
    <w:r>
      <w:rPr>
        <w:rStyle w:val="PageNumber"/>
        <w:rFonts w:ascii="Tahoma" w:hAnsi="Tahoma" w:cs="Tahoma"/>
        <w:sz w:val="16"/>
        <w:szCs w:val="16"/>
      </w:rPr>
      <w:fldChar w:fldCharType="end"/>
    </w:r>
    <w:r>
      <w:rPr>
        <w:rStyle w:val="PageNumber"/>
        <w:rFonts w:ascii="Tahoma" w:hAnsi="Tahoma" w:cs="Tahoma"/>
        <w:sz w:val="16"/>
        <w:szCs w:val="16"/>
      </w:rPr>
      <w:t xml:space="preserve"> of </w:t>
    </w:r>
    <w:r>
      <w:rPr>
        <w:rStyle w:val="PageNumber"/>
        <w:rFonts w:ascii="Tahoma" w:hAnsi="Tahoma" w:cs="Tahoma"/>
        <w:sz w:val="16"/>
        <w:szCs w:val="16"/>
      </w:rPr>
      <w:fldChar w:fldCharType="begin"/>
    </w:r>
    <w:r>
      <w:rPr>
        <w:rStyle w:val="PageNumber"/>
        <w:rFonts w:ascii="Tahoma" w:hAnsi="Tahoma" w:cs="Tahoma"/>
        <w:sz w:val="16"/>
        <w:szCs w:val="16"/>
      </w:rPr>
      <w:instrText xml:space="preserve"> NUMPAGES </w:instrText>
    </w:r>
    <w:r>
      <w:rPr>
        <w:rStyle w:val="PageNumber"/>
        <w:rFonts w:ascii="Tahoma" w:hAnsi="Tahoma" w:cs="Tahoma"/>
        <w:sz w:val="16"/>
        <w:szCs w:val="16"/>
      </w:rPr>
      <w:fldChar w:fldCharType="separate"/>
    </w:r>
    <w:r w:rsidR="007D00CD">
      <w:rPr>
        <w:rStyle w:val="PageNumber"/>
        <w:rFonts w:ascii="Tahoma" w:hAnsi="Tahoma" w:cs="Tahoma"/>
        <w:noProof/>
        <w:sz w:val="16"/>
        <w:szCs w:val="16"/>
      </w:rPr>
      <w:t>19</w:t>
    </w:r>
    <w:r>
      <w:rPr>
        <w:rStyle w:val="PageNumber"/>
        <w:rFonts w:ascii="Tahoma" w:hAnsi="Tahoma" w:cs="Tahom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95F59" w14:textId="77777777" w:rsidR="00701EE1" w:rsidRDefault="00701EE1" w:rsidP="00F14D91">
    <w:pPr>
      <w:pBdr>
        <w:top w:val="single" w:sz="4" w:space="1" w:color="000080"/>
      </w:pBdr>
      <w:jc w:val="right"/>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Page </w:t>
    </w:r>
    <w:r>
      <w:rPr>
        <w:rStyle w:val="PageNumber"/>
        <w:rFonts w:ascii="Tahoma" w:hAnsi="Tahoma" w:cs="Tahoma"/>
        <w:sz w:val="16"/>
        <w:szCs w:val="16"/>
      </w:rPr>
      <w:fldChar w:fldCharType="begin"/>
    </w:r>
    <w:r>
      <w:rPr>
        <w:rStyle w:val="PageNumber"/>
        <w:rFonts w:ascii="Tahoma" w:hAnsi="Tahoma" w:cs="Tahoma"/>
        <w:sz w:val="16"/>
        <w:szCs w:val="16"/>
      </w:rPr>
      <w:instrText xml:space="preserve"> PAGE </w:instrText>
    </w:r>
    <w:r>
      <w:rPr>
        <w:rStyle w:val="PageNumber"/>
        <w:rFonts w:ascii="Tahoma" w:hAnsi="Tahoma" w:cs="Tahoma"/>
        <w:sz w:val="16"/>
        <w:szCs w:val="16"/>
      </w:rPr>
      <w:fldChar w:fldCharType="separate"/>
    </w:r>
    <w:r w:rsidR="007D00CD">
      <w:rPr>
        <w:rStyle w:val="PageNumber"/>
        <w:rFonts w:ascii="Tahoma" w:hAnsi="Tahoma" w:cs="Tahoma"/>
        <w:noProof/>
        <w:sz w:val="16"/>
        <w:szCs w:val="16"/>
      </w:rPr>
      <w:t>1</w:t>
    </w:r>
    <w:r>
      <w:rPr>
        <w:rStyle w:val="PageNumber"/>
        <w:rFonts w:ascii="Tahoma" w:hAnsi="Tahoma" w:cs="Tahoma"/>
        <w:sz w:val="16"/>
        <w:szCs w:val="16"/>
      </w:rPr>
      <w:fldChar w:fldCharType="end"/>
    </w:r>
    <w:r>
      <w:rPr>
        <w:rStyle w:val="PageNumber"/>
        <w:rFonts w:ascii="Tahoma" w:hAnsi="Tahoma" w:cs="Tahoma"/>
        <w:sz w:val="16"/>
        <w:szCs w:val="16"/>
      </w:rPr>
      <w:t xml:space="preserve"> of </w:t>
    </w:r>
    <w:r>
      <w:rPr>
        <w:rStyle w:val="PageNumber"/>
        <w:rFonts w:ascii="Tahoma" w:hAnsi="Tahoma" w:cs="Tahoma"/>
        <w:sz w:val="16"/>
        <w:szCs w:val="16"/>
      </w:rPr>
      <w:fldChar w:fldCharType="begin"/>
    </w:r>
    <w:r>
      <w:rPr>
        <w:rStyle w:val="PageNumber"/>
        <w:rFonts w:ascii="Tahoma" w:hAnsi="Tahoma" w:cs="Tahoma"/>
        <w:sz w:val="16"/>
        <w:szCs w:val="16"/>
      </w:rPr>
      <w:instrText xml:space="preserve"> NUMPAGES </w:instrText>
    </w:r>
    <w:r>
      <w:rPr>
        <w:rStyle w:val="PageNumber"/>
        <w:rFonts w:ascii="Tahoma" w:hAnsi="Tahoma" w:cs="Tahoma"/>
        <w:sz w:val="16"/>
        <w:szCs w:val="16"/>
      </w:rPr>
      <w:fldChar w:fldCharType="separate"/>
    </w:r>
    <w:r w:rsidR="007D00CD">
      <w:rPr>
        <w:rStyle w:val="PageNumber"/>
        <w:rFonts w:ascii="Tahoma" w:hAnsi="Tahoma" w:cs="Tahoma"/>
        <w:noProof/>
        <w:sz w:val="16"/>
        <w:szCs w:val="16"/>
      </w:rPr>
      <w:t>19</w:t>
    </w:r>
    <w:r>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90BD6" w14:textId="77777777" w:rsidR="00701EE1" w:rsidRDefault="00701EE1">
      <w:r>
        <w:separator/>
      </w:r>
    </w:p>
  </w:footnote>
  <w:footnote w:type="continuationSeparator" w:id="0">
    <w:p w14:paraId="3192DB12" w14:textId="77777777" w:rsidR="00701EE1" w:rsidRDefault="00701EE1">
      <w:r>
        <w:continuationSeparator/>
      </w:r>
    </w:p>
  </w:footnote>
  <w:footnote w:type="continuationNotice" w:id="1">
    <w:p w14:paraId="7B7DA14C" w14:textId="77777777" w:rsidR="00701EE1" w:rsidRDefault="00701E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95F53" w14:textId="77777777" w:rsidR="00701EE1" w:rsidRPr="00F51C4C" w:rsidRDefault="00943652">
    <w:pPr>
      <w:rPr>
        <w:rFonts w:ascii="Tahoma" w:hAnsi="Tahoma" w:cs="Tahoma"/>
        <w:b/>
        <w:bCs/>
        <w:color w:val="000080"/>
        <w:sz w:val="22"/>
        <w:szCs w:val="22"/>
      </w:rPr>
    </w:pPr>
    <w:r>
      <w:rPr>
        <w:color w:val="000080"/>
      </w:rPr>
      <w:pict w14:anchorId="25995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36.95pt" fillcolor="window">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95F55" w14:textId="77FF80D2" w:rsidR="00701EE1" w:rsidRDefault="00701EE1">
    <w:pPr>
      <w:rPr>
        <w:color w:val="000080"/>
      </w:rPr>
    </w:pPr>
    <w:r>
      <w:rPr>
        <w:noProof/>
      </w:rPr>
      <mc:AlternateContent>
        <mc:Choice Requires="wps">
          <w:drawing>
            <wp:anchor distT="0" distB="0" distL="114300" distR="114300" simplePos="0" relativeHeight="251658240" behindDoc="0" locked="0" layoutInCell="1" allowOverlap="1" wp14:anchorId="25995F5B" wp14:editId="333E4C3D">
              <wp:simplePos x="0" y="0"/>
              <wp:positionH relativeFrom="column">
                <wp:posOffset>-211455</wp:posOffset>
              </wp:positionH>
              <wp:positionV relativeFrom="paragraph">
                <wp:posOffset>2540</wp:posOffset>
              </wp:positionV>
              <wp:extent cx="1228725" cy="78041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95F5C" w14:textId="77777777" w:rsidR="00701EE1" w:rsidRDefault="007D00CD">
                          <w:r>
                            <w:rPr>
                              <w:color w:val="000080"/>
                            </w:rPr>
                            <w:pict w14:anchorId="25995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75pt;height:55.45pt" fillcolor="window">
                                <v:imagedata r:id="rId1" o:title=""/>
                              </v:shape>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65pt;margin-top:.2pt;width:96.75pt;height:6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880sg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tqQURQvohlGJdgWcUDCmU3Op+nxda+0ec9kh+wm&#10;wwo679Dp/labyfXoYoMJWfC2dd1vxbMLwJxuIDY8tTabhWvmYxIk63gdE49E87VHgjz3rosV8eZF&#10;uJjl7/LVKg9/2rghSRteVUzYMEdhheTPGneQ+CSJk7S0bHll4WxKWm03q1ahPQVhF+47FOTMzX+e&#10;hqsXcHlBKYxIcBMlXjGPFx4pyMxLFkHsBWFyk8wDkpC8eE7plgv275TQkOFkBj11dH7LLXDfa240&#10;7biB0dHyLsPxyYmmVoJrUbnWGsrbaX9WCpv+Uymg3cdGO8FajU5qNeNmBBSr4o2sHkC6SoKyQJ8w&#10;72DTSPUDowFmR4b19x1VDKP2gwD5JyEhdti4A5ktIjioc8vm3EJFCVAZNhhN25WZBtSuV3zbQKTp&#10;hxPyGn6Zmjs1P2UFVOwB5oMjdZhldgCdn53X08Rd/gIAAP//AwBQSwMEFAAGAAgAAAAhAFiZwYjc&#10;AAAACAEAAA8AAABkcnMvZG93bnJldi54bWxMj09PwzAMxe9IfIfISNw2h3ZMUJpOCMQVxPgjccsa&#10;r61onKrJ1vLt8U5ws/2enn+v3My+V0caYxfYwNVSgyKug+u4MfD+9rS4ARWTZWf7wGTghyJsqvOz&#10;0hYuTPxKx21qlIRwLKyBNqWhQIx1S97GZRiIRduH0dsk69igG+0k4b7HTOs1etuxfGjtQA8t1d/b&#10;gzfw8bz/+lzpl+bRXw9TmDWyv0VjLi/m+ztQieb0Z4YTvqBDJUy7cGAXVW9gkee5WA2sQJ3ktc5A&#10;7WTI5I5Vif8LVL8AAAD//wMAUEsBAi0AFAAGAAgAAAAhALaDOJL+AAAA4QEAABMAAAAAAAAAAAAA&#10;AAAAAAAAAFtDb250ZW50X1R5cGVzXS54bWxQSwECLQAUAAYACAAAACEAOP0h/9YAAACUAQAACwAA&#10;AAAAAAAAAAAAAAAvAQAAX3JlbHMvLnJlbHNQSwECLQAUAAYACAAAACEAYePPNLICAAC5BQAADgAA&#10;AAAAAAAAAAAAAAAuAgAAZHJzL2Uyb0RvYy54bWxQSwECLQAUAAYACAAAACEAWJnBiNwAAAAIAQAA&#10;DwAAAAAAAAAAAAAAAAAMBQAAZHJzL2Rvd25yZXYueG1sUEsFBgAAAAAEAAQA8wAAABUGAAAAAA==&#10;" filled="f" stroked="f">
              <v:textbox>
                <w:txbxContent>
                  <w:p w14:paraId="25995F5C" w14:textId="77777777" w:rsidR="00701EE1" w:rsidRDefault="00C20DB5">
                    <w:r>
                      <w:rPr>
                        <w:color w:val="000080"/>
                      </w:rPr>
                      <w:pict w14:anchorId="25995F5D">
                        <v:shape id="_x0000_i1027" type="#_x0000_t75" style="width:80.75pt;height:55.45pt" fillcolor="window">
                          <v:imagedata r:id="rId2" o:title=""/>
                        </v:shape>
                      </w:pict>
                    </w:r>
                  </w:p>
                </w:txbxContent>
              </v:textbox>
            </v:shape>
          </w:pict>
        </mc:Fallback>
      </mc:AlternateContent>
    </w:r>
    <w:r>
      <w:rPr>
        <w:color w:val="000080"/>
      </w:rPr>
      <w:tab/>
    </w:r>
    <w:r>
      <w:rPr>
        <w:color w:val="000080"/>
      </w:rPr>
      <w:tab/>
    </w:r>
    <w:r>
      <w:rPr>
        <w:color w:val="000080"/>
      </w:rPr>
      <w:tab/>
    </w:r>
    <w:r>
      <w:rPr>
        <w:color w:val="000080"/>
      </w:rPr>
      <w:tab/>
    </w:r>
    <w:r>
      <w:rPr>
        <w:color w:val="000080"/>
      </w:rPr>
      <w:tab/>
    </w:r>
  </w:p>
  <w:p w14:paraId="25995F56" w14:textId="77777777" w:rsidR="00701EE1" w:rsidRDefault="00701EE1">
    <w:pPr>
      <w:tabs>
        <w:tab w:val="left" w:pos="3299"/>
      </w:tabs>
      <w:rPr>
        <w:color w:val="000080"/>
        <w:sz w:val="28"/>
        <w:szCs w:val="28"/>
      </w:rPr>
    </w:pPr>
    <w:r>
      <w:rPr>
        <w:color w:val="000080"/>
      </w:rPr>
      <w:tab/>
    </w:r>
  </w:p>
  <w:p w14:paraId="25995F57" w14:textId="77777777" w:rsidR="00701EE1" w:rsidRPr="00F51C4C" w:rsidRDefault="00701EE1">
    <w:pPr>
      <w:rPr>
        <w:rFonts w:ascii="Tahoma" w:hAnsi="Tahoma" w:cs="Tahoma"/>
        <w:b/>
        <w:bCs/>
        <w:color w:val="000080"/>
        <w:sz w:val="22"/>
        <w:szCs w:val="22"/>
      </w:rPr>
    </w:pPr>
    <w:r>
      <w:rPr>
        <w:color w:val="000080"/>
      </w:rPr>
      <w:t xml:space="preserve">                            </w:t>
    </w:r>
    <w:r>
      <w:rPr>
        <w:color w:val="000080"/>
      </w:rPr>
      <w:tab/>
    </w:r>
    <w:r>
      <w:rPr>
        <w:rFonts w:ascii="Tahoma" w:hAnsi="Tahoma" w:cs="Tahoma"/>
        <w:b/>
        <w:bCs/>
        <w:color w:val="000080"/>
        <w:sz w:val="22"/>
        <w:szCs w:val="22"/>
      </w:rPr>
      <w:t>HELLENIC TELECOMMUNICATIONS ORGANIZATION S.A.</w:t>
    </w:r>
  </w:p>
  <w:p w14:paraId="25995F58" w14:textId="77777777" w:rsidR="00701EE1" w:rsidRDefault="00701E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202DD4"/>
    <w:lvl w:ilvl="0">
      <w:start w:val="1"/>
      <w:numFmt w:val="bullet"/>
      <w:pStyle w:val="ListBullet"/>
      <w:lvlText w:val=""/>
      <w:lvlJc w:val="left"/>
      <w:pPr>
        <w:tabs>
          <w:tab w:val="num" w:pos="360"/>
        </w:tabs>
        <w:ind w:left="360" w:hanging="360"/>
      </w:pPr>
      <w:rPr>
        <w:rFonts w:ascii="Symbol" w:hAnsi="Symbol" w:cs="Wingdings" w:hint="default"/>
      </w:rPr>
    </w:lvl>
  </w:abstractNum>
  <w:abstractNum w:abstractNumId="1">
    <w:nsid w:val="06452B32"/>
    <w:multiLevelType w:val="hybridMultilevel"/>
    <w:tmpl w:val="4532FD4E"/>
    <w:lvl w:ilvl="0" w:tplc="05FC02DE">
      <w:start w:val="1"/>
      <w:numFmt w:val="upperRoman"/>
      <w:lvlText w:val="%1."/>
      <w:lvlJc w:val="left"/>
      <w:pPr>
        <w:tabs>
          <w:tab w:val="num" w:pos="1145"/>
        </w:tabs>
        <w:ind w:left="1145" w:hanging="720"/>
      </w:pPr>
      <w:rPr>
        <w:rFonts w:hint="default"/>
      </w:rPr>
    </w:lvl>
    <w:lvl w:ilvl="1" w:tplc="04090019">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lvl>
    <w:lvl w:ilvl="4" w:tplc="04090019">
      <w:start w:val="1"/>
      <w:numFmt w:val="lowerLetter"/>
      <w:lvlText w:val="%5."/>
      <w:lvlJc w:val="left"/>
      <w:pPr>
        <w:tabs>
          <w:tab w:val="num" w:pos="3665"/>
        </w:tabs>
        <w:ind w:left="3665" w:hanging="360"/>
      </w:pPr>
    </w:lvl>
    <w:lvl w:ilvl="5" w:tplc="0409001B">
      <w:start w:val="1"/>
      <w:numFmt w:val="lowerRoman"/>
      <w:lvlText w:val="%6."/>
      <w:lvlJc w:val="right"/>
      <w:pPr>
        <w:tabs>
          <w:tab w:val="num" w:pos="4385"/>
        </w:tabs>
        <w:ind w:left="4385" w:hanging="180"/>
      </w:pPr>
    </w:lvl>
    <w:lvl w:ilvl="6" w:tplc="0409000F">
      <w:start w:val="1"/>
      <w:numFmt w:val="decimal"/>
      <w:lvlText w:val="%7."/>
      <w:lvlJc w:val="left"/>
      <w:pPr>
        <w:tabs>
          <w:tab w:val="num" w:pos="5105"/>
        </w:tabs>
        <w:ind w:left="5105" w:hanging="360"/>
      </w:pPr>
    </w:lvl>
    <w:lvl w:ilvl="7" w:tplc="04090019">
      <w:start w:val="1"/>
      <w:numFmt w:val="lowerLetter"/>
      <w:lvlText w:val="%8."/>
      <w:lvlJc w:val="left"/>
      <w:pPr>
        <w:tabs>
          <w:tab w:val="num" w:pos="5825"/>
        </w:tabs>
        <w:ind w:left="5825" w:hanging="360"/>
      </w:pPr>
    </w:lvl>
    <w:lvl w:ilvl="8" w:tplc="0409001B">
      <w:start w:val="1"/>
      <w:numFmt w:val="lowerRoman"/>
      <w:lvlText w:val="%9."/>
      <w:lvlJc w:val="right"/>
      <w:pPr>
        <w:tabs>
          <w:tab w:val="num" w:pos="6545"/>
        </w:tabs>
        <w:ind w:left="6545" w:hanging="180"/>
      </w:pPr>
    </w:lvl>
  </w:abstractNum>
  <w:abstractNum w:abstractNumId="2">
    <w:nsid w:val="0C1E1A7D"/>
    <w:multiLevelType w:val="hybridMultilevel"/>
    <w:tmpl w:val="20D00E48"/>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0EC248EE"/>
    <w:multiLevelType w:val="hybridMultilevel"/>
    <w:tmpl w:val="3C10A1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AE2851"/>
    <w:multiLevelType w:val="hybridMultilevel"/>
    <w:tmpl w:val="E4EA8042"/>
    <w:lvl w:ilvl="0" w:tplc="040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0EA184E"/>
    <w:multiLevelType w:val="hybridMultilevel"/>
    <w:tmpl w:val="39AABEAE"/>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12EE63D9"/>
    <w:multiLevelType w:val="hybridMultilevel"/>
    <w:tmpl w:val="82B849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3753B9"/>
    <w:multiLevelType w:val="hybridMultilevel"/>
    <w:tmpl w:val="748E03B6"/>
    <w:lvl w:ilvl="0" w:tplc="05667F68">
      <w:start w:val="1"/>
      <w:numFmt w:val="bullet"/>
      <w:lvlText w:val=""/>
      <w:lvlJc w:val="left"/>
      <w:pPr>
        <w:tabs>
          <w:tab w:val="num" w:pos="454"/>
        </w:tabs>
        <w:ind w:left="717" w:hanging="360"/>
      </w:pPr>
      <w:rPr>
        <w:rFonts w:ascii="Symbol" w:hAnsi="Symbol" w:hint="default"/>
        <w:color w:val="777777"/>
        <w:sz w:val="22"/>
        <w:szCs w:val="22"/>
      </w:rPr>
    </w:lvl>
    <w:lvl w:ilvl="1" w:tplc="04080003" w:tentative="1">
      <w:start w:val="1"/>
      <w:numFmt w:val="bullet"/>
      <w:lvlText w:val="o"/>
      <w:lvlJc w:val="left"/>
      <w:pPr>
        <w:tabs>
          <w:tab w:val="num" w:pos="1440"/>
        </w:tabs>
        <w:ind w:left="1440" w:hanging="360"/>
      </w:pPr>
      <w:rPr>
        <w:rFonts w:ascii="Courier New" w:hAnsi="Courier New" w:cs="Tahoma"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Tahoma"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Tahoma"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D6B46C3"/>
    <w:multiLevelType w:val="hybridMultilevel"/>
    <w:tmpl w:val="C4BA9B9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Tahoma"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Tahoma"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Tahoma"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E305A91"/>
    <w:multiLevelType w:val="hybridMultilevel"/>
    <w:tmpl w:val="95C407AC"/>
    <w:lvl w:ilvl="0" w:tplc="04090001">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FCF71CE"/>
    <w:multiLevelType w:val="hybridMultilevel"/>
    <w:tmpl w:val="E5E64ED2"/>
    <w:lvl w:ilvl="0" w:tplc="0408000F">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58347AB"/>
    <w:multiLevelType w:val="hybridMultilevel"/>
    <w:tmpl w:val="4EE4EB66"/>
    <w:lvl w:ilvl="0" w:tplc="04080001">
      <w:start w:val="1"/>
      <w:numFmt w:val="bullet"/>
      <w:lvlText w:val=""/>
      <w:lvlJc w:val="left"/>
      <w:pPr>
        <w:tabs>
          <w:tab w:val="num" w:pos="720"/>
        </w:tabs>
        <w:ind w:left="720" w:hanging="360"/>
      </w:pPr>
      <w:rPr>
        <w:rFonts w:ascii="Symbol" w:hAnsi="Symbol" w:cs="Wingdings" w:hint="default"/>
      </w:rPr>
    </w:lvl>
    <w:lvl w:ilvl="1" w:tplc="04080003">
      <w:start w:val="1"/>
      <w:numFmt w:val="bullet"/>
      <w:lvlText w:val="o"/>
      <w:lvlJc w:val="left"/>
      <w:pPr>
        <w:tabs>
          <w:tab w:val="num" w:pos="1440"/>
        </w:tabs>
        <w:ind w:left="1440" w:hanging="360"/>
      </w:pPr>
      <w:rPr>
        <w:rFonts w:ascii="Courier New" w:hAnsi="Courier New" w:cs="Tahoma"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Wingdings" w:hint="default"/>
      </w:rPr>
    </w:lvl>
    <w:lvl w:ilvl="4" w:tplc="04080003">
      <w:start w:val="1"/>
      <w:numFmt w:val="bullet"/>
      <w:lvlText w:val="o"/>
      <w:lvlJc w:val="left"/>
      <w:pPr>
        <w:tabs>
          <w:tab w:val="num" w:pos="3600"/>
        </w:tabs>
        <w:ind w:left="3600" w:hanging="360"/>
      </w:pPr>
      <w:rPr>
        <w:rFonts w:ascii="Courier New" w:hAnsi="Courier New" w:cs="Tahoma"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Wingdings" w:hint="default"/>
      </w:rPr>
    </w:lvl>
    <w:lvl w:ilvl="7" w:tplc="04080003">
      <w:start w:val="1"/>
      <w:numFmt w:val="bullet"/>
      <w:lvlText w:val="o"/>
      <w:lvlJc w:val="left"/>
      <w:pPr>
        <w:tabs>
          <w:tab w:val="num" w:pos="5760"/>
        </w:tabs>
        <w:ind w:left="5760" w:hanging="360"/>
      </w:pPr>
      <w:rPr>
        <w:rFonts w:ascii="Courier New" w:hAnsi="Courier New" w:cs="Tahoma"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2">
    <w:nsid w:val="351950C6"/>
    <w:multiLevelType w:val="hybridMultilevel"/>
    <w:tmpl w:val="3E8E2994"/>
    <w:lvl w:ilvl="0" w:tplc="05667F68">
      <w:start w:val="1"/>
      <w:numFmt w:val="bullet"/>
      <w:lvlText w:val=""/>
      <w:lvlJc w:val="left"/>
      <w:pPr>
        <w:tabs>
          <w:tab w:val="num" w:pos="454"/>
        </w:tabs>
        <w:ind w:left="717" w:hanging="360"/>
      </w:pPr>
      <w:rPr>
        <w:rFonts w:ascii="Symbol" w:hAnsi="Symbol" w:hint="default"/>
        <w:color w:val="777777"/>
        <w:sz w:val="22"/>
        <w:szCs w:val="22"/>
      </w:rPr>
    </w:lvl>
    <w:lvl w:ilvl="1" w:tplc="04080003" w:tentative="1">
      <w:start w:val="1"/>
      <w:numFmt w:val="bullet"/>
      <w:lvlText w:val="o"/>
      <w:lvlJc w:val="left"/>
      <w:pPr>
        <w:tabs>
          <w:tab w:val="num" w:pos="1440"/>
        </w:tabs>
        <w:ind w:left="1440" w:hanging="360"/>
      </w:pPr>
      <w:rPr>
        <w:rFonts w:ascii="Courier New" w:hAnsi="Courier New" w:cs="Tahoma"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Tahoma"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Tahoma"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8EF78BE"/>
    <w:multiLevelType w:val="hybridMultilevel"/>
    <w:tmpl w:val="B1D49386"/>
    <w:lvl w:ilvl="0" w:tplc="0408000F">
      <w:start w:val="7"/>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BDB0E26"/>
    <w:multiLevelType w:val="hybridMultilevel"/>
    <w:tmpl w:val="D1D6AF06"/>
    <w:lvl w:ilvl="0" w:tplc="5A947B90">
      <w:start w:val="43"/>
      <w:numFmt w:val="bullet"/>
      <w:lvlText w:val="-"/>
      <w:lvlJc w:val="left"/>
      <w:pPr>
        <w:tabs>
          <w:tab w:val="num" w:pos="720"/>
        </w:tabs>
        <w:ind w:left="720" w:hanging="360"/>
      </w:pPr>
      <w:rPr>
        <w:rFonts w:ascii="Tahoma" w:eastAsia="Times New Roman" w:hAnsi="Tahoma" w:cs="Wingdings" w:hint="default"/>
      </w:rPr>
    </w:lvl>
    <w:lvl w:ilvl="1" w:tplc="04080003" w:tentative="1">
      <w:start w:val="1"/>
      <w:numFmt w:val="bullet"/>
      <w:lvlText w:val="o"/>
      <w:lvlJc w:val="left"/>
      <w:pPr>
        <w:tabs>
          <w:tab w:val="num" w:pos="1440"/>
        </w:tabs>
        <w:ind w:left="1440" w:hanging="360"/>
      </w:pPr>
      <w:rPr>
        <w:rFonts w:ascii="Courier New" w:hAnsi="Courier New" w:cs="Tahoma"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Tahoma"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Tahoma"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3D81447F"/>
    <w:multiLevelType w:val="multilevel"/>
    <w:tmpl w:val="95C407AC"/>
    <w:lvl w:ilvl="0">
      <w:start w:val="1"/>
      <w:numFmt w:val="bullet"/>
      <w:lvlText w:val=""/>
      <w:lvlJc w:val="left"/>
      <w:pPr>
        <w:tabs>
          <w:tab w:val="num" w:pos="720"/>
        </w:tabs>
        <w:ind w:left="720" w:hanging="360"/>
      </w:pPr>
      <w:rPr>
        <w:rFonts w:ascii="Symbol" w:hAnsi="Symbol" w:cs="Wingdings"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4141139A"/>
    <w:multiLevelType w:val="hybridMultilevel"/>
    <w:tmpl w:val="456C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25FC2"/>
    <w:multiLevelType w:val="hybridMultilevel"/>
    <w:tmpl w:val="39A627BC"/>
    <w:lvl w:ilvl="0" w:tplc="0408000F">
      <w:start w:val="7"/>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6E46257"/>
    <w:multiLevelType w:val="hybridMultilevel"/>
    <w:tmpl w:val="E3BE7D9C"/>
    <w:lvl w:ilvl="0" w:tplc="5E8C756A">
      <w:numFmt w:val="bullet"/>
      <w:lvlText w:val=""/>
      <w:lvlJc w:val="left"/>
      <w:pPr>
        <w:ind w:left="1440" w:hanging="72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8FF2DB7"/>
    <w:multiLevelType w:val="hybridMultilevel"/>
    <w:tmpl w:val="E35018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9EB0516"/>
    <w:multiLevelType w:val="hybridMultilevel"/>
    <w:tmpl w:val="B7F0EAD6"/>
    <w:lvl w:ilvl="0" w:tplc="7F06A926">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C633A26"/>
    <w:multiLevelType w:val="hybridMultilevel"/>
    <w:tmpl w:val="F3F6CCF6"/>
    <w:lvl w:ilvl="0" w:tplc="04020001">
      <w:start w:val="1"/>
      <w:numFmt w:val="bullet"/>
      <w:lvlText w:val=""/>
      <w:lvlJc w:val="left"/>
      <w:pPr>
        <w:tabs>
          <w:tab w:val="num" w:pos="720"/>
        </w:tabs>
        <w:ind w:left="720" w:hanging="360"/>
      </w:pPr>
      <w:rPr>
        <w:rFonts w:ascii="Symbol" w:hAnsi="Symbol" w:cs="Wingdings" w:hint="default"/>
      </w:rPr>
    </w:lvl>
    <w:lvl w:ilvl="1" w:tplc="04020003">
      <w:start w:val="1"/>
      <w:numFmt w:val="bullet"/>
      <w:lvlText w:val="o"/>
      <w:lvlJc w:val="left"/>
      <w:pPr>
        <w:tabs>
          <w:tab w:val="num" w:pos="1440"/>
        </w:tabs>
        <w:ind w:left="1440" w:hanging="360"/>
      </w:pPr>
      <w:rPr>
        <w:rFonts w:ascii="Courier New" w:hAnsi="Courier New" w:cs="Tahoma"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Wingdings" w:hint="default"/>
      </w:rPr>
    </w:lvl>
    <w:lvl w:ilvl="4" w:tplc="04020003">
      <w:start w:val="1"/>
      <w:numFmt w:val="bullet"/>
      <w:lvlText w:val="o"/>
      <w:lvlJc w:val="left"/>
      <w:pPr>
        <w:tabs>
          <w:tab w:val="num" w:pos="3600"/>
        </w:tabs>
        <w:ind w:left="3600" w:hanging="360"/>
      </w:pPr>
      <w:rPr>
        <w:rFonts w:ascii="Courier New" w:hAnsi="Courier New" w:cs="Tahoma"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Wingdings" w:hint="default"/>
      </w:rPr>
    </w:lvl>
    <w:lvl w:ilvl="7" w:tplc="04020003">
      <w:start w:val="1"/>
      <w:numFmt w:val="bullet"/>
      <w:lvlText w:val="o"/>
      <w:lvlJc w:val="left"/>
      <w:pPr>
        <w:tabs>
          <w:tab w:val="num" w:pos="5760"/>
        </w:tabs>
        <w:ind w:left="5760" w:hanging="360"/>
      </w:pPr>
      <w:rPr>
        <w:rFonts w:ascii="Courier New" w:hAnsi="Courier New" w:cs="Tahoma"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22">
    <w:nsid w:val="4E683E6E"/>
    <w:multiLevelType w:val="hybridMultilevel"/>
    <w:tmpl w:val="5686EB72"/>
    <w:lvl w:ilvl="0" w:tplc="0408000F">
      <w:start w:val="6"/>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20C64CD"/>
    <w:multiLevelType w:val="hybridMultilevel"/>
    <w:tmpl w:val="D5EC7236"/>
    <w:lvl w:ilvl="0" w:tplc="0409000B">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737456"/>
    <w:multiLevelType w:val="multilevel"/>
    <w:tmpl w:val="FA400AA2"/>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96362A7"/>
    <w:multiLevelType w:val="hybridMultilevel"/>
    <w:tmpl w:val="FA400AA2"/>
    <w:lvl w:ilvl="0" w:tplc="FB56CF7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461019"/>
    <w:multiLevelType w:val="hybridMultilevel"/>
    <w:tmpl w:val="6BAAB9B0"/>
    <w:lvl w:ilvl="0" w:tplc="04080003">
      <w:start w:val="1"/>
      <w:numFmt w:val="bullet"/>
      <w:lvlText w:val="o"/>
      <w:lvlJc w:val="left"/>
      <w:pPr>
        <w:tabs>
          <w:tab w:val="num" w:pos="360"/>
        </w:tabs>
        <w:ind w:left="360" w:hanging="360"/>
      </w:pPr>
      <w:rPr>
        <w:rFonts w:ascii="Courier New" w:hAnsi="Courier New" w:cs="Courier New" w:hint="default"/>
        <w:color w:val="000000"/>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nsid w:val="5F842589"/>
    <w:multiLevelType w:val="hybridMultilevel"/>
    <w:tmpl w:val="5F745FDC"/>
    <w:lvl w:ilvl="0" w:tplc="8328274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2824E7E"/>
    <w:multiLevelType w:val="hybridMultilevel"/>
    <w:tmpl w:val="211CA9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392297"/>
    <w:multiLevelType w:val="multilevel"/>
    <w:tmpl w:val="58F08B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69151B00"/>
    <w:multiLevelType w:val="hybridMultilevel"/>
    <w:tmpl w:val="F6E663CA"/>
    <w:lvl w:ilvl="0" w:tplc="CEE48042">
      <w:start w:val="1"/>
      <w:numFmt w:val="bullet"/>
      <w:lvlText w:val=""/>
      <w:lvlJc w:val="left"/>
      <w:pPr>
        <w:tabs>
          <w:tab w:val="num" w:pos="360"/>
        </w:tabs>
        <w:ind w:left="360" w:hanging="360"/>
      </w:pPr>
      <w:rPr>
        <w:rFonts w:ascii="Symbol" w:hAnsi="Symbol" w:hint="default"/>
        <w:color w:val="000000"/>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nsid w:val="6CB07403"/>
    <w:multiLevelType w:val="hybridMultilevel"/>
    <w:tmpl w:val="BD388916"/>
    <w:lvl w:ilvl="0" w:tplc="0408000F">
      <w:start w:val="7"/>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6D192FA8"/>
    <w:multiLevelType w:val="hybridMultilevel"/>
    <w:tmpl w:val="B270EC72"/>
    <w:lvl w:ilvl="0" w:tplc="204ECA4E">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4A77075"/>
    <w:multiLevelType w:val="hybridMultilevel"/>
    <w:tmpl w:val="F1B06F06"/>
    <w:lvl w:ilvl="0" w:tplc="1F5EDC04">
      <w:start w:val="1"/>
      <w:numFmt w:val="bullet"/>
      <w:pStyle w:val="02bullet"/>
      <w:lvlText w:val=""/>
      <w:lvlJc w:val="left"/>
      <w:pPr>
        <w:tabs>
          <w:tab w:val="num" w:pos="426"/>
        </w:tabs>
        <w:ind w:left="383" w:hanging="317"/>
      </w:pPr>
      <w:rPr>
        <w:rFonts w:ascii="Symbol" w:hAnsi="Symbol" w:cs="Wingdings" w:hint="default"/>
        <w:color w:val="auto"/>
      </w:rPr>
    </w:lvl>
    <w:lvl w:ilvl="1" w:tplc="04090003">
      <w:start w:val="1"/>
      <w:numFmt w:val="bullet"/>
      <w:lvlText w:val="o"/>
      <w:lvlJc w:val="left"/>
      <w:pPr>
        <w:tabs>
          <w:tab w:val="num" w:pos="1146"/>
        </w:tabs>
        <w:ind w:left="1146" w:hanging="360"/>
      </w:pPr>
      <w:rPr>
        <w:rFonts w:ascii="Courier New" w:hAnsi="Courier New" w:cs="Tahoma" w:hint="default"/>
      </w:rPr>
    </w:lvl>
    <w:lvl w:ilvl="2" w:tplc="04090005">
      <w:start w:val="1"/>
      <w:numFmt w:val="bullet"/>
      <w:lvlText w:val=""/>
      <w:lvlJc w:val="left"/>
      <w:pPr>
        <w:tabs>
          <w:tab w:val="num" w:pos="1866"/>
        </w:tabs>
        <w:ind w:left="1866" w:hanging="360"/>
      </w:pPr>
      <w:rPr>
        <w:rFonts w:ascii="Wingdings" w:hAnsi="Wingdings" w:cs="Wingdings" w:hint="default"/>
      </w:rPr>
    </w:lvl>
    <w:lvl w:ilvl="3" w:tplc="04090001">
      <w:start w:val="1"/>
      <w:numFmt w:val="bullet"/>
      <w:lvlText w:val=""/>
      <w:lvlJc w:val="left"/>
      <w:pPr>
        <w:tabs>
          <w:tab w:val="num" w:pos="2586"/>
        </w:tabs>
        <w:ind w:left="2586" w:hanging="360"/>
      </w:pPr>
      <w:rPr>
        <w:rFonts w:ascii="Symbol" w:hAnsi="Symbol" w:cs="Wingdings" w:hint="default"/>
      </w:rPr>
    </w:lvl>
    <w:lvl w:ilvl="4" w:tplc="04090003">
      <w:start w:val="1"/>
      <w:numFmt w:val="bullet"/>
      <w:lvlText w:val="o"/>
      <w:lvlJc w:val="left"/>
      <w:pPr>
        <w:tabs>
          <w:tab w:val="num" w:pos="3306"/>
        </w:tabs>
        <w:ind w:left="3306" w:hanging="360"/>
      </w:pPr>
      <w:rPr>
        <w:rFonts w:ascii="Courier New" w:hAnsi="Courier New" w:cs="Tahoma" w:hint="default"/>
      </w:rPr>
    </w:lvl>
    <w:lvl w:ilvl="5" w:tplc="04090005">
      <w:start w:val="1"/>
      <w:numFmt w:val="bullet"/>
      <w:lvlText w:val=""/>
      <w:lvlJc w:val="left"/>
      <w:pPr>
        <w:tabs>
          <w:tab w:val="num" w:pos="4026"/>
        </w:tabs>
        <w:ind w:left="4026" w:hanging="360"/>
      </w:pPr>
      <w:rPr>
        <w:rFonts w:ascii="Wingdings" w:hAnsi="Wingdings" w:cs="Wingdings" w:hint="default"/>
      </w:rPr>
    </w:lvl>
    <w:lvl w:ilvl="6" w:tplc="04090001">
      <w:start w:val="1"/>
      <w:numFmt w:val="bullet"/>
      <w:lvlText w:val=""/>
      <w:lvlJc w:val="left"/>
      <w:pPr>
        <w:tabs>
          <w:tab w:val="num" w:pos="4746"/>
        </w:tabs>
        <w:ind w:left="4746" w:hanging="360"/>
      </w:pPr>
      <w:rPr>
        <w:rFonts w:ascii="Symbol" w:hAnsi="Symbol" w:cs="Wingdings" w:hint="default"/>
      </w:rPr>
    </w:lvl>
    <w:lvl w:ilvl="7" w:tplc="04090003">
      <w:start w:val="1"/>
      <w:numFmt w:val="bullet"/>
      <w:lvlText w:val="o"/>
      <w:lvlJc w:val="left"/>
      <w:pPr>
        <w:tabs>
          <w:tab w:val="num" w:pos="5466"/>
        </w:tabs>
        <w:ind w:left="5466" w:hanging="360"/>
      </w:pPr>
      <w:rPr>
        <w:rFonts w:ascii="Courier New" w:hAnsi="Courier New" w:cs="Tahoma" w:hint="default"/>
      </w:rPr>
    </w:lvl>
    <w:lvl w:ilvl="8" w:tplc="04090005">
      <w:start w:val="1"/>
      <w:numFmt w:val="bullet"/>
      <w:lvlText w:val=""/>
      <w:lvlJc w:val="left"/>
      <w:pPr>
        <w:tabs>
          <w:tab w:val="num" w:pos="6186"/>
        </w:tabs>
        <w:ind w:left="6186" w:hanging="360"/>
      </w:pPr>
      <w:rPr>
        <w:rFonts w:ascii="Wingdings" w:hAnsi="Wingdings" w:cs="Wingdings" w:hint="default"/>
      </w:rPr>
    </w:lvl>
  </w:abstractNum>
  <w:abstractNum w:abstractNumId="34">
    <w:nsid w:val="76ED29E7"/>
    <w:multiLevelType w:val="hybridMultilevel"/>
    <w:tmpl w:val="92880FBC"/>
    <w:lvl w:ilvl="0" w:tplc="04080001">
      <w:start w:val="1"/>
      <w:numFmt w:val="bullet"/>
      <w:lvlText w:val=""/>
      <w:lvlJc w:val="left"/>
      <w:pPr>
        <w:tabs>
          <w:tab w:val="num" w:pos="357"/>
        </w:tabs>
        <w:ind w:left="357" w:hanging="357"/>
      </w:pPr>
      <w:rPr>
        <w:rFonts w:ascii="Symbol" w:hAnsi="Symbol" w:hint="default"/>
      </w:rPr>
    </w:lvl>
    <w:lvl w:ilvl="1" w:tplc="04080003">
      <w:start w:val="1"/>
      <w:numFmt w:val="decimal"/>
      <w:lvlText w:val="%2."/>
      <w:lvlJc w:val="left"/>
      <w:pPr>
        <w:tabs>
          <w:tab w:val="num" w:pos="1437"/>
        </w:tabs>
        <w:ind w:left="1437" w:hanging="357"/>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nsid w:val="7F92667A"/>
    <w:multiLevelType w:val="hybridMultilevel"/>
    <w:tmpl w:val="58B0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33"/>
  </w:num>
  <w:num w:numId="4">
    <w:abstractNumId w:val="21"/>
  </w:num>
  <w:num w:numId="5">
    <w:abstractNumId w:val="9"/>
  </w:num>
  <w:num w:numId="6">
    <w:abstractNumId w:val="11"/>
  </w:num>
  <w:num w:numId="7">
    <w:abstractNumId w:val="0"/>
  </w:num>
  <w:num w:numId="8">
    <w:abstractNumId w:val="28"/>
  </w:num>
  <w:num w:numId="9">
    <w:abstractNumId w:val="27"/>
  </w:num>
  <w:num w:numId="10">
    <w:abstractNumId w:val="2"/>
  </w:num>
  <w:num w:numId="11">
    <w:abstractNumId w:val="20"/>
  </w:num>
  <w:num w:numId="12">
    <w:abstractNumId w:val="7"/>
  </w:num>
  <w:num w:numId="13">
    <w:abstractNumId w:val="32"/>
  </w:num>
  <w:num w:numId="14">
    <w:abstractNumId w:val="12"/>
  </w:num>
  <w:num w:numId="15">
    <w:abstractNumId w:val="23"/>
  </w:num>
  <w:num w:numId="16">
    <w:abstractNumId w:val="22"/>
  </w:num>
  <w:num w:numId="17">
    <w:abstractNumId w:val="17"/>
  </w:num>
  <w:num w:numId="18">
    <w:abstractNumId w:val="31"/>
  </w:num>
  <w:num w:numId="19">
    <w:abstractNumId w:val="13"/>
  </w:num>
  <w:num w:numId="20">
    <w:abstractNumId w:val="19"/>
  </w:num>
  <w:num w:numId="21">
    <w:abstractNumId w:val="25"/>
  </w:num>
  <w:num w:numId="22">
    <w:abstractNumId w:val="24"/>
  </w:num>
  <w:num w:numId="23">
    <w:abstractNumId w:val="8"/>
  </w:num>
  <w:num w:numId="24">
    <w:abstractNumId w:val="6"/>
  </w:num>
  <w:num w:numId="25">
    <w:abstractNumId w:val="14"/>
  </w:num>
  <w:num w:numId="26">
    <w:abstractNumId w:val="10"/>
  </w:num>
  <w:num w:numId="27">
    <w:abstractNumId w:val="15"/>
  </w:num>
  <w:num w:numId="28">
    <w:abstractNumId w:val="4"/>
  </w:num>
  <w:num w:numId="29">
    <w:abstractNumId w:val="30"/>
  </w:num>
  <w:num w:numId="3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6"/>
  </w:num>
  <w:num w:numId="33">
    <w:abstractNumId w:val="5"/>
  </w:num>
  <w:num w:numId="34">
    <w:abstractNumId w:val="18"/>
  </w:num>
  <w:num w:numId="35">
    <w:abstractNumId w:val="16"/>
  </w:num>
  <w:num w:numId="36">
    <w:abstractNumId w:val="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6E"/>
    <w:rsid w:val="00000EEE"/>
    <w:rsid w:val="00000F74"/>
    <w:rsid w:val="0000249B"/>
    <w:rsid w:val="000037B6"/>
    <w:rsid w:val="000039EE"/>
    <w:rsid w:val="000042B6"/>
    <w:rsid w:val="000045D2"/>
    <w:rsid w:val="00004E52"/>
    <w:rsid w:val="0000601C"/>
    <w:rsid w:val="00006264"/>
    <w:rsid w:val="00007196"/>
    <w:rsid w:val="0000724F"/>
    <w:rsid w:val="000072E1"/>
    <w:rsid w:val="000075D8"/>
    <w:rsid w:val="000119EA"/>
    <w:rsid w:val="00011DD6"/>
    <w:rsid w:val="00012D8D"/>
    <w:rsid w:val="0001300D"/>
    <w:rsid w:val="00013131"/>
    <w:rsid w:val="00013FC2"/>
    <w:rsid w:val="000145F1"/>
    <w:rsid w:val="00015209"/>
    <w:rsid w:val="0001526C"/>
    <w:rsid w:val="00015686"/>
    <w:rsid w:val="00015EE5"/>
    <w:rsid w:val="00016AAF"/>
    <w:rsid w:val="00016D57"/>
    <w:rsid w:val="00020A17"/>
    <w:rsid w:val="00020DB2"/>
    <w:rsid w:val="0002159A"/>
    <w:rsid w:val="00021706"/>
    <w:rsid w:val="00021F8C"/>
    <w:rsid w:val="00022956"/>
    <w:rsid w:val="00022957"/>
    <w:rsid w:val="00022C05"/>
    <w:rsid w:val="0002317C"/>
    <w:rsid w:val="00023745"/>
    <w:rsid w:val="00024B21"/>
    <w:rsid w:val="000253DF"/>
    <w:rsid w:val="00025631"/>
    <w:rsid w:val="00026AB2"/>
    <w:rsid w:val="0003030E"/>
    <w:rsid w:val="0003062F"/>
    <w:rsid w:val="00030946"/>
    <w:rsid w:val="00030BF8"/>
    <w:rsid w:val="000310C1"/>
    <w:rsid w:val="00032533"/>
    <w:rsid w:val="00033830"/>
    <w:rsid w:val="00034632"/>
    <w:rsid w:val="00034814"/>
    <w:rsid w:val="0003495A"/>
    <w:rsid w:val="00034EF3"/>
    <w:rsid w:val="000354D7"/>
    <w:rsid w:val="00036121"/>
    <w:rsid w:val="00036B0A"/>
    <w:rsid w:val="00036CA6"/>
    <w:rsid w:val="00036F4B"/>
    <w:rsid w:val="00037265"/>
    <w:rsid w:val="000374F5"/>
    <w:rsid w:val="000377EC"/>
    <w:rsid w:val="00040924"/>
    <w:rsid w:val="0004110F"/>
    <w:rsid w:val="0004116E"/>
    <w:rsid w:val="0004168A"/>
    <w:rsid w:val="00042008"/>
    <w:rsid w:val="0004232E"/>
    <w:rsid w:val="00042700"/>
    <w:rsid w:val="00042B00"/>
    <w:rsid w:val="000437CC"/>
    <w:rsid w:val="000441CD"/>
    <w:rsid w:val="00044F67"/>
    <w:rsid w:val="00045B94"/>
    <w:rsid w:val="0004606A"/>
    <w:rsid w:val="00046240"/>
    <w:rsid w:val="0004761F"/>
    <w:rsid w:val="00047D3C"/>
    <w:rsid w:val="000516F4"/>
    <w:rsid w:val="000517AB"/>
    <w:rsid w:val="00052852"/>
    <w:rsid w:val="00052BC4"/>
    <w:rsid w:val="00052E40"/>
    <w:rsid w:val="00052E88"/>
    <w:rsid w:val="0005383C"/>
    <w:rsid w:val="00053ECE"/>
    <w:rsid w:val="00053F22"/>
    <w:rsid w:val="00054014"/>
    <w:rsid w:val="00054E87"/>
    <w:rsid w:val="00054EAE"/>
    <w:rsid w:val="00055431"/>
    <w:rsid w:val="000555E8"/>
    <w:rsid w:val="0005586F"/>
    <w:rsid w:val="00055933"/>
    <w:rsid w:val="00055FF5"/>
    <w:rsid w:val="00056730"/>
    <w:rsid w:val="00056D1C"/>
    <w:rsid w:val="00057E3A"/>
    <w:rsid w:val="00061639"/>
    <w:rsid w:val="00061AC8"/>
    <w:rsid w:val="00062710"/>
    <w:rsid w:val="00062CDE"/>
    <w:rsid w:val="00063253"/>
    <w:rsid w:val="000635FF"/>
    <w:rsid w:val="000638BE"/>
    <w:rsid w:val="00063DA4"/>
    <w:rsid w:val="00063F80"/>
    <w:rsid w:val="000644CE"/>
    <w:rsid w:val="000645F9"/>
    <w:rsid w:val="00064797"/>
    <w:rsid w:val="00064B1B"/>
    <w:rsid w:val="00064DE0"/>
    <w:rsid w:val="00065A33"/>
    <w:rsid w:val="00065C04"/>
    <w:rsid w:val="00066369"/>
    <w:rsid w:val="00066A15"/>
    <w:rsid w:val="00066B88"/>
    <w:rsid w:val="0006723A"/>
    <w:rsid w:val="00067258"/>
    <w:rsid w:val="000679BA"/>
    <w:rsid w:val="0007052B"/>
    <w:rsid w:val="00070906"/>
    <w:rsid w:val="00070DA2"/>
    <w:rsid w:val="00072586"/>
    <w:rsid w:val="00072E67"/>
    <w:rsid w:val="000730E3"/>
    <w:rsid w:val="00073172"/>
    <w:rsid w:val="000734DA"/>
    <w:rsid w:val="00073672"/>
    <w:rsid w:val="000767EC"/>
    <w:rsid w:val="000771AC"/>
    <w:rsid w:val="000775AB"/>
    <w:rsid w:val="00077719"/>
    <w:rsid w:val="00077835"/>
    <w:rsid w:val="0007796C"/>
    <w:rsid w:val="00077B8B"/>
    <w:rsid w:val="00080301"/>
    <w:rsid w:val="00081957"/>
    <w:rsid w:val="00082B2E"/>
    <w:rsid w:val="00082B50"/>
    <w:rsid w:val="0008347B"/>
    <w:rsid w:val="000839AD"/>
    <w:rsid w:val="00084451"/>
    <w:rsid w:val="000846ED"/>
    <w:rsid w:val="00084D48"/>
    <w:rsid w:val="00084D50"/>
    <w:rsid w:val="0008525C"/>
    <w:rsid w:val="000869A7"/>
    <w:rsid w:val="00087266"/>
    <w:rsid w:val="00091433"/>
    <w:rsid w:val="00091CB1"/>
    <w:rsid w:val="00092B36"/>
    <w:rsid w:val="00092F97"/>
    <w:rsid w:val="00093486"/>
    <w:rsid w:val="00093662"/>
    <w:rsid w:val="00093C09"/>
    <w:rsid w:val="00094560"/>
    <w:rsid w:val="00094B21"/>
    <w:rsid w:val="0009549E"/>
    <w:rsid w:val="00096E39"/>
    <w:rsid w:val="00097113"/>
    <w:rsid w:val="000977F7"/>
    <w:rsid w:val="000A0162"/>
    <w:rsid w:val="000A053B"/>
    <w:rsid w:val="000A0A73"/>
    <w:rsid w:val="000A10A3"/>
    <w:rsid w:val="000A1161"/>
    <w:rsid w:val="000A39D9"/>
    <w:rsid w:val="000A54FA"/>
    <w:rsid w:val="000A5D45"/>
    <w:rsid w:val="000A638B"/>
    <w:rsid w:val="000A6815"/>
    <w:rsid w:val="000A6851"/>
    <w:rsid w:val="000A6CFE"/>
    <w:rsid w:val="000B0732"/>
    <w:rsid w:val="000B09AB"/>
    <w:rsid w:val="000B0CC6"/>
    <w:rsid w:val="000B17F6"/>
    <w:rsid w:val="000B21E1"/>
    <w:rsid w:val="000B335D"/>
    <w:rsid w:val="000B374C"/>
    <w:rsid w:val="000B37D8"/>
    <w:rsid w:val="000B3A0A"/>
    <w:rsid w:val="000B6179"/>
    <w:rsid w:val="000B7F3B"/>
    <w:rsid w:val="000C0098"/>
    <w:rsid w:val="000C05A8"/>
    <w:rsid w:val="000C0CC6"/>
    <w:rsid w:val="000C0FF3"/>
    <w:rsid w:val="000C148D"/>
    <w:rsid w:val="000C15D8"/>
    <w:rsid w:val="000C17ED"/>
    <w:rsid w:val="000C2A5C"/>
    <w:rsid w:val="000C45C1"/>
    <w:rsid w:val="000C46AA"/>
    <w:rsid w:val="000C47DF"/>
    <w:rsid w:val="000C485E"/>
    <w:rsid w:val="000C4ABB"/>
    <w:rsid w:val="000C4BD2"/>
    <w:rsid w:val="000C4FD7"/>
    <w:rsid w:val="000C53E0"/>
    <w:rsid w:val="000C5409"/>
    <w:rsid w:val="000C54E0"/>
    <w:rsid w:val="000C6141"/>
    <w:rsid w:val="000C66A7"/>
    <w:rsid w:val="000C77C8"/>
    <w:rsid w:val="000C7FB6"/>
    <w:rsid w:val="000D16A1"/>
    <w:rsid w:val="000D22E0"/>
    <w:rsid w:val="000D3C97"/>
    <w:rsid w:val="000D4685"/>
    <w:rsid w:val="000D4DB2"/>
    <w:rsid w:val="000D59F9"/>
    <w:rsid w:val="000D65DE"/>
    <w:rsid w:val="000D6E6C"/>
    <w:rsid w:val="000D7B98"/>
    <w:rsid w:val="000E0356"/>
    <w:rsid w:val="000E03E0"/>
    <w:rsid w:val="000E19C9"/>
    <w:rsid w:val="000E19E2"/>
    <w:rsid w:val="000E1BD6"/>
    <w:rsid w:val="000E1E87"/>
    <w:rsid w:val="000E20A4"/>
    <w:rsid w:val="000E29B1"/>
    <w:rsid w:val="000E3128"/>
    <w:rsid w:val="000E3CA6"/>
    <w:rsid w:val="000E493F"/>
    <w:rsid w:val="000E581B"/>
    <w:rsid w:val="000E5B75"/>
    <w:rsid w:val="000E5CC5"/>
    <w:rsid w:val="000E5EBD"/>
    <w:rsid w:val="000E6AC5"/>
    <w:rsid w:val="000E7924"/>
    <w:rsid w:val="000E7F39"/>
    <w:rsid w:val="000F067B"/>
    <w:rsid w:val="000F0AB3"/>
    <w:rsid w:val="000F0CD5"/>
    <w:rsid w:val="000F0D21"/>
    <w:rsid w:val="000F0E57"/>
    <w:rsid w:val="000F14F9"/>
    <w:rsid w:val="000F1842"/>
    <w:rsid w:val="000F1C06"/>
    <w:rsid w:val="000F38CC"/>
    <w:rsid w:val="000F38FF"/>
    <w:rsid w:val="000F411F"/>
    <w:rsid w:val="000F47C4"/>
    <w:rsid w:val="000F4D19"/>
    <w:rsid w:val="000F4E31"/>
    <w:rsid w:val="000F5181"/>
    <w:rsid w:val="000F5836"/>
    <w:rsid w:val="000F619F"/>
    <w:rsid w:val="000F7163"/>
    <w:rsid w:val="000F7690"/>
    <w:rsid w:val="000F76F7"/>
    <w:rsid w:val="0010057C"/>
    <w:rsid w:val="001010FD"/>
    <w:rsid w:val="00101340"/>
    <w:rsid w:val="00101525"/>
    <w:rsid w:val="0010189C"/>
    <w:rsid w:val="00101A2B"/>
    <w:rsid w:val="00101E04"/>
    <w:rsid w:val="00101EA1"/>
    <w:rsid w:val="00102557"/>
    <w:rsid w:val="00102A50"/>
    <w:rsid w:val="00102ADC"/>
    <w:rsid w:val="00103991"/>
    <w:rsid w:val="00104901"/>
    <w:rsid w:val="00104BBC"/>
    <w:rsid w:val="00104D11"/>
    <w:rsid w:val="0010556B"/>
    <w:rsid w:val="00105E39"/>
    <w:rsid w:val="001060CF"/>
    <w:rsid w:val="001062CE"/>
    <w:rsid w:val="00106D89"/>
    <w:rsid w:val="00106EFF"/>
    <w:rsid w:val="0010722E"/>
    <w:rsid w:val="00107561"/>
    <w:rsid w:val="0010794E"/>
    <w:rsid w:val="00107B2C"/>
    <w:rsid w:val="00107CAA"/>
    <w:rsid w:val="00112566"/>
    <w:rsid w:val="0011372B"/>
    <w:rsid w:val="00113FA2"/>
    <w:rsid w:val="0011574F"/>
    <w:rsid w:val="001157B5"/>
    <w:rsid w:val="00115B40"/>
    <w:rsid w:val="00115CC9"/>
    <w:rsid w:val="001170C7"/>
    <w:rsid w:val="001173E8"/>
    <w:rsid w:val="0011774C"/>
    <w:rsid w:val="00117D59"/>
    <w:rsid w:val="00121274"/>
    <w:rsid w:val="0012176C"/>
    <w:rsid w:val="00122271"/>
    <w:rsid w:val="00122516"/>
    <w:rsid w:val="001229F9"/>
    <w:rsid w:val="00123B61"/>
    <w:rsid w:val="00123EF7"/>
    <w:rsid w:val="00124302"/>
    <w:rsid w:val="00124709"/>
    <w:rsid w:val="00124CD3"/>
    <w:rsid w:val="00124D7D"/>
    <w:rsid w:val="00124DE1"/>
    <w:rsid w:val="00124E87"/>
    <w:rsid w:val="00124F98"/>
    <w:rsid w:val="001253DD"/>
    <w:rsid w:val="001258D9"/>
    <w:rsid w:val="00126CA1"/>
    <w:rsid w:val="00126D30"/>
    <w:rsid w:val="00127466"/>
    <w:rsid w:val="0012748F"/>
    <w:rsid w:val="00127E76"/>
    <w:rsid w:val="00130519"/>
    <w:rsid w:val="00130AA1"/>
    <w:rsid w:val="00130E85"/>
    <w:rsid w:val="00130ED0"/>
    <w:rsid w:val="001314F5"/>
    <w:rsid w:val="001315C6"/>
    <w:rsid w:val="001322AB"/>
    <w:rsid w:val="00133C54"/>
    <w:rsid w:val="001343EE"/>
    <w:rsid w:val="001346D7"/>
    <w:rsid w:val="00135B17"/>
    <w:rsid w:val="0013617D"/>
    <w:rsid w:val="00136852"/>
    <w:rsid w:val="00136B31"/>
    <w:rsid w:val="00136FA1"/>
    <w:rsid w:val="00137748"/>
    <w:rsid w:val="00140C17"/>
    <w:rsid w:val="00140EBD"/>
    <w:rsid w:val="00141093"/>
    <w:rsid w:val="00141303"/>
    <w:rsid w:val="0014131E"/>
    <w:rsid w:val="00141371"/>
    <w:rsid w:val="00141D2E"/>
    <w:rsid w:val="00142678"/>
    <w:rsid w:val="00142707"/>
    <w:rsid w:val="0014343E"/>
    <w:rsid w:val="001438E6"/>
    <w:rsid w:val="00144028"/>
    <w:rsid w:val="00144773"/>
    <w:rsid w:val="00144A15"/>
    <w:rsid w:val="00144C67"/>
    <w:rsid w:val="001451FC"/>
    <w:rsid w:val="001464D0"/>
    <w:rsid w:val="0014675F"/>
    <w:rsid w:val="00150BBA"/>
    <w:rsid w:val="00150EAE"/>
    <w:rsid w:val="00151679"/>
    <w:rsid w:val="00151AE0"/>
    <w:rsid w:val="00151D81"/>
    <w:rsid w:val="0015223C"/>
    <w:rsid w:val="00152398"/>
    <w:rsid w:val="00152B12"/>
    <w:rsid w:val="00152C8E"/>
    <w:rsid w:val="00153948"/>
    <w:rsid w:val="0015410D"/>
    <w:rsid w:val="00154E8E"/>
    <w:rsid w:val="00155972"/>
    <w:rsid w:val="001561DA"/>
    <w:rsid w:val="00156500"/>
    <w:rsid w:val="0015698C"/>
    <w:rsid w:val="001577A8"/>
    <w:rsid w:val="00157802"/>
    <w:rsid w:val="00160DE6"/>
    <w:rsid w:val="001617AB"/>
    <w:rsid w:val="00161987"/>
    <w:rsid w:val="001631CD"/>
    <w:rsid w:val="001635DA"/>
    <w:rsid w:val="0016367A"/>
    <w:rsid w:val="0016371B"/>
    <w:rsid w:val="00163865"/>
    <w:rsid w:val="001659F4"/>
    <w:rsid w:val="00165B63"/>
    <w:rsid w:val="00166800"/>
    <w:rsid w:val="00167324"/>
    <w:rsid w:val="001676EA"/>
    <w:rsid w:val="001677AB"/>
    <w:rsid w:val="001678B3"/>
    <w:rsid w:val="00167927"/>
    <w:rsid w:val="00167EE0"/>
    <w:rsid w:val="00170394"/>
    <w:rsid w:val="00170750"/>
    <w:rsid w:val="00170962"/>
    <w:rsid w:val="001728B4"/>
    <w:rsid w:val="00173386"/>
    <w:rsid w:val="00173D05"/>
    <w:rsid w:val="00174246"/>
    <w:rsid w:val="00174717"/>
    <w:rsid w:val="00174810"/>
    <w:rsid w:val="00174D6F"/>
    <w:rsid w:val="001752F4"/>
    <w:rsid w:val="001756A6"/>
    <w:rsid w:val="00177452"/>
    <w:rsid w:val="001800A9"/>
    <w:rsid w:val="00180B80"/>
    <w:rsid w:val="00180E69"/>
    <w:rsid w:val="00181525"/>
    <w:rsid w:val="00181A7D"/>
    <w:rsid w:val="00181CEB"/>
    <w:rsid w:val="00181E86"/>
    <w:rsid w:val="001820B9"/>
    <w:rsid w:val="00183448"/>
    <w:rsid w:val="0018637C"/>
    <w:rsid w:val="0018679A"/>
    <w:rsid w:val="00187296"/>
    <w:rsid w:val="00187518"/>
    <w:rsid w:val="00187766"/>
    <w:rsid w:val="00190206"/>
    <w:rsid w:val="00190267"/>
    <w:rsid w:val="001902BA"/>
    <w:rsid w:val="0019055A"/>
    <w:rsid w:val="00190E00"/>
    <w:rsid w:val="0019159F"/>
    <w:rsid w:val="001916E3"/>
    <w:rsid w:val="00191C74"/>
    <w:rsid w:val="00191E15"/>
    <w:rsid w:val="00191E3D"/>
    <w:rsid w:val="001930CF"/>
    <w:rsid w:val="00193636"/>
    <w:rsid w:val="00193AE8"/>
    <w:rsid w:val="00193D87"/>
    <w:rsid w:val="0019409D"/>
    <w:rsid w:val="00194D60"/>
    <w:rsid w:val="0019503C"/>
    <w:rsid w:val="00195337"/>
    <w:rsid w:val="001958B4"/>
    <w:rsid w:val="00195BE8"/>
    <w:rsid w:val="001964B7"/>
    <w:rsid w:val="00196FE7"/>
    <w:rsid w:val="00196FF8"/>
    <w:rsid w:val="00197171"/>
    <w:rsid w:val="001A05DE"/>
    <w:rsid w:val="001A0D0A"/>
    <w:rsid w:val="001A0F54"/>
    <w:rsid w:val="001A0FD5"/>
    <w:rsid w:val="001A2DE3"/>
    <w:rsid w:val="001A314A"/>
    <w:rsid w:val="001A3A89"/>
    <w:rsid w:val="001A3BB9"/>
    <w:rsid w:val="001A450A"/>
    <w:rsid w:val="001A47FC"/>
    <w:rsid w:val="001A5303"/>
    <w:rsid w:val="001A61ED"/>
    <w:rsid w:val="001A6852"/>
    <w:rsid w:val="001A6B68"/>
    <w:rsid w:val="001A74D7"/>
    <w:rsid w:val="001A74E3"/>
    <w:rsid w:val="001A752F"/>
    <w:rsid w:val="001A79F9"/>
    <w:rsid w:val="001A7D82"/>
    <w:rsid w:val="001B05FF"/>
    <w:rsid w:val="001B0687"/>
    <w:rsid w:val="001B0C5B"/>
    <w:rsid w:val="001B1137"/>
    <w:rsid w:val="001B1143"/>
    <w:rsid w:val="001B20F4"/>
    <w:rsid w:val="001B2E99"/>
    <w:rsid w:val="001B4812"/>
    <w:rsid w:val="001B57D1"/>
    <w:rsid w:val="001B593E"/>
    <w:rsid w:val="001B5A7F"/>
    <w:rsid w:val="001B70E4"/>
    <w:rsid w:val="001B7125"/>
    <w:rsid w:val="001B7167"/>
    <w:rsid w:val="001B7A83"/>
    <w:rsid w:val="001C0638"/>
    <w:rsid w:val="001C0653"/>
    <w:rsid w:val="001C2687"/>
    <w:rsid w:val="001C2978"/>
    <w:rsid w:val="001C4AAE"/>
    <w:rsid w:val="001C538E"/>
    <w:rsid w:val="001C5875"/>
    <w:rsid w:val="001C669B"/>
    <w:rsid w:val="001C7225"/>
    <w:rsid w:val="001C7547"/>
    <w:rsid w:val="001D08B5"/>
    <w:rsid w:val="001D153D"/>
    <w:rsid w:val="001D23F4"/>
    <w:rsid w:val="001D2B27"/>
    <w:rsid w:val="001D3A17"/>
    <w:rsid w:val="001D3BFB"/>
    <w:rsid w:val="001D3DF6"/>
    <w:rsid w:val="001D4359"/>
    <w:rsid w:val="001D48DB"/>
    <w:rsid w:val="001D4F29"/>
    <w:rsid w:val="001D51DF"/>
    <w:rsid w:val="001D5344"/>
    <w:rsid w:val="001D589E"/>
    <w:rsid w:val="001D5B6D"/>
    <w:rsid w:val="001D6152"/>
    <w:rsid w:val="001D63BF"/>
    <w:rsid w:val="001D6953"/>
    <w:rsid w:val="001D697D"/>
    <w:rsid w:val="001D6A5C"/>
    <w:rsid w:val="001D7E03"/>
    <w:rsid w:val="001E0292"/>
    <w:rsid w:val="001E10CD"/>
    <w:rsid w:val="001E13FC"/>
    <w:rsid w:val="001E178C"/>
    <w:rsid w:val="001E22D3"/>
    <w:rsid w:val="001E236C"/>
    <w:rsid w:val="001E25BA"/>
    <w:rsid w:val="001E3C59"/>
    <w:rsid w:val="001E3F28"/>
    <w:rsid w:val="001E41C9"/>
    <w:rsid w:val="001E559B"/>
    <w:rsid w:val="001E58F7"/>
    <w:rsid w:val="001E5B59"/>
    <w:rsid w:val="001E6121"/>
    <w:rsid w:val="001E65F7"/>
    <w:rsid w:val="001E71D2"/>
    <w:rsid w:val="001E797E"/>
    <w:rsid w:val="001E7A0E"/>
    <w:rsid w:val="001F0035"/>
    <w:rsid w:val="001F242B"/>
    <w:rsid w:val="001F309A"/>
    <w:rsid w:val="001F37B5"/>
    <w:rsid w:val="001F3A4D"/>
    <w:rsid w:val="001F52EE"/>
    <w:rsid w:val="001F652C"/>
    <w:rsid w:val="001F6CFC"/>
    <w:rsid w:val="001F70F1"/>
    <w:rsid w:val="001F75EF"/>
    <w:rsid w:val="001F762A"/>
    <w:rsid w:val="001F794B"/>
    <w:rsid w:val="002000AE"/>
    <w:rsid w:val="002001A0"/>
    <w:rsid w:val="002003C2"/>
    <w:rsid w:val="00200B16"/>
    <w:rsid w:val="00200B7A"/>
    <w:rsid w:val="00202C50"/>
    <w:rsid w:val="00202C7F"/>
    <w:rsid w:val="00203947"/>
    <w:rsid w:val="00203B0C"/>
    <w:rsid w:val="0020409E"/>
    <w:rsid w:val="00204100"/>
    <w:rsid w:val="00204247"/>
    <w:rsid w:val="0020521D"/>
    <w:rsid w:val="00205390"/>
    <w:rsid w:val="00205CAD"/>
    <w:rsid w:val="00205E2C"/>
    <w:rsid w:val="00206483"/>
    <w:rsid w:val="00206750"/>
    <w:rsid w:val="00206C4E"/>
    <w:rsid w:val="00206C9F"/>
    <w:rsid w:val="00210571"/>
    <w:rsid w:val="00210A21"/>
    <w:rsid w:val="0021132F"/>
    <w:rsid w:val="00211F93"/>
    <w:rsid w:val="002128F7"/>
    <w:rsid w:val="00213081"/>
    <w:rsid w:val="0021323C"/>
    <w:rsid w:val="0021326D"/>
    <w:rsid w:val="0021404F"/>
    <w:rsid w:val="00214AF8"/>
    <w:rsid w:val="00215674"/>
    <w:rsid w:val="00215B4B"/>
    <w:rsid w:val="00215B81"/>
    <w:rsid w:val="002167D3"/>
    <w:rsid w:val="002171E1"/>
    <w:rsid w:val="002178BD"/>
    <w:rsid w:val="002178CE"/>
    <w:rsid w:val="00217A68"/>
    <w:rsid w:val="00220637"/>
    <w:rsid w:val="00220B22"/>
    <w:rsid w:val="00221F9E"/>
    <w:rsid w:val="002221F5"/>
    <w:rsid w:val="002229DD"/>
    <w:rsid w:val="00222DC9"/>
    <w:rsid w:val="00223009"/>
    <w:rsid w:val="00223121"/>
    <w:rsid w:val="00223432"/>
    <w:rsid w:val="00224327"/>
    <w:rsid w:val="002246FC"/>
    <w:rsid w:val="00224C6B"/>
    <w:rsid w:val="00225FE8"/>
    <w:rsid w:val="00226050"/>
    <w:rsid w:val="00226999"/>
    <w:rsid w:val="0022746D"/>
    <w:rsid w:val="002276B6"/>
    <w:rsid w:val="00227A6D"/>
    <w:rsid w:val="00227CED"/>
    <w:rsid w:val="00230192"/>
    <w:rsid w:val="00230A5C"/>
    <w:rsid w:val="00230B70"/>
    <w:rsid w:val="00230CED"/>
    <w:rsid w:val="00231604"/>
    <w:rsid w:val="00232940"/>
    <w:rsid w:val="00232E47"/>
    <w:rsid w:val="00232FF9"/>
    <w:rsid w:val="002334E1"/>
    <w:rsid w:val="00233E19"/>
    <w:rsid w:val="00234F5C"/>
    <w:rsid w:val="0023534B"/>
    <w:rsid w:val="002362E2"/>
    <w:rsid w:val="00236441"/>
    <w:rsid w:val="002364C3"/>
    <w:rsid w:val="0023698D"/>
    <w:rsid w:val="0023785D"/>
    <w:rsid w:val="0024077C"/>
    <w:rsid w:val="002407F2"/>
    <w:rsid w:val="00240CFB"/>
    <w:rsid w:val="00242A11"/>
    <w:rsid w:val="00242B58"/>
    <w:rsid w:val="00243A0A"/>
    <w:rsid w:val="00243E26"/>
    <w:rsid w:val="00244390"/>
    <w:rsid w:val="002446DD"/>
    <w:rsid w:val="00244AAA"/>
    <w:rsid w:val="00244C44"/>
    <w:rsid w:val="00245028"/>
    <w:rsid w:val="002459F7"/>
    <w:rsid w:val="0024627B"/>
    <w:rsid w:val="0024640F"/>
    <w:rsid w:val="0024645C"/>
    <w:rsid w:val="00246F02"/>
    <w:rsid w:val="00247926"/>
    <w:rsid w:val="00247E62"/>
    <w:rsid w:val="00250DB0"/>
    <w:rsid w:val="00251603"/>
    <w:rsid w:val="0025187B"/>
    <w:rsid w:val="00251FE6"/>
    <w:rsid w:val="0025280D"/>
    <w:rsid w:val="00252848"/>
    <w:rsid w:val="0025293D"/>
    <w:rsid w:val="00252A09"/>
    <w:rsid w:val="00252E7E"/>
    <w:rsid w:val="002540F6"/>
    <w:rsid w:val="002541DA"/>
    <w:rsid w:val="00254B06"/>
    <w:rsid w:val="002555AB"/>
    <w:rsid w:val="002559FF"/>
    <w:rsid w:val="002568F2"/>
    <w:rsid w:val="00256D15"/>
    <w:rsid w:val="00260005"/>
    <w:rsid w:val="0026000A"/>
    <w:rsid w:val="00261029"/>
    <w:rsid w:val="0026128F"/>
    <w:rsid w:val="002616F7"/>
    <w:rsid w:val="002617E3"/>
    <w:rsid w:val="00262689"/>
    <w:rsid w:val="00262ED7"/>
    <w:rsid w:val="00264939"/>
    <w:rsid w:val="00264F64"/>
    <w:rsid w:val="002658FD"/>
    <w:rsid w:val="00265C4E"/>
    <w:rsid w:val="002663AB"/>
    <w:rsid w:val="00266657"/>
    <w:rsid w:val="00266BF1"/>
    <w:rsid w:val="00266CF4"/>
    <w:rsid w:val="00266E80"/>
    <w:rsid w:val="002672B4"/>
    <w:rsid w:val="002673F0"/>
    <w:rsid w:val="00267892"/>
    <w:rsid w:val="00267B03"/>
    <w:rsid w:val="00267DA8"/>
    <w:rsid w:val="00267EE1"/>
    <w:rsid w:val="0027044A"/>
    <w:rsid w:val="00270607"/>
    <w:rsid w:val="002711BD"/>
    <w:rsid w:val="0027125F"/>
    <w:rsid w:val="002716D5"/>
    <w:rsid w:val="002722F7"/>
    <w:rsid w:val="002733EE"/>
    <w:rsid w:val="0027484F"/>
    <w:rsid w:val="002756E8"/>
    <w:rsid w:val="0027589A"/>
    <w:rsid w:val="00275CE2"/>
    <w:rsid w:val="00275F27"/>
    <w:rsid w:val="00276F2B"/>
    <w:rsid w:val="002772CB"/>
    <w:rsid w:val="0027767D"/>
    <w:rsid w:val="00280BAC"/>
    <w:rsid w:val="002810E9"/>
    <w:rsid w:val="0028183D"/>
    <w:rsid w:val="00281D5D"/>
    <w:rsid w:val="00282C99"/>
    <w:rsid w:val="00283156"/>
    <w:rsid w:val="002838DF"/>
    <w:rsid w:val="00286AA0"/>
    <w:rsid w:val="00287041"/>
    <w:rsid w:val="00287801"/>
    <w:rsid w:val="00290D6C"/>
    <w:rsid w:val="00291C5A"/>
    <w:rsid w:val="0029226C"/>
    <w:rsid w:val="002923F1"/>
    <w:rsid w:val="00292696"/>
    <w:rsid w:val="002931D7"/>
    <w:rsid w:val="00293C33"/>
    <w:rsid w:val="00293D2D"/>
    <w:rsid w:val="00293F3C"/>
    <w:rsid w:val="00294664"/>
    <w:rsid w:val="00294A25"/>
    <w:rsid w:val="00294BCA"/>
    <w:rsid w:val="00295703"/>
    <w:rsid w:val="00295850"/>
    <w:rsid w:val="00296AFC"/>
    <w:rsid w:val="0029787F"/>
    <w:rsid w:val="002A050F"/>
    <w:rsid w:val="002A07BD"/>
    <w:rsid w:val="002A08AD"/>
    <w:rsid w:val="002A1A67"/>
    <w:rsid w:val="002A261C"/>
    <w:rsid w:val="002A2F59"/>
    <w:rsid w:val="002A402E"/>
    <w:rsid w:val="002A5141"/>
    <w:rsid w:val="002A5550"/>
    <w:rsid w:val="002A5E82"/>
    <w:rsid w:val="002A7225"/>
    <w:rsid w:val="002A7260"/>
    <w:rsid w:val="002B0C02"/>
    <w:rsid w:val="002B0CAE"/>
    <w:rsid w:val="002B0D8C"/>
    <w:rsid w:val="002B0DB7"/>
    <w:rsid w:val="002B1601"/>
    <w:rsid w:val="002B2360"/>
    <w:rsid w:val="002B27D5"/>
    <w:rsid w:val="002B2BEC"/>
    <w:rsid w:val="002B2C86"/>
    <w:rsid w:val="002B2F2D"/>
    <w:rsid w:val="002B3A36"/>
    <w:rsid w:val="002B3BF5"/>
    <w:rsid w:val="002B3FB5"/>
    <w:rsid w:val="002B422A"/>
    <w:rsid w:val="002B4349"/>
    <w:rsid w:val="002B43E8"/>
    <w:rsid w:val="002B4453"/>
    <w:rsid w:val="002B5FEB"/>
    <w:rsid w:val="002B60F6"/>
    <w:rsid w:val="002B616D"/>
    <w:rsid w:val="002B6410"/>
    <w:rsid w:val="002B6E99"/>
    <w:rsid w:val="002B7B5B"/>
    <w:rsid w:val="002B7D76"/>
    <w:rsid w:val="002C026F"/>
    <w:rsid w:val="002C0465"/>
    <w:rsid w:val="002C0E93"/>
    <w:rsid w:val="002C1276"/>
    <w:rsid w:val="002C169B"/>
    <w:rsid w:val="002C1DE6"/>
    <w:rsid w:val="002C2A8B"/>
    <w:rsid w:val="002C2F58"/>
    <w:rsid w:val="002C3B4F"/>
    <w:rsid w:val="002C4053"/>
    <w:rsid w:val="002C4FD2"/>
    <w:rsid w:val="002C5888"/>
    <w:rsid w:val="002C5AC0"/>
    <w:rsid w:val="002C5DCF"/>
    <w:rsid w:val="002C60AF"/>
    <w:rsid w:val="002C6887"/>
    <w:rsid w:val="002D07D1"/>
    <w:rsid w:val="002D0BCE"/>
    <w:rsid w:val="002D0F53"/>
    <w:rsid w:val="002D2492"/>
    <w:rsid w:val="002D3038"/>
    <w:rsid w:val="002D33FD"/>
    <w:rsid w:val="002D4264"/>
    <w:rsid w:val="002D4619"/>
    <w:rsid w:val="002D522F"/>
    <w:rsid w:val="002D5705"/>
    <w:rsid w:val="002D5E2E"/>
    <w:rsid w:val="002D5EE9"/>
    <w:rsid w:val="002D7C4C"/>
    <w:rsid w:val="002E0C70"/>
    <w:rsid w:val="002E1028"/>
    <w:rsid w:val="002E1968"/>
    <w:rsid w:val="002E247D"/>
    <w:rsid w:val="002E2D8B"/>
    <w:rsid w:val="002E3620"/>
    <w:rsid w:val="002E3AED"/>
    <w:rsid w:val="002E4688"/>
    <w:rsid w:val="002E471D"/>
    <w:rsid w:val="002E4B66"/>
    <w:rsid w:val="002E4E18"/>
    <w:rsid w:val="002E5606"/>
    <w:rsid w:val="002E65E3"/>
    <w:rsid w:val="002E74F4"/>
    <w:rsid w:val="002E7D67"/>
    <w:rsid w:val="002F047B"/>
    <w:rsid w:val="002F0B33"/>
    <w:rsid w:val="002F0D62"/>
    <w:rsid w:val="002F20D4"/>
    <w:rsid w:val="002F295B"/>
    <w:rsid w:val="002F2C70"/>
    <w:rsid w:val="002F2CB7"/>
    <w:rsid w:val="002F4830"/>
    <w:rsid w:val="002F48AD"/>
    <w:rsid w:val="002F5081"/>
    <w:rsid w:val="002F553E"/>
    <w:rsid w:val="002F56DA"/>
    <w:rsid w:val="002F5F69"/>
    <w:rsid w:val="002F69AF"/>
    <w:rsid w:val="002F706D"/>
    <w:rsid w:val="002F7617"/>
    <w:rsid w:val="003001AE"/>
    <w:rsid w:val="00300422"/>
    <w:rsid w:val="00301529"/>
    <w:rsid w:val="003019E8"/>
    <w:rsid w:val="003019F3"/>
    <w:rsid w:val="00302558"/>
    <w:rsid w:val="00302B72"/>
    <w:rsid w:val="00302E95"/>
    <w:rsid w:val="00303580"/>
    <w:rsid w:val="0030448E"/>
    <w:rsid w:val="00304D9B"/>
    <w:rsid w:val="00304EFD"/>
    <w:rsid w:val="00304FA5"/>
    <w:rsid w:val="00304FE0"/>
    <w:rsid w:val="003061C1"/>
    <w:rsid w:val="0030667E"/>
    <w:rsid w:val="003066A5"/>
    <w:rsid w:val="00307607"/>
    <w:rsid w:val="00310C31"/>
    <w:rsid w:val="00310F9D"/>
    <w:rsid w:val="00311228"/>
    <w:rsid w:val="00311B54"/>
    <w:rsid w:val="0031322C"/>
    <w:rsid w:val="00313A4D"/>
    <w:rsid w:val="00314E05"/>
    <w:rsid w:val="00315108"/>
    <w:rsid w:val="00315309"/>
    <w:rsid w:val="00315EB6"/>
    <w:rsid w:val="0031627F"/>
    <w:rsid w:val="00316504"/>
    <w:rsid w:val="00316DF3"/>
    <w:rsid w:val="00317662"/>
    <w:rsid w:val="003176A0"/>
    <w:rsid w:val="00317E83"/>
    <w:rsid w:val="00320435"/>
    <w:rsid w:val="003204E7"/>
    <w:rsid w:val="003206C7"/>
    <w:rsid w:val="00320EC2"/>
    <w:rsid w:val="00320F77"/>
    <w:rsid w:val="00320FBF"/>
    <w:rsid w:val="003213A6"/>
    <w:rsid w:val="0032159F"/>
    <w:rsid w:val="00322669"/>
    <w:rsid w:val="00322859"/>
    <w:rsid w:val="003231DE"/>
    <w:rsid w:val="003248EF"/>
    <w:rsid w:val="00324CA1"/>
    <w:rsid w:val="00324D7D"/>
    <w:rsid w:val="003259C7"/>
    <w:rsid w:val="00326359"/>
    <w:rsid w:val="0032683F"/>
    <w:rsid w:val="00326A61"/>
    <w:rsid w:val="00326A71"/>
    <w:rsid w:val="003270F7"/>
    <w:rsid w:val="003272AA"/>
    <w:rsid w:val="00327DE0"/>
    <w:rsid w:val="00327FF6"/>
    <w:rsid w:val="003301A5"/>
    <w:rsid w:val="00330417"/>
    <w:rsid w:val="00330DDC"/>
    <w:rsid w:val="00331110"/>
    <w:rsid w:val="00331399"/>
    <w:rsid w:val="00332580"/>
    <w:rsid w:val="003332D4"/>
    <w:rsid w:val="003334AE"/>
    <w:rsid w:val="003334C1"/>
    <w:rsid w:val="0033368D"/>
    <w:rsid w:val="0033418C"/>
    <w:rsid w:val="003348AE"/>
    <w:rsid w:val="00334D2C"/>
    <w:rsid w:val="00335849"/>
    <w:rsid w:val="0033608A"/>
    <w:rsid w:val="003361E7"/>
    <w:rsid w:val="0033653F"/>
    <w:rsid w:val="00336864"/>
    <w:rsid w:val="0034093C"/>
    <w:rsid w:val="00342348"/>
    <w:rsid w:val="003432E4"/>
    <w:rsid w:val="0034471E"/>
    <w:rsid w:val="00344933"/>
    <w:rsid w:val="00344D7C"/>
    <w:rsid w:val="00344D86"/>
    <w:rsid w:val="003455DF"/>
    <w:rsid w:val="003460E5"/>
    <w:rsid w:val="00346132"/>
    <w:rsid w:val="00346159"/>
    <w:rsid w:val="00346625"/>
    <w:rsid w:val="00346998"/>
    <w:rsid w:val="00346D29"/>
    <w:rsid w:val="00346FDE"/>
    <w:rsid w:val="0034779D"/>
    <w:rsid w:val="003506D4"/>
    <w:rsid w:val="00350909"/>
    <w:rsid w:val="00350C17"/>
    <w:rsid w:val="00351160"/>
    <w:rsid w:val="0035127F"/>
    <w:rsid w:val="00351844"/>
    <w:rsid w:val="00351BA8"/>
    <w:rsid w:val="003525C1"/>
    <w:rsid w:val="00352956"/>
    <w:rsid w:val="00352AAC"/>
    <w:rsid w:val="00352B20"/>
    <w:rsid w:val="00353541"/>
    <w:rsid w:val="00353A36"/>
    <w:rsid w:val="00353DF3"/>
    <w:rsid w:val="0035457B"/>
    <w:rsid w:val="00354AB8"/>
    <w:rsid w:val="00354FB5"/>
    <w:rsid w:val="003558D0"/>
    <w:rsid w:val="00356330"/>
    <w:rsid w:val="003565C1"/>
    <w:rsid w:val="00356BAF"/>
    <w:rsid w:val="00356C49"/>
    <w:rsid w:val="003606EB"/>
    <w:rsid w:val="00360C35"/>
    <w:rsid w:val="003619DB"/>
    <w:rsid w:val="00362BDF"/>
    <w:rsid w:val="00362C56"/>
    <w:rsid w:val="00363128"/>
    <w:rsid w:val="003633CB"/>
    <w:rsid w:val="003633FD"/>
    <w:rsid w:val="00363CF3"/>
    <w:rsid w:val="00364765"/>
    <w:rsid w:val="00364804"/>
    <w:rsid w:val="00364AE7"/>
    <w:rsid w:val="00364DE0"/>
    <w:rsid w:val="00364EEB"/>
    <w:rsid w:val="00365399"/>
    <w:rsid w:val="003656D2"/>
    <w:rsid w:val="00365C59"/>
    <w:rsid w:val="00366130"/>
    <w:rsid w:val="00366751"/>
    <w:rsid w:val="00367212"/>
    <w:rsid w:val="00367CE1"/>
    <w:rsid w:val="00367FA9"/>
    <w:rsid w:val="00370135"/>
    <w:rsid w:val="00371969"/>
    <w:rsid w:val="003719F0"/>
    <w:rsid w:val="003721BC"/>
    <w:rsid w:val="003726E8"/>
    <w:rsid w:val="00372A79"/>
    <w:rsid w:val="00372CB0"/>
    <w:rsid w:val="00373420"/>
    <w:rsid w:val="00373C4F"/>
    <w:rsid w:val="00373CA6"/>
    <w:rsid w:val="00373E26"/>
    <w:rsid w:val="00374532"/>
    <w:rsid w:val="00374AA6"/>
    <w:rsid w:val="0037556D"/>
    <w:rsid w:val="003755F3"/>
    <w:rsid w:val="00375900"/>
    <w:rsid w:val="00375D77"/>
    <w:rsid w:val="00376DE5"/>
    <w:rsid w:val="003770E2"/>
    <w:rsid w:val="00377136"/>
    <w:rsid w:val="00380164"/>
    <w:rsid w:val="003801FA"/>
    <w:rsid w:val="003802DA"/>
    <w:rsid w:val="00380876"/>
    <w:rsid w:val="003810CE"/>
    <w:rsid w:val="003815A5"/>
    <w:rsid w:val="003817C9"/>
    <w:rsid w:val="00381C0E"/>
    <w:rsid w:val="0038297D"/>
    <w:rsid w:val="0038307C"/>
    <w:rsid w:val="00383565"/>
    <w:rsid w:val="00383CB3"/>
    <w:rsid w:val="00384403"/>
    <w:rsid w:val="0038464F"/>
    <w:rsid w:val="00384660"/>
    <w:rsid w:val="003872E8"/>
    <w:rsid w:val="0038753A"/>
    <w:rsid w:val="00387699"/>
    <w:rsid w:val="00390237"/>
    <w:rsid w:val="003906D2"/>
    <w:rsid w:val="003907D4"/>
    <w:rsid w:val="00390CDA"/>
    <w:rsid w:val="00391C6A"/>
    <w:rsid w:val="0039270C"/>
    <w:rsid w:val="00392A51"/>
    <w:rsid w:val="00392D24"/>
    <w:rsid w:val="00392D8E"/>
    <w:rsid w:val="00394101"/>
    <w:rsid w:val="0039431C"/>
    <w:rsid w:val="0039434D"/>
    <w:rsid w:val="00394FE0"/>
    <w:rsid w:val="003950D9"/>
    <w:rsid w:val="00395976"/>
    <w:rsid w:val="00395F97"/>
    <w:rsid w:val="0039639C"/>
    <w:rsid w:val="003966A1"/>
    <w:rsid w:val="003969A8"/>
    <w:rsid w:val="003969DB"/>
    <w:rsid w:val="003975B2"/>
    <w:rsid w:val="00397C4F"/>
    <w:rsid w:val="003A09F9"/>
    <w:rsid w:val="003A103E"/>
    <w:rsid w:val="003A1D3A"/>
    <w:rsid w:val="003A2C09"/>
    <w:rsid w:val="003A3486"/>
    <w:rsid w:val="003A35BD"/>
    <w:rsid w:val="003A35E2"/>
    <w:rsid w:val="003A3858"/>
    <w:rsid w:val="003A38BB"/>
    <w:rsid w:val="003A4131"/>
    <w:rsid w:val="003A682B"/>
    <w:rsid w:val="003A77EB"/>
    <w:rsid w:val="003A78F8"/>
    <w:rsid w:val="003B0653"/>
    <w:rsid w:val="003B1970"/>
    <w:rsid w:val="003B2951"/>
    <w:rsid w:val="003B4278"/>
    <w:rsid w:val="003B4E1E"/>
    <w:rsid w:val="003B54B1"/>
    <w:rsid w:val="003B5517"/>
    <w:rsid w:val="003B5709"/>
    <w:rsid w:val="003B60A9"/>
    <w:rsid w:val="003B6B72"/>
    <w:rsid w:val="003B7435"/>
    <w:rsid w:val="003B78CC"/>
    <w:rsid w:val="003B7A7F"/>
    <w:rsid w:val="003C012C"/>
    <w:rsid w:val="003C04FE"/>
    <w:rsid w:val="003C0503"/>
    <w:rsid w:val="003C0838"/>
    <w:rsid w:val="003C0CFB"/>
    <w:rsid w:val="003C113B"/>
    <w:rsid w:val="003C1503"/>
    <w:rsid w:val="003C2704"/>
    <w:rsid w:val="003C292A"/>
    <w:rsid w:val="003C398A"/>
    <w:rsid w:val="003C3FA8"/>
    <w:rsid w:val="003C405C"/>
    <w:rsid w:val="003C4508"/>
    <w:rsid w:val="003C49FB"/>
    <w:rsid w:val="003C4ED7"/>
    <w:rsid w:val="003C4FD4"/>
    <w:rsid w:val="003C52F6"/>
    <w:rsid w:val="003C55A1"/>
    <w:rsid w:val="003C62F9"/>
    <w:rsid w:val="003C646E"/>
    <w:rsid w:val="003C6898"/>
    <w:rsid w:val="003D01F0"/>
    <w:rsid w:val="003D0EA9"/>
    <w:rsid w:val="003D1060"/>
    <w:rsid w:val="003D15E9"/>
    <w:rsid w:val="003D199A"/>
    <w:rsid w:val="003D1C63"/>
    <w:rsid w:val="003D2793"/>
    <w:rsid w:val="003D296A"/>
    <w:rsid w:val="003D3554"/>
    <w:rsid w:val="003D453D"/>
    <w:rsid w:val="003D487A"/>
    <w:rsid w:val="003D4DA9"/>
    <w:rsid w:val="003D5D0D"/>
    <w:rsid w:val="003D60B9"/>
    <w:rsid w:val="003D6493"/>
    <w:rsid w:val="003D6F41"/>
    <w:rsid w:val="003D726B"/>
    <w:rsid w:val="003D763E"/>
    <w:rsid w:val="003D767F"/>
    <w:rsid w:val="003D7A6B"/>
    <w:rsid w:val="003D7D1D"/>
    <w:rsid w:val="003D7EBD"/>
    <w:rsid w:val="003E131C"/>
    <w:rsid w:val="003E2294"/>
    <w:rsid w:val="003E2A58"/>
    <w:rsid w:val="003E39D7"/>
    <w:rsid w:val="003E3B21"/>
    <w:rsid w:val="003E428D"/>
    <w:rsid w:val="003E4761"/>
    <w:rsid w:val="003E52F8"/>
    <w:rsid w:val="003E54BC"/>
    <w:rsid w:val="003E643B"/>
    <w:rsid w:val="003E6934"/>
    <w:rsid w:val="003E732F"/>
    <w:rsid w:val="003E7418"/>
    <w:rsid w:val="003E7ADA"/>
    <w:rsid w:val="003E7D13"/>
    <w:rsid w:val="003F061A"/>
    <w:rsid w:val="003F12D4"/>
    <w:rsid w:val="003F1300"/>
    <w:rsid w:val="003F15D0"/>
    <w:rsid w:val="003F43DE"/>
    <w:rsid w:val="003F4966"/>
    <w:rsid w:val="003F533F"/>
    <w:rsid w:val="003F5979"/>
    <w:rsid w:val="003F5B08"/>
    <w:rsid w:val="003F67AF"/>
    <w:rsid w:val="003F7101"/>
    <w:rsid w:val="003F79EF"/>
    <w:rsid w:val="00400120"/>
    <w:rsid w:val="004004E8"/>
    <w:rsid w:val="0040172D"/>
    <w:rsid w:val="00401A90"/>
    <w:rsid w:val="00401C8F"/>
    <w:rsid w:val="00402508"/>
    <w:rsid w:val="004025A3"/>
    <w:rsid w:val="00404A25"/>
    <w:rsid w:val="00404CA4"/>
    <w:rsid w:val="00406089"/>
    <w:rsid w:val="00406417"/>
    <w:rsid w:val="00407634"/>
    <w:rsid w:val="004076AB"/>
    <w:rsid w:val="00407730"/>
    <w:rsid w:val="004100AB"/>
    <w:rsid w:val="00410331"/>
    <w:rsid w:val="00410582"/>
    <w:rsid w:val="0041094B"/>
    <w:rsid w:val="00410A54"/>
    <w:rsid w:val="004110B8"/>
    <w:rsid w:val="00411C6E"/>
    <w:rsid w:val="00414B75"/>
    <w:rsid w:val="004155BE"/>
    <w:rsid w:val="00415618"/>
    <w:rsid w:val="00415D7F"/>
    <w:rsid w:val="00415EB6"/>
    <w:rsid w:val="00415F00"/>
    <w:rsid w:val="0041674B"/>
    <w:rsid w:val="0041762B"/>
    <w:rsid w:val="0042016C"/>
    <w:rsid w:val="00420984"/>
    <w:rsid w:val="004209BC"/>
    <w:rsid w:val="00420EA4"/>
    <w:rsid w:val="004221BF"/>
    <w:rsid w:val="00425540"/>
    <w:rsid w:val="00425802"/>
    <w:rsid w:val="00425922"/>
    <w:rsid w:val="00426C6D"/>
    <w:rsid w:val="004309CE"/>
    <w:rsid w:val="00431B3B"/>
    <w:rsid w:val="004322BD"/>
    <w:rsid w:val="00432C81"/>
    <w:rsid w:val="00432FAD"/>
    <w:rsid w:val="00433480"/>
    <w:rsid w:val="0043376D"/>
    <w:rsid w:val="00433771"/>
    <w:rsid w:val="00433857"/>
    <w:rsid w:val="00433ED9"/>
    <w:rsid w:val="004347A6"/>
    <w:rsid w:val="00434F01"/>
    <w:rsid w:val="00435180"/>
    <w:rsid w:val="00435E9D"/>
    <w:rsid w:val="00436320"/>
    <w:rsid w:val="00436C5C"/>
    <w:rsid w:val="0043701D"/>
    <w:rsid w:val="0043732A"/>
    <w:rsid w:val="004373E4"/>
    <w:rsid w:val="00437523"/>
    <w:rsid w:val="00437777"/>
    <w:rsid w:val="0043790F"/>
    <w:rsid w:val="00437F80"/>
    <w:rsid w:val="004405EA"/>
    <w:rsid w:val="00440BA2"/>
    <w:rsid w:val="00442F5E"/>
    <w:rsid w:val="004430FB"/>
    <w:rsid w:val="004435BE"/>
    <w:rsid w:val="00444A04"/>
    <w:rsid w:val="00444A33"/>
    <w:rsid w:val="00444E28"/>
    <w:rsid w:val="0044516B"/>
    <w:rsid w:val="0044551D"/>
    <w:rsid w:val="00445964"/>
    <w:rsid w:val="004459A8"/>
    <w:rsid w:val="00445C33"/>
    <w:rsid w:val="00445E40"/>
    <w:rsid w:val="0044759D"/>
    <w:rsid w:val="00447F2C"/>
    <w:rsid w:val="004503E9"/>
    <w:rsid w:val="0045046B"/>
    <w:rsid w:val="004509EF"/>
    <w:rsid w:val="00450D91"/>
    <w:rsid w:val="00451A84"/>
    <w:rsid w:val="004530C8"/>
    <w:rsid w:val="004533D8"/>
    <w:rsid w:val="0045355A"/>
    <w:rsid w:val="00453ACD"/>
    <w:rsid w:val="00453CED"/>
    <w:rsid w:val="004548C0"/>
    <w:rsid w:val="00454CA4"/>
    <w:rsid w:val="00454CE8"/>
    <w:rsid w:val="00454DC5"/>
    <w:rsid w:val="00454FFD"/>
    <w:rsid w:val="00455275"/>
    <w:rsid w:val="004553DD"/>
    <w:rsid w:val="00456003"/>
    <w:rsid w:val="0045651D"/>
    <w:rsid w:val="00457B59"/>
    <w:rsid w:val="00457E4D"/>
    <w:rsid w:val="00460126"/>
    <w:rsid w:val="00461389"/>
    <w:rsid w:val="00461CDE"/>
    <w:rsid w:val="00461D91"/>
    <w:rsid w:val="004628C7"/>
    <w:rsid w:val="00462A77"/>
    <w:rsid w:val="00462CC1"/>
    <w:rsid w:val="00463C88"/>
    <w:rsid w:val="00463D8C"/>
    <w:rsid w:val="00463F21"/>
    <w:rsid w:val="00463F84"/>
    <w:rsid w:val="004645D7"/>
    <w:rsid w:val="00464603"/>
    <w:rsid w:val="00464C81"/>
    <w:rsid w:val="00465386"/>
    <w:rsid w:val="004656BA"/>
    <w:rsid w:val="00465CCC"/>
    <w:rsid w:val="00465EFE"/>
    <w:rsid w:val="00466127"/>
    <w:rsid w:val="004670C0"/>
    <w:rsid w:val="004670D1"/>
    <w:rsid w:val="00467320"/>
    <w:rsid w:val="004673A8"/>
    <w:rsid w:val="004674C8"/>
    <w:rsid w:val="00467C8E"/>
    <w:rsid w:val="004700B3"/>
    <w:rsid w:val="0047034E"/>
    <w:rsid w:val="0047118E"/>
    <w:rsid w:val="00471589"/>
    <w:rsid w:val="0047232C"/>
    <w:rsid w:val="00473FAA"/>
    <w:rsid w:val="004741D0"/>
    <w:rsid w:val="004756ED"/>
    <w:rsid w:val="00475848"/>
    <w:rsid w:val="00476830"/>
    <w:rsid w:val="00476837"/>
    <w:rsid w:val="004771D7"/>
    <w:rsid w:val="004806B6"/>
    <w:rsid w:val="00480854"/>
    <w:rsid w:val="0048092A"/>
    <w:rsid w:val="00481A7A"/>
    <w:rsid w:val="00482F04"/>
    <w:rsid w:val="00482FDD"/>
    <w:rsid w:val="0048310F"/>
    <w:rsid w:val="00483B07"/>
    <w:rsid w:val="004841A3"/>
    <w:rsid w:val="00484259"/>
    <w:rsid w:val="004843FE"/>
    <w:rsid w:val="004852BF"/>
    <w:rsid w:val="00485F8B"/>
    <w:rsid w:val="004861CA"/>
    <w:rsid w:val="00486A06"/>
    <w:rsid w:val="0048741C"/>
    <w:rsid w:val="004877F9"/>
    <w:rsid w:val="00490E36"/>
    <w:rsid w:val="004919EB"/>
    <w:rsid w:val="00493513"/>
    <w:rsid w:val="00493857"/>
    <w:rsid w:val="00493876"/>
    <w:rsid w:val="0049410F"/>
    <w:rsid w:val="004942CF"/>
    <w:rsid w:val="00494DFE"/>
    <w:rsid w:val="004979E0"/>
    <w:rsid w:val="004A01D1"/>
    <w:rsid w:val="004A199B"/>
    <w:rsid w:val="004A1E8D"/>
    <w:rsid w:val="004A2427"/>
    <w:rsid w:val="004A2FEA"/>
    <w:rsid w:val="004A516C"/>
    <w:rsid w:val="004A55D3"/>
    <w:rsid w:val="004A5AF1"/>
    <w:rsid w:val="004A602D"/>
    <w:rsid w:val="004A6B9F"/>
    <w:rsid w:val="004A6C3B"/>
    <w:rsid w:val="004A7BEE"/>
    <w:rsid w:val="004A7DBD"/>
    <w:rsid w:val="004B0157"/>
    <w:rsid w:val="004B0A5E"/>
    <w:rsid w:val="004B0D6F"/>
    <w:rsid w:val="004B10FC"/>
    <w:rsid w:val="004B1774"/>
    <w:rsid w:val="004B2402"/>
    <w:rsid w:val="004B28E7"/>
    <w:rsid w:val="004B2D11"/>
    <w:rsid w:val="004B2EED"/>
    <w:rsid w:val="004B2FE0"/>
    <w:rsid w:val="004B3536"/>
    <w:rsid w:val="004B3BD6"/>
    <w:rsid w:val="004B3ED6"/>
    <w:rsid w:val="004B484F"/>
    <w:rsid w:val="004B48BF"/>
    <w:rsid w:val="004B581A"/>
    <w:rsid w:val="004B7911"/>
    <w:rsid w:val="004C0367"/>
    <w:rsid w:val="004C0946"/>
    <w:rsid w:val="004C1512"/>
    <w:rsid w:val="004C1923"/>
    <w:rsid w:val="004C23C8"/>
    <w:rsid w:val="004C2520"/>
    <w:rsid w:val="004C2D15"/>
    <w:rsid w:val="004C2DE1"/>
    <w:rsid w:val="004C3147"/>
    <w:rsid w:val="004C3BD5"/>
    <w:rsid w:val="004C62F8"/>
    <w:rsid w:val="004C6CC8"/>
    <w:rsid w:val="004C7160"/>
    <w:rsid w:val="004D030E"/>
    <w:rsid w:val="004D0943"/>
    <w:rsid w:val="004D0A9B"/>
    <w:rsid w:val="004D0CA3"/>
    <w:rsid w:val="004D1973"/>
    <w:rsid w:val="004D249B"/>
    <w:rsid w:val="004D2C86"/>
    <w:rsid w:val="004D2F11"/>
    <w:rsid w:val="004D551E"/>
    <w:rsid w:val="004D56C0"/>
    <w:rsid w:val="004D705A"/>
    <w:rsid w:val="004D7334"/>
    <w:rsid w:val="004D7516"/>
    <w:rsid w:val="004D77AB"/>
    <w:rsid w:val="004E0070"/>
    <w:rsid w:val="004E0E04"/>
    <w:rsid w:val="004E146D"/>
    <w:rsid w:val="004E183D"/>
    <w:rsid w:val="004E1B41"/>
    <w:rsid w:val="004E2960"/>
    <w:rsid w:val="004E2F83"/>
    <w:rsid w:val="004E3882"/>
    <w:rsid w:val="004E3D50"/>
    <w:rsid w:val="004E4252"/>
    <w:rsid w:val="004E5334"/>
    <w:rsid w:val="004E56D4"/>
    <w:rsid w:val="004E5C37"/>
    <w:rsid w:val="004E5FF2"/>
    <w:rsid w:val="004E62F0"/>
    <w:rsid w:val="004E637C"/>
    <w:rsid w:val="004E6390"/>
    <w:rsid w:val="004E689A"/>
    <w:rsid w:val="004E6D58"/>
    <w:rsid w:val="004E6D91"/>
    <w:rsid w:val="004E71A7"/>
    <w:rsid w:val="004E7509"/>
    <w:rsid w:val="004E784F"/>
    <w:rsid w:val="004E7A7E"/>
    <w:rsid w:val="004F0B29"/>
    <w:rsid w:val="004F1C38"/>
    <w:rsid w:val="004F1F70"/>
    <w:rsid w:val="004F2177"/>
    <w:rsid w:val="004F308A"/>
    <w:rsid w:val="004F3F2B"/>
    <w:rsid w:val="004F486E"/>
    <w:rsid w:val="004F48AF"/>
    <w:rsid w:val="004F50F5"/>
    <w:rsid w:val="004F5D3D"/>
    <w:rsid w:val="004F6084"/>
    <w:rsid w:val="004F7963"/>
    <w:rsid w:val="00500DF2"/>
    <w:rsid w:val="00501276"/>
    <w:rsid w:val="0050127A"/>
    <w:rsid w:val="00501854"/>
    <w:rsid w:val="00501D68"/>
    <w:rsid w:val="00502488"/>
    <w:rsid w:val="005033C3"/>
    <w:rsid w:val="00503E3B"/>
    <w:rsid w:val="005048AF"/>
    <w:rsid w:val="00505014"/>
    <w:rsid w:val="0050503B"/>
    <w:rsid w:val="0050676F"/>
    <w:rsid w:val="00507805"/>
    <w:rsid w:val="0050798C"/>
    <w:rsid w:val="00507D76"/>
    <w:rsid w:val="00507E62"/>
    <w:rsid w:val="00507F0B"/>
    <w:rsid w:val="00510289"/>
    <w:rsid w:val="00510727"/>
    <w:rsid w:val="005107EF"/>
    <w:rsid w:val="005111A6"/>
    <w:rsid w:val="005117B0"/>
    <w:rsid w:val="00511AD3"/>
    <w:rsid w:val="005122A3"/>
    <w:rsid w:val="00513384"/>
    <w:rsid w:val="00513689"/>
    <w:rsid w:val="0051493A"/>
    <w:rsid w:val="0051493E"/>
    <w:rsid w:val="00515062"/>
    <w:rsid w:val="00515764"/>
    <w:rsid w:val="0051591B"/>
    <w:rsid w:val="00515BB1"/>
    <w:rsid w:val="00515EEF"/>
    <w:rsid w:val="005161A2"/>
    <w:rsid w:val="005162EB"/>
    <w:rsid w:val="005171C7"/>
    <w:rsid w:val="00517B31"/>
    <w:rsid w:val="00520732"/>
    <w:rsid w:val="00521564"/>
    <w:rsid w:val="00521BD7"/>
    <w:rsid w:val="005220EE"/>
    <w:rsid w:val="00522570"/>
    <w:rsid w:val="005227E6"/>
    <w:rsid w:val="00523969"/>
    <w:rsid w:val="00523FFF"/>
    <w:rsid w:val="005242E6"/>
    <w:rsid w:val="00524876"/>
    <w:rsid w:val="00524961"/>
    <w:rsid w:val="00524A65"/>
    <w:rsid w:val="00524EA5"/>
    <w:rsid w:val="0052558E"/>
    <w:rsid w:val="005257F8"/>
    <w:rsid w:val="005267E3"/>
    <w:rsid w:val="005268C3"/>
    <w:rsid w:val="00526FAF"/>
    <w:rsid w:val="0052772E"/>
    <w:rsid w:val="00530B58"/>
    <w:rsid w:val="00531F70"/>
    <w:rsid w:val="0053244A"/>
    <w:rsid w:val="00532D77"/>
    <w:rsid w:val="00533AEC"/>
    <w:rsid w:val="0053440D"/>
    <w:rsid w:val="00534605"/>
    <w:rsid w:val="00534747"/>
    <w:rsid w:val="00534A8C"/>
    <w:rsid w:val="00534C04"/>
    <w:rsid w:val="00534E47"/>
    <w:rsid w:val="00535221"/>
    <w:rsid w:val="00535CD1"/>
    <w:rsid w:val="00535D3F"/>
    <w:rsid w:val="00535FCD"/>
    <w:rsid w:val="005364B4"/>
    <w:rsid w:val="00537037"/>
    <w:rsid w:val="00537125"/>
    <w:rsid w:val="00537B16"/>
    <w:rsid w:val="005406F2"/>
    <w:rsid w:val="005413CC"/>
    <w:rsid w:val="005420E6"/>
    <w:rsid w:val="0054264C"/>
    <w:rsid w:val="00542D44"/>
    <w:rsid w:val="0054343F"/>
    <w:rsid w:val="005439C5"/>
    <w:rsid w:val="00543A46"/>
    <w:rsid w:val="00543AB8"/>
    <w:rsid w:val="00544998"/>
    <w:rsid w:val="00544FAE"/>
    <w:rsid w:val="00545082"/>
    <w:rsid w:val="00546E96"/>
    <w:rsid w:val="00546EF9"/>
    <w:rsid w:val="00547054"/>
    <w:rsid w:val="00547334"/>
    <w:rsid w:val="005501DA"/>
    <w:rsid w:val="00550FAF"/>
    <w:rsid w:val="005514B7"/>
    <w:rsid w:val="005520E1"/>
    <w:rsid w:val="00552D5B"/>
    <w:rsid w:val="005536BA"/>
    <w:rsid w:val="00554349"/>
    <w:rsid w:val="00554732"/>
    <w:rsid w:val="0055506C"/>
    <w:rsid w:val="005559F6"/>
    <w:rsid w:val="00556325"/>
    <w:rsid w:val="00556CCD"/>
    <w:rsid w:val="00556ECA"/>
    <w:rsid w:val="0055718D"/>
    <w:rsid w:val="00557D38"/>
    <w:rsid w:val="00557DF9"/>
    <w:rsid w:val="00560887"/>
    <w:rsid w:val="0056144F"/>
    <w:rsid w:val="00561B11"/>
    <w:rsid w:val="0056205F"/>
    <w:rsid w:val="00562703"/>
    <w:rsid w:val="00562721"/>
    <w:rsid w:val="00562A83"/>
    <w:rsid w:val="00562CFA"/>
    <w:rsid w:val="00562E92"/>
    <w:rsid w:val="0056397B"/>
    <w:rsid w:val="0056458B"/>
    <w:rsid w:val="00565543"/>
    <w:rsid w:val="0056554D"/>
    <w:rsid w:val="005660EC"/>
    <w:rsid w:val="00566F92"/>
    <w:rsid w:val="005675CD"/>
    <w:rsid w:val="00570A1F"/>
    <w:rsid w:val="00570A8F"/>
    <w:rsid w:val="00572481"/>
    <w:rsid w:val="00574174"/>
    <w:rsid w:val="005742E8"/>
    <w:rsid w:val="00574B42"/>
    <w:rsid w:val="00574D85"/>
    <w:rsid w:val="00575DB0"/>
    <w:rsid w:val="0057652A"/>
    <w:rsid w:val="005766F9"/>
    <w:rsid w:val="00576846"/>
    <w:rsid w:val="005771A9"/>
    <w:rsid w:val="005772BD"/>
    <w:rsid w:val="00577872"/>
    <w:rsid w:val="00577C70"/>
    <w:rsid w:val="00580E88"/>
    <w:rsid w:val="0058132D"/>
    <w:rsid w:val="005813FD"/>
    <w:rsid w:val="00581B06"/>
    <w:rsid w:val="0058287F"/>
    <w:rsid w:val="005835F8"/>
    <w:rsid w:val="0058386D"/>
    <w:rsid w:val="00583AD8"/>
    <w:rsid w:val="00583DA4"/>
    <w:rsid w:val="00584BB9"/>
    <w:rsid w:val="00584F8F"/>
    <w:rsid w:val="00585F2E"/>
    <w:rsid w:val="00586525"/>
    <w:rsid w:val="00586E16"/>
    <w:rsid w:val="00587C4F"/>
    <w:rsid w:val="00590423"/>
    <w:rsid w:val="00590BA4"/>
    <w:rsid w:val="00590BAD"/>
    <w:rsid w:val="00591667"/>
    <w:rsid w:val="00591A26"/>
    <w:rsid w:val="00591DD3"/>
    <w:rsid w:val="005920A5"/>
    <w:rsid w:val="0059470D"/>
    <w:rsid w:val="005950BD"/>
    <w:rsid w:val="00596433"/>
    <w:rsid w:val="00596457"/>
    <w:rsid w:val="005968BE"/>
    <w:rsid w:val="00596BD6"/>
    <w:rsid w:val="005975FF"/>
    <w:rsid w:val="00597C0D"/>
    <w:rsid w:val="005A0C15"/>
    <w:rsid w:val="005A0C1F"/>
    <w:rsid w:val="005A1424"/>
    <w:rsid w:val="005A17E5"/>
    <w:rsid w:val="005A1A4D"/>
    <w:rsid w:val="005A1B0B"/>
    <w:rsid w:val="005A22F1"/>
    <w:rsid w:val="005A29D9"/>
    <w:rsid w:val="005A31B4"/>
    <w:rsid w:val="005A35AC"/>
    <w:rsid w:val="005A386B"/>
    <w:rsid w:val="005A390B"/>
    <w:rsid w:val="005A4536"/>
    <w:rsid w:val="005A631D"/>
    <w:rsid w:val="005A6596"/>
    <w:rsid w:val="005A6DA8"/>
    <w:rsid w:val="005A6E90"/>
    <w:rsid w:val="005A7EBE"/>
    <w:rsid w:val="005B090B"/>
    <w:rsid w:val="005B18F1"/>
    <w:rsid w:val="005B2A47"/>
    <w:rsid w:val="005B35D6"/>
    <w:rsid w:val="005B3A12"/>
    <w:rsid w:val="005B3F14"/>
    <w:rsid w:val="005B50BE"/>
    <w:rsid w:val="005B58AF"/>
    <w:rsid w:val="005B7038"/>
    <w:rsid w:val="005B7146"/>
    <w:rsid w:val="005B7252"/>
    <w:rsid w:val="005B7C52"/>
    <w:rsid w:val="005C12E3"/>
    <w:rsid w:val="005C2A6C"/>
    <w:rsid w:val="005C2B7A"/>
    <w:rsid w:val="005C31B8"/>
    <w:rsid w:val="005C351E"/>
    <w:rsid w:val="005C37C8"/>
    <w:rsid w:val="005C39EB"/>
    <w:rsid w:val="005C4547"/>
    <w:rsid w:val="005C4776"/>
    <w:rsid w:val="005C4DD1"/>
    <w:rsid w:val="005C5AB0"/>
    <w:rsid w:val="005C5C5C"/>
    <w:rsid w:val="005C642D"/>
    <w:rsid w:val="005C67C2"/>
    <w:rsid w:val="005C6C0A"/>
    <w:rsid w:val="005C7EDA"/>
    <w:rsid w:val="005D2A61"/>
    <w:rsid w:val="005D2B92"/>
    <w:rsid w:val="005D381A"/>
    <w:rsid w:val="005D3896"/>
    <w:rsid w:val="005D3DA0"/>
    <w:rsid w:val="005D423E"/>
    <w:rsid w:val="005D4E5F"/>
    <w:rsid w:val="005D57A0"/>
    <w:rsid w:val="005D5DFA"/>
    <w:rsid w:val="005D636D"/>
    <w:rsid w:val="005D6574"/>
    <w:rsid w:val="005D667B"/>
    <w:rsid w:val="005D6AF2"/>
    <w:rsid w:val="005D7452"/>
    <w:rsid w:val="005D7C00"/>
    <w:rsid w:val="005E0A28"/>
    <w:rsid w:val="005E0A95"/>
    <w:rsid w:val="005E0F69"/>
    <w:rsid w:val="005E17B9"/>
    <w:rsid w:val="005E1A4A"/>
    <w:rsid w:val="005E1A79"/>
    <w:rsid w:val="005E20B2"/>
    <w:rsid w:val="005E271F"/>
    <w:rsid w:val="005E2755"/>
    <w:rsid w:val="005E3140"/>
    <w:rsid w:val="005E3B30"/>
    <w:rsid w:val="005E4411"/>
    <w:rsid w:val="005E5F35"/>
    <w:rsid w:val="005E64AD"/>
    <w:rsid w:val="005E6953"/>
    <w:rsid w:val="005E69A9"/>
    <w:rsid w:val="005E6CB3"/>
    <w:rsid w:val="005E73A3"/>
    <w:rsid w:val="005F03BD"/>
    <w:rsid w:val="005F04A7"/>
    <w:rsid w:val="005F11BB"/>
    <w:rsid w:val="005F1DE3"/>
    <w:rsid w:val="005F214E"/>
    <w:rsid w:val="005F294A"/>
    <w:rsid w:val="005F2965"/>
    <w:rsid w:val="005F2BEA"/>
    <w:rsid w:val="005F30EF"/>
    <w:rsid w:val="005F35DB"/>
    <w:rsid w:val="005F35FC"/>
    <w:rsid w:val="005F4B41"/>
    <w:rsid w:val="005F5B85"/>
    <w:rsid w:val="005F65B1"/>
    <w:rsid w:val="005F79C7"/>
    <w:rsid w:val="005F79F6"/>
    <w:rsid w:val="00600451"/>
    <w:rsid w:val="00600C28"/>
    <w:rsid w:val="00601BD0"/>
    <w:rsid w:val="006022F9"/>
    <w:rsid w:val="00602D38"/>
    <w:rsid w:val="006036BA"/>
    <w:rsid w:val="00603A25"/>
    <w:rsid w:val="00603ACC"/>
    <w:rsid w:val="00603E61"/>
    <w:rsid w:val="00603FA3"/>
    <w:rsid w:val="00604025"/>
    <w:rsid w:val="0060437D"/>
    <w:rsid w:val="0060476B"/>
    <w:rsid w:val="00604A0B"/>
    <w:rsid w:val="00604CB7"/>
    <w:rsid w:val="00604E17"/>
    <w:rsid w:val="006050BA"/>
    <w:rsid w:val="00605879"/>
    <w:rsid w:val="00605B5E"/>
    <w:rsid w:val="00606628"/>
    <w:rsid w:val="0060780D"/>
    <w:rsid w:val="00607A00"/>
    <w:rsid w:val="00610101"/>
    <w:rsid w:val="00610517"/>
    <w:rsid w:val="00610AD7"/>
    <w:rsid w:val="00611D57"/>
    <w:rsid w:val="00611F6B"/>
    <w:rsid w:val="0061258B"/>
    <w:rsid w:val="00612A58"/>
    <w:rsid w:val="00612AA3"/>
    <w:rsid w:val="00612E91"/>
    <w:rsid w:val="00613142"/>
    <w:rsid w:val="006141BA"/>
    <w:rsid w:val="0061466D"/>
    <w:rsid w:val="006146AD"/>
    <w:rsid w:val="00614C05"/>
    <w:rsid w:val="00615048"/>
    <w:rsid w:val="00616285"/>
    <w:rsid w:val="0061666A"/>
    <w:rsid w:val="00616B1C"/>
    <w:rsid w:val="00616F46"/>
    <w:rsid w:val="00617150"/>
    <w:rsid w:val="006177EC"/>
    <w:rsid w:val="00617873"/>
    <w:rsid w:val="006201ED"/>
    <w:rsid w:val="00620AA8"/>
    <w:rsid w:val="00620ECF"/>
    <w:rsid w:val="00621434"/>
    <w:rsid w:val="00621F70"/>
    <w:rsid w:val="00622053"/>
    <w:rsid w:val="00622CBD"/>
    <w:rsid w:val="006238CE"/>
    <w:rsid w:val="00623B42"/>
    <w:rsid w:val="00623CE8"/>
    <w:rsid w:val="00624042"/>
    <w:rsid w:val="00624851"/>
    <w:rsid w:val="00625231"/>
    <w:rsid w:val="0062545D"/>
    <w:rsid w:val="006255E0"/>
    <w:rsid w:val="00625725"/>
    <w:rsid w:val="006260E5"/>
    <w:rsid w:val="00626BA5"/>
    <w:rsid w:val="00627C81"/>
    <w:rsid w:val="00630469"/>
    <w:rsid w:val="006304C7"/>
    <w:rsid w:val="00630AAF"/>
    <w:rsid w:val="00630BB2"/>
    <w:rsid w:val="00630FB1"/>
    <w:rsid w:val="00631C54"/>
    <w:rsid w:val="00631C5F"/>
    <w:rsid w:val="00631D5F"/>
    <w:rsid w:val="00631D71"/>
    <w:rsid w:val="00633636"/>
    <w:rsid w:val="00633B91"/>
    <w:rsid w:val="00633D9E"/>
    <w:rsid w:val="00633DA6"/>
    <w:rsid w:val="00634251"/>
    <w:rsid w:val="00634568"/>
    <w:rsid w:val="00635246"/>
    <w:rsid w:val="00635B18"/>
    <w:rsid w:val="00635DE1"/>
    <w:rsid w:val="00636405"/>
    <w:rsid w:val="0063648B"/>
    <w:rsid w:val="00636656"/>
    <w:rsid w:val="0063740A"/>
    <w:rsid w:val="006402D1"/>
    <w:rsid w:val="00640B2D"/>
    <w:rsid w:val="00641AB6"/>
    <w:rsid w:val="00642177"/>
    <w:rsid w:val="006425C6"/>
    <w:rsid w:val="006429BA"/>
    <w:rsid w:val="00642C79"/>
    <w:rsid w:val="006446A1"/>
    <w:rsid w:val="00644B5F"/>
    <w:rsid w:val="00644BDA"/>
    <w:rsid w:val="006454C0"/>
    <w:rsid w:val="00645A27"/>
    <w:rsid w:val="00646B63"/>
    <w:rsid w:val="00647016"/>
    <w:rsid w:val="006503CA"/>
    <w:rsid w:val="006519A0"/>
    <w:rsid w:val="00651F15"/>
    <w:rsid w:val="00652443"/>
    <w:rsid w:val="006524E6"/>
    <w:rsid w:val="00653798"/>
    <w:rsid w:val="00653950"/>
    <w:rsid w:val="00653FC2"/>
    <w:rsid w:val="00654049"/>
    <w:rsid w:val="006545F4"/>
    <w:rsid w:val="0065484B"/>
    <w:rsid w:val="00654E93"/>
    <w:rsid w:val="006552FD"/>
    <w:rsid w:val="0065542C"/>
    <w:rsid w:val="0065693C"/>
    <w:rsid w:val="00656F2D"/>
    <w:rsid w:val="006574E4"/>
    <w:rsid w:val="0065763D"/>
    <w:rsid w:val="00657BC7"/>
    <w:rsid w:val="00660403"/>
    <w:rsid w:val="00660537"/>
    <w:rsid w:val="006607D9"/>
    <w:rsid w:val="006608E0"/>
    <w:rsid w:val="00660B7A"/>
    <w:rsid w:val="00660DAF"/>
    <w:rsid w:val="00661339"/>
    <w:rsid w:val="00661FD3"/>
    <w:rsid w:val="006620B3"/>
    <w:rsid w:val="0066264A"/>
    <w:rsid w:val="006629F9"/>
    <w:rsid w:val="00663767"/>
    <w:rsid w:val="0066497E"/>
    <w:rsid w:val="0066600E"/>
    <w:rsid w:val="006663A4"/>
    <w:rsid w:val="00666A2F"/>
    <w:rsid w:val="00666E2E"/>
    <w:rsid w:val="006673E1"/>
    <w:rsid w:val="00667A85"/>
    <w:rsid w:val="00667AF9"/>
    <w:rsid w:val="00670A61"/>
    <w:rsid w:val="006717E7"/>
    <w:rsid w:val="0067262C"/>
    <w:rsid w:val="0067272C"/>
    <w:rsid w:val="00672848"/>
    <w:rsid w:val="00673359"/>
    <w:rsid w:val="00673E8B"/>
    <w:rsid w:val="006755F4"/>
    <w:rsid w:val="00675620"/>
    <w:rsid w:val="006759E4"/>
    <w:rsid w:val="0067634B"/>
    <w:rsid w:val="00676445"/>
    <w:rsid w:val="006764DA"/>
    <w:rsid w:val="00676E9D"/>
    <w:rsid w:val="00677C34"/>
    <w:rsid w:val="006815C8"/>
    <w:rsid w:val="006816D5"/>
    <w:rsid w:val="00681D95"/>
    <w:rsid w:val="0068262F"/>
    <w:rsid w:val="00682BCC"/>
    <w:rsid w:val="006837B9"/>
    <w:rsid w:val="00685128"/>
    <w:rsid w:val="00685164"/>
    <w:rsid w:val="00685328"/>
    <w:rsid w:val="00685516"/>
    <w:rsid w:val="00686017"/>
    <w:rsid w:val="00686E66"/>
    <w:rsid w:val="0068732D"/>
    <w:rsid w:val="0068741A"/>
    <w:rsid w:val="00687768"/>
    <w:rsid w:val="00687824"/>
    <w:rsid w:val="006878E7"/>
    <w:rsid w:val="006907CC"/>
    <w:rsid w:val="00690DC2"/>
    <w:rsid w:val="0069126A"/>
    <w:rsid w:val="00691C22"/>
    <w:rsid w:val="006921B5"/>
    <w:rsid w:val="00692572"/>
    <w:rsid w:val="00692B60"/>
    <w:rsid w:val="00692F9B"/>
    <w:rsid w:val="0069304C"/>
    <w:rsid w:val="00693649"/>
    <w:rsid w:val="006936DD"/>
    <w:rsid w:val="00694402"/>
    <w:rsid w:val="006949AE"/>
    <w:rsid w:val="00694C43"/>
    <w:rsid w:val="00694D6C"/>
    <w:rsid w:val="00695D0E"/>
    <w:rsid w:val="00696C13"/>
    <w:rsid w:val="006A072C"/>
    <w:rsid w:val="006A0B20"/>
    <w:rsid w:val="006A2373"/>
    <w:rsid w:val="006A2604"/>
    <w:rsid w:val="006A2671"/>
    <w:rsid w:val="006A2D04"/>
    <w:rsid w:val="006A3039"/>
    <w:rsid w:val="006A3DFA"/>
    <w:rsid w:val="006A4851"/>
    <w:rsid w:val="006A4B1D"/>
    <w:rsid w:val="006A6545"/>
    <w:rsid w:val="006B049E"/>
    <w:rsid w:val="006B07AE"/>
    <w:rsid w:val="006B1144"/>
    <w:rsid w:val="006B1952"/>
    <w:rsid w:val="006B1A4A"/>
    <w:rsid w:val="006B27F1"/>
    <w:rsid w:val="006B3AC4"/>
    <w:rsid w:val="006B4B15"/>
    <w:rsid w:val="006B50C5"/>
    <w:rsid w:val="006B5C3E"/>
    <w:rsid w:val="006B5C82"/>
    <w:rsid w:val="006B5FB8"/>
    <w:rsid w:val="006C003D"/>
    <w:rsid w:val="006C128C"/>
    <w:rsid w:val="006C1321"/>
    <w:rsid w:val="006C1A09"/>
    <w:rsid w:val="006C2197"/>
    <w:rsid w:val="006C2256"/>
    <w:rsid w:val="006C24CF"/>
    <w:rsid w:val="006C3383"/>
    <w:rsid w:val="006C33FA"/>
    <w:rsid w:val="006C378F"/>
    <w:rsid w:val="006C3AF2"/>
    <w:rsid w:val="006C4269"/>
    <w:rsid w:val="006C4781"/>
    <w:rsid w:val="006C4DF9"/>
    <w:rsid w:val="006C545D"/>
    <w:rsid w:val="006C6668"/>
    <w:rsid w:val="006C6B96"/>
    <w:rsid w:val="006C6EB3"/>
    <w:rsid w:val="006C75EC"/>
    <w:rsid w:val="006C7A5F"/>
    <w:rsid w:val="006C7F75"/>
    <w:rsid w:val="006D080F"/>
    <w:rsid w:val="006D0828"/>
    <w:rsid w:val="006D0F9F"/>
    <w:rsid w:val="006D1037"/>
    <w:rsid w:val="006D138E"/>
    <w:rsid w:val="006D14A6"/>
    <w:rsid w:val="006D1EA0"/>
    <w:rsid w:val="006D273C"/>
    <w:rsid w:val="006D3029"/>
    <w:rsid w:val="006D336C"/>
    <w:rsid w:val="006D3A04"/>
    <w:rsid w:val="006D5106"/>
    <w:rsid w:val="006D52BF"/>
    <w:rsid w:val="006D6103"/>
    <w:rsid w:val="006D7702"/>
    <w:rsid w:val="006D78D3"/>
    <w:rsid w:val="006D79CD"/>
    <w:rsid w:val="006D7E8C"/>
    <w:rsid w:val="006E078D"/>
    <w:rsid w:val="006E0AFC"/>
    <w:rsid w:val="006E0B2F"/>
    <w:rsid w:val="006E0FFD"/>
    <w:rsid w:val="006E114D"/>
    <w:rsid w:val="006E25C9"/>
    <w:rsid w:val="006E31C2"/>
    <w:rsid w:val="006E3BF9"/>
    <w:rsid w:val="006E3D8D"/>
    <w:rsid w:val="006E3E10"/>
    <w:rsid w:val="006E4470"/>
    <w:rsid w:val="006E44F6"/>
    <w:rsid w:val="006E4529"/>
    <w:rsid w:val="006E4F20"/>
    <w:rsid w:val="006E5400"/>
    <w:rsid w:val="006E6740"/>
    <w:rsid w:val="006E6B4E"/>
    <w:rsid w:val="006E739E"/>
    <w:rsid w:val="006E7578"/>
    <w:rsid w:val="006E78A4"/>
    <w:rsid w:val="006F01B3"/>
    <w:rsid w:val="006F0E1A"/>
    <w:rsid w:val="006F2A64"/>
    <w:rsid w:val="006F337B"/>
    <w:rsid w:val="006F455A"/>
    <w:rsid w:val="006F45F7"/>
    <w:rsid w:val="006F5485"/>
    <w:rsid w:val="006F57AF"/>
    <w:rsid w:val="006F5CE4"/>
    <w:rsid w:val="006F5DBD"/>
    <w:rsid w:val="006F66FE"/>
    <w:rsid w:val="006F6A0E"/>
    <w:rsid w:val="006F72F8"/>
    <w:rsid w:val="006F764B"/>
    <w:rsid w:val="006F7B87"/>
    <w:rsid w:val="007006CC"/>
    <w:rsid w:val="00700E36"/>
    <w:rsid w:val="0070109C"/>
    <w:rsid w:val="007013B7"/>
    <w:rsid w:val="00701610"/>
    <w:rsid w:val="0070180D"/>
    <w:rsid w:val="00701EE1"/>
    <w:rsid w:val="00702146"/>
    <w:rsid w:val="0070214F"/>
    <w:rsid w:val="0070276B"/>
    <w:rsid w:val="00702B28"/>
    <w:rsid w:val="00703479"/>
    <w:rsid w:val="00703775"/>
    <w:rsid w:val="00703912"/>
    <w:rsid w:val="00704CFB"/>
    <w:rsid w:val="00704E5F"/>
    <w:rsid w:val="007059C3"/>
    <w:rsid w:val="00706226"/>
    <w:rsid w:val="007078D2"/>
    <w:rsid w:val="007109AB"/>
    <w:rsid w:val="00710D24"/>
    <w:rsid w:val="007115C4"/>
    <w:rsid w:val="00712775"/>
    <w:rsid w:val="007129FC"/>
    <w:rsid w:val="00713A02"/>
    <w:rsid w:val="00714A2F"/>
    <w:rsid w:val="00714D6E"/>
    <w:rsid w:val="00714ECC"/>
    <w:rsid w:val="00715141"/>
    <w:rsid w:val="00715C7A"/>
    <w:rsid w:val="007161F9"/>
    <w:rsid w:val="007165D9"/>
    <w:rsid w:val="00717894"/>
    <w:rsid w:val="00717C8C"/>
    <w:rsid w:val="00717F60"/>
    <w:rsid w:val="00720521"/>
    <w:rsid w:val="007218DD"/>
    <w:rsid w:val="00721FAF"/>
    <w:rsid w:val="00722365"/>
    <w:rsid w:val="00722605"/>
    <w:rsid w:val="0072290B"/>
    <w:rsid w:val="00722961"/>
    <w:rsid w:val="00723874"/>
    <w:rsid w:val="00723B74"/>
    <w:rsid w:val="007243F7"/>
    <w:rsid w:val="00725120"/>
    <w:rsid w:val="00725961"/>
    <w:rsid w:val="00725AFA"/>
    <w:rsid w:val="007266CC"/>
    <w:rsid w:val="00726781"/>
    <w:rsid w:val="0072739A"/>
    <w:rsid w:val="00727493"/>
    <w:rsid w:val="00727A02"/>
    <w:rsid w:val="00727C5C"/>
    <w:rsid w:val="00727DE9"/>
    <w:rsid w:val="007304A9"/>
    <w:rsid w:val="00731103"/>
    <w:rsid w:val="00731ADE"/>
    <w:rsid w:val="00732049"/>
    <w:rsid w:val="00732CFF"/>
    <w:rsid w:val="00733001"/>
    <w:rsid w:val="007334CF"/>
    <w:rsid w:val="00733844"/>
    <w:rsid w:val="00733EB9"/>
    <w:rsid w:val="007345CE"/>
    <w:rsid w:val="007347F9"/>
    <w:rsid w:val="00735B9C"/>
    <w:rsid w:val="00735CC6"/>
    <w:rsid w:val="00735F5C"/>
    <w:rsid w:val="0073624F"/>
    <w:rsid w:val="007368E6"/>
    <w:rsid w:val="00736F66"/>
    <w:rsid w:val="00737A9A"/>
    <w:rsid w:val="00740EBD"/>
    <w:rsid w:val="00741389"/>
    <w:rsid w:val="00741481"/>
    <w:rsid w:val="00741B16"/>
    <w:rsid w:val="00741B99"/>
    <w:rsid w:val="0074227D"/>
    <w:rsid w:val="00742582"/>
    <w:rsid w:val="007429BB"/>
    <w:rsid w:val="00742F35"/>
    <w:rsid w:val="00743908"/>
    <w:rsid w:val="007442DE"/>
    <w:rsid w:val="00745907"/>
    <w:rsid w:val="00745FF8"/>
    <w:rsid w:val="00746530"/>
    <w:rsid w:val="007468C1"/>
    <w:rsid w:val="007511F2"/>
    <w:rsid w:val="00751334"/>
    <w:rsid w:val="00751387"/>
    <w:rsid w:val="007519A8"/>
    <w:rsid w:val="007528C0"/>
    <w:rsid w:val="0075311C"/>
    <w:rsid w:val="00753726"/>
    <w:rsid w:val="00753815"/>
    <w:rsid w:val="0075436B"/>
    <w:rsid w:val="00754A98"/>
    <w:rsid w:val="00754B5C"/>
    <w:rsid w:val="00754D02"/>
    <w:rsid w:val="00755DA9"/>
    <w:rsid w:val="00755F94"/>
    <w:rsid w:val="007567B7"/>
    <w:rsid w:val="00756E7F"/>
    <w:rsid w:val="0075762B"/>
    <w:rsid w:val="0075781F"/>
    <w:rsid w:val="0076041E"/>
    <w:rsid w:val="0076049D"/>
    <w:rsid w:val="007608D6"/>
    <w:rsid w:val="00760A97"/>
    <w:rsid w:val="00760DFF"/>
    <w:rsid w:val="007617E9"/>
    <w:rsid w:val="007620C5"/>
    <w:rsid w:val="0076283E"/>
    <w:rsid w:val="00762B78"/>
    <w:rsid w:val="00762EC5"/>
    <w:rsid w:val="0076332E"/>
    <w:rsid w:val="007633B4"/>
    <w:rsid w:val="00763437"/>
    <w:rsid w:val="007639DC"/>
    <w:rsid w:val="00763D47"/>
    <w:rsid w:val="00763DF9"/>
    <w:rsid w:val="00763EB3"/>
    <w:rsid w:val="00764C2A"/>
    <w:rsid w:val="00764E0B"/>
    <w:rsid w:val="00764FDB"/>
    <w:rsid w:val="0076530F"/>
    <w:rsid w:val="0076545F"/>
    <w:rsid w:val="00765DB8"/>
    <w:rsid w:val="00766953"/>
    <w:rsid w:val="007669E6"/>
    <w:rsid w:val="00766B44"/>
    <w:rsid w:val="00766C4E"/>
    <w:rsid w:val="0076756D"/>
    <w:rsid w:val="00767A34"/>
    <w:rsid w:val="00767BF8"/>
    <w:rsid w:val="00771674"/>
    <w:rsid w:val="00771B27"/>
    <w:rsid w:val="00771E35"/>
    <w:rsid w:val="007728FA"/>
    <w:rsid w:val="00772A4B"/>
    <w:rsid w:val="00772B52"/>
    <w:rsid w:val="00772D75"/>
    <w:rsid w:val="007732A7"/>
    <w:rsid w:val="00773683"/>
    <w:rsid w:val="0077373B"/>
    <w:rsid w:val="00774584"/>
    <w:rsid w:val="00774669"/>
    <w:rsid w:val="00775493"/>
    <w:rsid w:val="0077563D"/>
    <w:rsid w:val="00775873"/>
    <w:rsid w:val="00775FC8"/>
    <w:rsid w:val="007761B6"/>
    <w:rsid w:val="007766A5"/>
    <w:rsid w:val="00776832"/>
    <w:rsid w:val="0077706A"/>
    <w:rsid w:val="00777BCA"/>
    <w:rsid w:val="00780060"/>
    <w:rsid w:val="00780398"/>
    <w:rsid w:val="007805FE"/>
    <w:rsid w:val="0078067B"/>
    <w:rsid w:val="007806A7"/>
    <w:rsid w:val="0078129F"/>
    <w:rsid w:val="0078148A"/>
    <w:rsid w:val="00783CBB"/>
    <w:rsid w:val="0078406D"/>
    <w:rsid w:val="00784528"/>
    <w:rsid w:val="0078453E"/>
    <w:rsid w:val="007845F8"/>
    <w:rsid w:val="007866FB"/>
    <w:rsid w:val="00786756"/>
    <w:rsid w:val="00786C67"/>
    <w:rsid w:val="00787353"/>
    <w:rsid w:val="00787C12"/>
    <w:rsid w:val="00787E4A"/>
    <w:rsid w:val="00790A9A"/>
    <w:rsid w:val="00791225"/>
    <w:rsid w:val="00791434"/>
    <w:rsid w:val="007914AF"/>
    <w:rsid w:val="00791675"/>
    <w:rsid w:val="00791CFB"/>
    <w:rsid w:val="00791FB7"/>
    <w:rsid w:val="00792202"/>
    <w:rsid w:val="00792546"/>
    <w:rsid w:val="007937B6"/>
    <w:rsid w:val="00793C03"/>
    <w:rsid w:val="00794264"/>
    <w:rsid w:val="00794654"/>
    <w:rsid w:val="00794773"/>
    <w:rsid w:val="00794BD7"/>
    <w:rsid w:val="00794D5F"/>
    <w:rsid w:val="00794E4B"/>
    <w:rsid w:val="007953AB"/>
    <w:rsid w:val="00797751"/>
    <w:rsid w:val="00797D36"/>
    <w:rsid w:val="00797D4F"/>
    <w:rsid w:val="007A074B"/>
    <w:rsid w:val="007A0A4A"/>
    <w:rsid w:val="007A0B10"/>
    <w:rsid w:val="007A1616"/>
    <w:rsid w:val="007A1D82"/>
    <w:rsid w:val="007A1E80"/>
    <w:rsid w:val="007A29F0"/>
    <w:rsid w:val="007A2FAF"/>
    <w:rsid w:val="007A312F"/>
    <w:rsid w:val="007A367D"/>
    <w:rsid w:val="007A3818"/>
    <w:rsid w:val="007A3FFB"/>
    <w:rsid w:val="007A430A"/>
    <w:rsid w:val="007A4827"/>
    <w:rsid w:val="007A4880"/>
    <w:rsid w:val="007A4B4E"/>
    <w:rsid w:val="007A4CB1"/>
    <w:rsid w:val="007A4E6D"/>
    <w:rsid w:val="007A5786"/>
    <w:rsid w:val="007A5A12"/>
    <w:rsid w:val="007A665C"/>
    <w:rsid w:val="007A6870"/>
    <w:rsid w:val="007A705D"/>
    <w:rsid w:val="007A7115"/>
    <w:rsid w:val="007A7459"/>
    <w:rsid w:val="007A74C7"/>
    <w:rsid w:val="007A7F4A"/>
    <w:rsid w:val="007B01F0"/>
    <w:rsid w:val="007B0200"/>
    <w:rsid w:val="007B0A5C"/>
    <w:rsid w:val="007B0BC4"/>
    <w:rsid w:val="007B0DEE"/>
    <w:rsid w:val="007B1395"/>
    <w:rsid w:val="007B1A45"/>
    <w:rsid w:val="007B2AAD"/>
    <w:rsid w:val="007B2E95"/>
    <w:rsid w:val="007B3429"/>
    <w:rsid w:val="007B351A"/>
    <w:rsid w:val="007B4020"/>
    <w:rsid w:val="007B42A2"/>
    <w:rsid w:val="007B45FD"/>
    <w:rsid w:val="007B58E6"/>
    <w:rsid w:val="007B60B3"/>
    <w:rsid w:val="007B6B0A"/>
    <w:rsid w:val="007B7A0D"/>
    <w:rsid w:val="007C00AF"/>
    <w:rsid w:val="007C05C5"/>
    <w:rsid w:val="007C1D60"/>
    <w:rsid w:val="007C26D3"/>
    <w:rsid w:val="007C2FE9"/>
    <w:rsid w:val="007C3009"/>
    <w:rsid w:val="007C3C75"/>
    <w:rsid w:val="007C3F32"/>
    <w:rsid w:val="007C4907"/>
    <w:rsid w:val="007C4D97"/>
    <w:rsid w:val="007C4E59"/>
    <w:rsid w:val="007C639F"/>
    <w:rsid w:val="007C652A"/>
    <w:rsid w:val="007C6F96"/>
    <w:rsid w:val="007C7344"/>
    <w:rsid w:val="007C75ED"/>
    <w:rsid w:val="007C7ACC"/>
    <w:rsid w:val="007D00CD"/>
    <w:rsid w:val="007D15BA"/>
    <w:rsid w:val="007D18E4"/>
    <w:rsid w:val="007D1FF4"/>
    <w:rsid w:val="007D210F"/>
    <w:rsid w:val="007D2141"/>
    <w:rsid w:val="007D29A5"/>
    <w:rsid w:val="007D379E"/>
    <w:rsid w:val="007D39E1"/>
    <w:rsid w:val="007D3A77"/>
    <w:rsid w:val="007D4180"/>
    <w:rsid w:val="007D4410"/>
    <w:rsid w:val="007D4417"/>
    <w:rsid w:val="007D5246"/>
    <w:rsid w:val="007D530B"/>
    <w:rsid w:val="007D7CB8"/>
    <w:rsid w:val="007D7F18"/>
    <w:rsid w:val="007E02F5"/>
    <w:rsid w:val="007E091C"/>
    <w:rsid w:val="007E12D1"/>
    <w:rsid w:val="007E302F"/>
    <w:rsid w:val="007E3B53"/>
    <w:rsid w:val="007E4676"/>
    <w:rsid w:val="007E5139"/>
    <w:rsid w:val="007E6404"/>
    <w:rsid w:val="007E6573"/>
    <w:rsid w:val="007E69F5"/>
    <w:rsid w:val="007E70F8"/>
    <w:rsid w:val="007E72CA"/>
    <w:rsid w:val="007E75C8"/>
    <w:rsid w:val="007E7707"/>
    <w:rsid w:val="007E795C"/>
    <w:rsid w:val="007E7AC9"/>
    <w:rsid w:val="007E7D8D"/>
    <w:rsid w:val="007F006A"/>
    <w:rsid w:val="007F0910"/>
    <w:rsid w:val="007F1347"/>
    <w:rsid w:val="007F1504"/>
    <w:rsid w:val="007F1974"/>
    <w:rsid w:val="007F1D34"/>
    <w:rsid w:val="007F1F89"/>
    <w:rsid w:val="007F2F03"/>
    <w:rsid w:val="007F39BF"/>
    <w:rsid w:val="007F4262"/>
    <w:rsid w:val="007F44F1"/>
    <w:rsid w:val="007F4AF1"/>
    <w:rsid w:val="007F50A9"/>
    <w:rsid w:val="007F5D83"/>
    <w:rsid w:val="007F5E44"/>
    <w:rsid w:val="007F69F2"/>
    <w:rsid w:val="007F732E"/>
    <w:rsid w:val="007F764B"/>
    <w:rsid w:val="007F7BCA"/>
    <w:rsid w:val="00800C90"/>
    <w:rsid w:val="00800F40"/>
    <w:rsid w:val="008010C9"/>
    <w:rsid w:val="00801DFD"/>
    <w:rsid w:val="00801FE4"/>
    <w:rsid w:val="008021BB"/>
    <w:rsid w:val="0080229F"/>
    <w:rsid w:val="00802391"/>
    <w:rsid w:val="00802503"/>
    <w:rsid w:val="00802BCA"/>
    <w:rsid w:val="00803B61"/>
    <w:rsid w:val="00803CF1"/>
    <w:rsid w:val="008047AA"/>
    <w:rsid w:val="00807320"/>
    <w:rsid w:val="008075F3"/>
    <w:rsid w:val="00807E45"/>
    <w:rsid w:val="0081042E"/>
    <w:rsid w:val="00810B80"/>
    <w:rsid w:val="00810E00"/>
    <w:rsid w:val="008120EC"/>
    <w:rsid w:val="00812B74"/>
    <w:rsid w:val="00813374"/>
    <w:rsid w:val="0081370C"/>
    <w:rsid w:val="008141CB"/>
    <w:rsid w:val="00814491"/>
    <w:rsid w:val="00815184"/>
    <w:rsid w:val="00815486"/>
    <w:rsid w:val="008165F5"/>
    <w:rsid w:val="00817DA3"/>
    <w:rsid w:val="00820223"/>
    <w:rsid w:val="00820727"/>
    <w:rsid w:val="00820ACE"/>
    <w:rsid w:val="00821278"/>
    <w:rsid w:val="008215D3"/>
    <w:rsid w:val="00821728"/>
    <w:rsid w:val="00821F57"/>
    <w:rsid w:val="00821FFA"/>
    <w:rsid w:val="0082265C"/>
    <w:rsid w:val="00822C88"/>
    <w:rsid w:val="00822D21"/>
    <w:rsid w:val="00823160"/>
    <w:rsid w:val="008234E9"/>
    <w:rsid w:val="00823D99"/>
    <w:rsid w:val="00825618"/>
    <w:rsid w:val="00825631"/>
    <w:rsid w:val="008268CD"/>
    <w:rsid w:val="00827B3E"/>
    <w:rsid w:val="008300C1"/>
    <w:rsid w:val="008302CE"/>
    <w:rsid w:val="00830E07"/>
    <w:rsid w:val="00831C69"/>
    <w:rsid w:val="00832C2B"/>
    <w:rsid w:val="008347DC"/>
    <w:rsid w:val="00834A58"/>
    <w:rsid w:val="00834E0C"/>
    <w:rsid w:val="00834F5E"/>
    <w:rsid w:val="008352D8"/>
    <w:rsid w:val="008360C4"/>
    <w:rsid w:val="00836C50"/>
    <w:rsid w:val="00836EB1"/>
    <w:rsid w:val="00837451"/>
    <w:rsid w:val="008378F3"/>
    <w:rsid w:val="008407F4"/>
    <w:rsid w:val="00840DA8"/>
    <w:rsid w:val="00841F7F"/>
    <w:rsid w:val="00842124"/>
    <w:rsid w:val="0084273E"/>
    <w:rsid w:val="00842F03"/>
    <w:rsid w:val="00842F2B"/>
    <w:rsid w:val="0084411D"/>
    <w:rsid w:val="00844621"/>
    <w:rsid w:val="008446E3"/>
    <w:rsid w:val="00845177"/>
    <w:rsid w:val="00845545"/>
    <w:rsid w:val="00846AEC"/>
    <w:rsid w:val="00846CF7"/>
    <w:rsid w:val="00847C4B"/>
    <w:rsid w:val="00850D1D"/>
    <w:rsid w:val="00851060"/>
    <w:rsid w:val="00851214"/>
    <w:rsid w:val="00852181"/>
    <w:rsid w:val="00852A17"/>
    <w:rsid w:val="00853002"/>
    <w:rsid w:val="00853E15"/>
    <w:rsid w:val="00853EE2"/>
    <w:rsid w:val="0085432D"/>
    <w:rsid w:val="008548F1"/>
    <w:rsid w:val="00854E0E"/>
    <w:rsid w:val="00854E43"/>
    <w:rsid w:val="00854EC8"/>
    <w:rsid w:val="00855EEE"/>
    <w:rsid w:val="00857704"/>
    <w:rsid w:val="00857E3B"/>
    <w:rsid w:val="00861218"/>
    <w:rsid w:val="0086136A"/>
    <w:rsid w:val="008622CB"/>
    <w:rsid w:val="00862684"/>
    <w:rsid w:val="0086269D"/>
    <w:rsid w:val="0086291D"/>
    <w:rsid w:val="00862C5F"/>
    <w:rsid w:val="00863466"/>
    <w:rsid w:val="00863476"/>
    <w:rsid w:val="00863DDE"/>
    <w:rsid w:val="00864AE1"/>
    <w:rsid w:val="008656E8"/>
    <w:rsid w:val="00866F6A"/>
    <w:rsid w:val="008672C1"/>
    <w:rsid w:val="00867BC3"/>
    <w:rsid w:val="00867FB7"/>
    <w:rsid w:val="00870400"/>
    <w:rsid w:val="00871077"/>
    <w:rsid w:val="008718DE"/>
    <w:rsid w:val="00871D06"/>
    <w:rsid w:val="00871ED8"/>
    <w:rsid w:val="008728DF"/>
    <w:rsid w:val="0087364A"/>
    <w:rsid w:val="00874372"/>
    <w:rsid w:val="008746E0"/>
    <w:rsid w:val="00875131"/>
    <w:rsid w:val="008762B6"/>
    <w:rsid w:val="008763E4"/>
    <w:rsid w:val="00876BDD"/>
    <w:rsid w:val="0087720A"/>
    <w:rsid w:val="008775AA"/>
    <w:rsid w:val="00877916"/>
    <w:rsid w:val="008801C2"/>
    <w:rsid w:val="008802A4"/>
    <w:rsid w:val="008813F8"/>
    <w:rsid w:val="00881FA7"/>
    <w:rsid w:val="008820D0"/>
    <w:rsid w:val="00882A1F"/>
    <w:rsid w:val="00882B67"/>
    <w:rsid w:val="00882D74"/>
    <w:rsid w:val="0088359B"/>
    <w:rsid w:val="008846C4"/>
    <w:rsid w:val="008846C7"/>
    <w:rsid w:val="00884DF9"/>
    <w:rsid w:val="0088565E"/>
    <w:rsid w:val="00885E92"/>
    <w:rsid w:val="00885F40"/>
    <w:rsid w:val="008877E8"/>
    <w:rsid w:val="00887CCF"/>
    <w:rsid w:val="00887F95"/>
    <w:rsid w:val="00890072"/>
    <w:rsid w:val="00890F85"/>
    <w:rsid w:val="008915F2"/>
    <w:rsid w:val="008929FE"/>
    <w:rsid w:val="00892EB3"/>
    <w:rsid w:val="008932CE"/>
    <w:rsid w:val="00893A62"/>
    <w:rsid w:val="00894470"/>
    <w:rsid w:val="0089477E"/>
    <w:rsid w:val="008952E5"/>
    <w:rsid w:val="00896000"/>
    <w:rsid w:val="0089635D"/>
    <w:rsid w:val="00896525"/>
    <w:rsid w:val="00896649"/>
    <w:rsid w:val="00896A7D"/>
    <w:rsid w:val="00897CA1"/>
    <w:rsid w:val="008A08A5"/>
    <w:rsid w:val="008A1897"/>
    <w:rsid w:val="008A20BA"/>
    <w:rsid w:val="008A23E7"/>
    <w:rsid w:val="008A2598"/>
    <w:rsid w:val="008A25B4"/>
    <w:rsid w:val="008A2CFE"/>
    <w:rsid w:val="008A2F1E"/>
    <w:rsid w:val="008A3FC8"/>
    <w:rsid w:val="008A4060"/>
    <w:rsid w:val="008A4B5C"/>
    <w:rsid w:val="008A4F99"/>
    <w:rsid w:val="008A5FF3"/>
    <w:rsid w:val="008A6F9B"/>
    <w:rsid w:val="008A73AD"/>
    <w:rsid w:val="008A7D0F"/>
    <w:rsid w:val="008B0CF9"/>
    <w:rsid w:val="008B1C87"/>
    <w:rsid w:val="008B2C00"/>
    <w:rsid w:val="008B31E3"/>
    <w:rsid w:val="008B33EC"/>
    <w:rsid w:val="008B3B95"/>
    <w:rsid w:val="008B43C5"/>
    <w:rsid w:val="008B503D"/>
    <w:rsid w:val="008B5864"/>
    <w:rsid w:val="008B5944"/>
    <w:rsid w:val="008B5DB3"/>
    <w:rsid w:val="008B6603"/>
    <w:rsid w:val="008B74AD"/>
    <w:rsid w:val="008B7D1A"/>
    <w:rsid w:val="008C01DB"/>
    <w:rsid w:val="008C0241"/>
    <w:rsid w:val="008C0435"/>
    <w:rsid w:val="008C05BE"/>
    <w:rsid w:val="008C11F1"/>
    <w:rsid w:val="008C1933"/>
    <w:rsid w:val="008C1FED"/>
    <w:rsid w:val="008C208D"/>
    <w:rsid w:val="008C2B21"/>
    <w:rsid w:val="008C41A5"/>
    <w:rsid w:val="008C41E1"/>
    <w:rsid w:val="008C4852"/>
    <w:rsid w:val="008C4977"/>
    <w:rsid w:val="008C51F3"/>
    <w:rsid w:val="008C5705"/>
    <w:rsid w:val="008C5C94"/>
    <w:rsid w:val="008C6233"/>
    <w:rsid w:val="008C69D9"/>
    <w:rsid w:val="008C7233"/>
    <w:rsid w:val="008C7574"/>
    <w:rsid w:val="008C79B9"/>
    <w:rsid w:val="008D048F"/>
    <w:rsid w:val="008D098C"/>
    <w:rsid w:val="008D0DA9"/>
    <w:rsid w:val="008D1C44"/>
    <w:rsid w:val="008D253D"/>
    <w:rsid w:val="008D2F9E"/>
    <w:rsid w:val="008D41A4"/>
    <w:rsid w:val="008D47D4"/>
    <w:rsid w:val="008D4CB5"/>
    <w:rsid w:val="008D55A4"/>
    <w:rsid w:val="008D6156"/>
    <w:rsid w:val="008D6563"/>
    <w:rsid w:val="008D65EA"/>
    <w:rsid w:val="008D6934"/>
    <w:rsid w:val="008D70E3"/>
    <w:rsid w:val="008D7FE9"/>
    <w:rsid w:val="008E0342"/>
    <w:rsid w:val="008E0DB7"/>
    <w:rsid w:val="008E0FFC"/>
    <w:rsid w:val="008E17E3"/>
    <w:rsid w:val="008E1950"/>
    <w:rsid w:val="008E1C34"/>
    <w:rsid w:val="008E1D91"/>
    <w:rsid w:val="008E1F3F"/>
    <w:rsid w:val="008E271E"/>
    <w:rsid w:val="008E2833"/>
    <w:rsid w:val="008E3901"/>
    <w:rsid w:val="008E39D6"/>
    <w:rsid w:val="008E3DBA"/>
    <w:rsid w:val="008E4C5E"/>
    <w:rsid w:val="008E4D32"/>
    <w:rsid w:val="008E5D3B"/>
    <w:rsid w:val="008E5DCC"/>
    <w:rsid w:val="008E6CAA"/>
    <w:rsid w:val="008E6D44"/>
    <w:rsid w:val="008E6EE1"/>
    <w:rsid w:val="008E7B0C"/>
    <w:rsid w:val="008F009E"/>
    <w:rsid w:val="008F0589"/>
    <w:rsid w:val="008F15C4"/>
    <w:rsid w:val="008F162B"/>
    <w:rsid w:val="008F1B9B"/>
    <w:rsid w:val="008F1FA6"/>
    <w:rsid w:val="008F2404"/>
    <w:rsid w:val="008F2583"/>
    <w:rsid w:val="008F282F"/>
    <w:rsid w:val="008F33B8"/>
    <w:rsid w:val="008F3A99"/>
    <w:rsid w:val="008F42AF"/>
    <w:rsid w:val="008F459F"/>
    <w:rsid w:val="008F4EC4"/>
    <w:rsid w:val="008F5868"/>
    <w:rsid w:val="008F58A5"/>
    <w:rsid w:val="008F5A9D"/>
    <w:rsid w:val="008F5AF6"/>
    <w:rsid w:val="008F6A3E"/>
    <w:rsid w:val="008F6CB3"/>
    <w:rsid w:val="008F7073"/>
    <w:rsid w:val="008F7665"/>
    <w:rsid w:val="008F79A2"/>
    <w:rsid w:val="009005AB"/>
    <w:rsid w:val="00900B44"/>
    <w:rsid w:val="00901D5B"/>
    <w:rsid w:val="00901F2B"/>
    <w:rsid w:val="0090205B"/>
    <w:rsid w:val="00902456"/>
    <w:rsid w:val="00903482"/>
    <w:rsid w:val="00903A03"/>
    <w:rsid w:val="009040B6"/>
    <w:rsid w:val="0090522D"/>
    <w:rsid w:val="009053EA"/>
    <w:rsid w:val="00905881"/>
    <w:rsid w:val="00906032"/>
    <w:rsid w:val="00906DFF"/>
    <w:rsid w:val="00907208"/>
    <w:rsid w:val="009077F1"/>
    <w:rsid w:val="00910320"/>
    <w:rsid w:val="0091065A"/>
    <w:rsid w:val="00912561"/>
    <w:rsid w:val="00914949"/>
    <w:rsid w:val="009152C2"/>
    <w:rsid w:val="00915C85"/>
    <w:rsid w:val="0091664A"/>
    <w:rsid w:val="009176CB"/>
    <w:rsid w:val="009178AB"/>
    <w:rsid w:val="00917A23"/>
    <w:rsid w:val="00917B30"/>
    <w:rsid w:val="00920E5B"/>
    <w:rsid w:val="00920E6D"/>
    <w:rsid w:val="00920FC1"/>
    <w:rsid w:val="0092130E"/>
    <w:rsid w:val="0092161A"/>
    <w:rsid w:val="00921E95"/>
    <w:rsid w:val="0092218A"/>
    <w:rsid w:val="00922233"/>
    <w:rsid w:val="00922709"/>
    <w:rsid w:val="00922EB9"/>
    <w:rsid w:val="00923413"/>
    <w:rsid w:val="009237BC"/>
    <w:rsid w:val="0092387A"/>
    <w:rsid w:val="00923D3D"/>
    <w:rsid w:val="00924243"/>
    <w:rsid w:val="00924747"/>
    <w:rsid w:val="009253E0"/>
    <w:rsid w:val="00926434"/>
    <w:rsid w:val="009267ED"/>
    <w:rsid w:val="009268B8"/>
    <w:rsid w:val="00927A28"/>
    <w:rsid w:val="00930C16"/>
    <w:rsid w:val="00930E6D"/>
    <w:rsid w:val="009310F0"/>
    <w:rsid w:val="00931496"/>
    <w:rsid w:val="00931522"/>
    <w:rsid w:val="009315EE"/>
    <w:rsid w:val="00931C55"/>
    <w:rsid w:val="00931E9F"/>
    <w:rsid w:val="00932160"/>
    <w:rsid w:val="009321FD"/>
    <w:rsid w:val="00932B1A"/>
    <w:rsid w:val="00933015"/>
    <w:rsid w:val="00933265"/>
    <w:rsid w:val="00933C08"/>
    <w:rsid w:val="00934FA1"/>
    <w:rsid w:val="009353B0"/>
    <w:rsid w:val="0093554B"/>
    <w:rsid w:val="009356DF"/>
    <w:rsid w:val="00935DEF"/>
    <w:rsid w:val="00935F0B"/>
    <w:rsid w:val="009360C6"/>
    <w:rsid w:val="009362EC"/>
    <w:rsid w:val="00936EF4"/>
    <w:rsid w:val="00937817"/>
    <w:rsid w:val="0093793B"/>
    <w:rsid w:val="00937EED"/>
    <w:rsid w:val="009400B0"/>
    <w:rsid w:val="0094015D"/>
    <w:rsid w:val="00941021"/>
    <w:rsid w:val="00941CA4"/>
    <w:rsid w:val="0094200B"/>
    <w:rsid w:val="009427FA"/>
    <w:rsid w:val="00942905"/>
    <w:rsid w:val="00942C49"/>
    <w:rsid w:val="00943652"/>
    <w:rsid w:val="00943ADA"/>
    <w:rsid w:val="00943F6C"/>
    <w:rsid w:val="009446E8"/>
    <w:rsid w:val="00944B88"/>
    <w:rsid w:val="00944D06"/>
    <w:rsid w:val="00944FFF"/>
    <w:rsid w:val="009451D5"/>
    <w:rsid w:val="009457BC"/>
    <w:rsid w:val="009457FF"/>
    <w:rsid w:val="009477F7"/>
    <w:rsid w:val="00947D6A"/>
    <w:rsid w:val="00947F6B"/>
    <w:rsid w:val="0095024D"/>
    <w:rsid w:val="009512FA"/>
    <w:rsid w:val="009522B2"/>
    <w:rsid w:val="009522D2"/>
    <w:rsid w:val="0095269F"/>
    <w:rsid w:val="00952755"/>
    <w:rsid w:val="009534A8"/>
    <w:rsid w:val="00953B1A"/>
    <w:rsid w:val="00953B42"/>
    <w:rsid w:val="009541D1"/>
    <w:rsid w:val="00954584"/>
    <w:rsid w:val="009545A9"/>
    <w:rsid w:val="009552B7"/>
    <w:rsid w:val="00955B99"/>
    <w:rsid w:val="00955F08"/>
    <w:rsid w:val="009561F8"/>
    <w:rsid w:val="009569BA"/>
    <w:rsid w:val="00956B97"/>
    <w:rsid w:val="00957356"/>
    <w:rsid w:val="0096101A"/>
    <w:rsid w:val="00961468"/>
    <w:rsid w:val="00961EFC"/>
    <w:rsid w:val="00961F90"/>
    <w:rsid w:val="00962D95"/>
    <w:rsid w:val="0096305E"/>
    <w:rsid w:val="0096307F"/>
    <w:rsid w:val="00963DCF"/>
    <w:rsid w:val="0096482A"/>
    <w:rsid w:val="00964E7E"/>
    <w:rsid w:val="009656DE"/>
    <w:rsid w:val="00965CD1"/>
    <w:rsid w:val="00965E76"/>
    <w:rsid w:val="009668FC"/>
    <w:rsid w:val="00966FE1"/>
    <w:rsid w:val="00967834"/>
    <w:rsid w:val="00970324"/>
    <w:rsid w:val="0097112F"/>
    <w:rsid w:val="0097149C"/>
    <w:rsid w:val="00972C2D"/>
    <w:rsid w:val="00973753"/>
    <w:rsid w:val="009739E0"/>
    <w:rsid w:val="00973D92"/>
    <w:rsid w:val="00973F50"/>
    <w:rsid w:val="0097453F"/>
    <w:rsid w:val="00975341"/>
    <w:rsid w:val="009753C6"/>
    <w:rsid w:val="00975801"/>
    <w:rsid w:val="00975C6F"/>
    <w:rsid w:val="009769F9"/>
    <w:rsid w:val="00976E24"/>
    <w:rsid w:val="00977030"/>
    <w:rsid w:val="009778BD"/>
    <w:rsid w:val="009801B2"/>
    <w:rsid w:val="00980B54"/>
    <w:rsid w:val="0098115C"/>
    <w:rsid w:val="0098117C"/>
    <w:rsid w:val="009815F7"/>
    <w:rsid w:val="0098224B"/>
    <w:rsid w:val="00982478"/>
    <w:rsid w:val="00982587"/>
    <w:rsid w:val="00982E78"/>
    <w:rsid w:val="00982F60"/>
    <w:rsid w:val="009834A0"/>
    <w:rsid w:val="009838FC"/>
    <w:rsid w:val="00983B2E"/>
    <w:rsid w:val="00984E53"/>
    <w:rsid w:val="009855D1"/>
    <w:rsid w:val="009865DD"/>
    <w:rsid w:val="00987133"/>
    <w:rsid w:val="009902A8"/>
    <w:rsid w:val="0099073D"/>
    <w:rsid w:val="00991105"/>
    <w:rsid w:val="009915EA"/>
    <w:rsid w:val="00991B14"/>
    <w:rsid w:val="00991DDE"/>
    <w:rsid w:val="009920B6"/>
    <w:rsid w:val="0099245E"/>
    <w:rsid w:val="0099246D"/>
    <w:rsid w:val="0099288F"/>
    <w:rsid w:val="00993254"/>
    <w:rsid w:val="00996D9B"/>
    <w:rsid w:val="009973EB"/>
    <w:rsid w:val="00997ADF"/>
    <w:rsid w:val="009A041F"/>
    <w:rsid w:val="009A0C1F"/>
    <w:rsid w:val="009A15E9"/>
    <w:rsid w:val="009A1FBF"/>
    <w:rsid w:val="009A23C3"/>
    <w:rsid w:val="009A29AD"/>
    <w:rsid w:val="009A2A5E"/>
    <w:rsid w:val="009A4009"/>
    <w:rsid w:val="009A4CEF"/>
    <w:rsid w:val="009A6273"/>
    <w:rsid w:val="009A6722"/>
    <w:rsid w:val="009A6786"/>
    <w:rsid w:val="009A67E6"/>
    <w:rsid w:val="009A69A0"/>
    <w:rsid w:val="009A6D75"/>
    <w:rsid w:val="009A7405"/>
    <w:rsid w:val="009B0628"/>
    <w:rsid w:val="009B09E7"/>
    <w:rsid w:val="009B17E0"/>
    <w:rsid w:val="009B1BAC"/>
    <w:rsid w:val="009B1C7D"/>
    <w:rsid w:val="009B2473"/>
    <w:rsid w:val="009B4E93"/>
    <w:rsid w:val="009B58E0"/>
    <w:rsid w:val="009B5ABA"/>
    <w:rsid w:val="009B6265"/>
    <w:rsid w:val="009B6669"/>
    <w:rsid w:val="009B6863"/>
    <w:rsid w:val="009C01A9"/>
    <w:rsid w:val="009C0E91"/>
    <w:rsid w:val="009C17F4"/>
    <w:rsid w:val="009C1C44"/>
    <w:rsid w:val="009C1D00"/>
    <w:rsid w:val="009C2C7C"/>
    <w:rsid w:val="009C43F2"/>
    <w:rsid w:val="009C4680"/>
    <w:rsid w:val="009C4D71"/>
    <w:rsid w:val="009C5004"/>
    <w:rsid w:val="009C52DE"/>
    <w:rsid w:val="009C55BB"/>
    <w:rsid w:val="009C58B3"/>
    <w:rsid w:val="009C5F6B"/>
    <w:rsid w:val="009C6196"/>
    <w:rsid w:val="009C6705"/>
    <w:rsid w:val="009C786A"/>
    <w:rsid w:val="009D13FF"/>
    <w:rsid w:val="009D1480"/>
    <w:rsid w:val="009D2971"/>
    <w:rsid w:val="009D3174"/>
    <w:rsid w:val="009D3B06"/>
    <w:rsid w:val="009D404F"/>
    <w:rsid w:val="009D45D2"/>
    <w:rsid w:val="009D4657"/>
    <w:rsid w:val="009D4970"/>
    <w:rsid w:val="009D49A9"/>
    <w:rsid w:val="009D533E"/>
    <w:rsid w:val="009D5812"/>
    <w:rsid w:val="009D5E95"/>
    <w:rsid w:val="009D6004"/>
    <w:rsid w:val="009D6363"/>
    <w:rsid w:val="009D7383"/>
    <w:rsid w:val="009D7621"/>
    <w:rsid w:val="009D76AA"/>
    <w:rsid w:val="009E07E6"/>
    <w:rsid w:val="009E0ABA"/>
    <w:rsid w:val="009E1B29"/>
    <w:rsid w:val="009E21C6"/>
    <w:rsid w:val="009E301F"/>
    <w:rsid w:val="009E3611"/>
    <w:rsid w:val="009E3B83"/>
    <w:rsid w:val="009E4064"/>
    <w:rsid w:val="009E415C"/>
    <w:rsid w:val="009E4274"/>
    <w:rsid w:val="009E4306"/>
    <w:rsid w:val="009E5138"/>
    <w:rsid w:val="009E563E"/>
    <w:rsid w:val="009E59B4"/>
    <w:rsid w:val="009E5B83"/>
    <w:rsid w:val="009E5E6F"/>
    <w:rsid w:val="009E6273"/>
    <w:rsid w:val="009E69FF"/>
    <w:rsid w:val="009E7706"/>
    <w:rsid w:val="009F01BF"/>
    <w:rsid w:val="009F04DB"/>
    <w:rsid w:val="009F07C0"/>
    <w:rsid w:val="009F121B"/>
    <w:rsid w:val="009F2104"/>
    <w:rsid w:val="009F29C4"/>
    <w:rsid w:val="009F3589"/>
    <w:rsid w:val="009F393D"/>
    <w:rsid w:val="009F3B30"/>
    <w:rsid w:val="009F3D83"/>
    <w:rsid w:val="009F6E16"/>
    <w:rsid w:val="009F7BFB"/>
    <w:rsid w:val="009F7CD4"/>
    <w:rsid w:val="00A0141F"/>
    <w:rsid w:val="00A016A2"/>
    <w:rsid w:val="00A02840"/>
    <w:rsid w:val="00A02AC4"/>
    <w:rsid w:val="00A031EE"/>
    <w:rsid w:val="00A0490B"/>
    <w:rsid w:val="00A06217"/>
    <w:rsid w:val="00A074B5"/>
    <w:rsid w:val="00A07734"/>
    <w:rsid w:val="00A078B1"/>
    <w:rsid w:val="00A10573"/>
    <w:rsid w:val="00A1069D"/>
    <w:rsid w:val="00A119D6"/>
    <w:rsid w:val="00A124CD"/>
    <w:rsid w:val="00A128CE"/>
    <w:rsid w:val="00A129B0"/>
    <w:rsid w:val="00A12E1F"/>
    <w:rsid w:val="00A12E5A"/>
    <w:rsid w:val="00A12F56"/>
    <w:rsid w:val="00A13760"/>
    <w:rsid w:val="00A13BB3"/>
    <w:rsid w:val="00A14C48"/>
    <w:rsid w:val="00A14ED7"/>
    <w:rsid w:val="00A15239"/>
    <w:rsid w:val="00A1572F"/>
    <w:rsid w:val="00A1691E"/>
    <w:rsid w:val="00A16AEF"/>
    <w:rsid w:val="00A16F32"/>
    <w:rsid w:val="00A16FAF"/>
    <w:rsid w:val="00A17247"/>
    <w:rsid w:val="00A17258"/>
    <w:rsid w:val="00A17431"/>
    <w:rsid w:val="00A177CA"/>
    <w:rsid w:val="00A17A33"/>
    <w:rsid w:val="00A17CE9"/>
    <w:rsid w:val="00A2157D"/>
    <w:rsid w:val="00A221D0"/>
    <w:rsid w:val="00A222DB"/>
    <w:rsid w:val="00A228BA"/>
    <w:rsid w:val="00A22AE8"/>
    <w:rsid w:val="00A237DC"/>
    <w:rsid w:val="00A2412B"/>
    <w:rsid w:val="00A255B1"/>
    <w:rsid w:val="00A2573C"/>
    <w:rsid w:val="00A27BAA"/>
    <w:rsid w:val="00A27E02"/>
    <w:rsid w:val="00A27E7B"/>
    <w:rsid w:val="00A30159"/>
    <w:rsid w:val="00A301C9"/>
    <w:rsid w:val="00A30252"/>
    <w:rsid w:val="00A30761"/>
    <w:rsid w:val="00A30C9C"/>
    <w:rsid w:val="00A31129"/>
    <w:rsid w:val="00A31FEA"/>
    <w:rsid w:val="00A32502"/>
    <w:rsid w:val="00A32DD1"/>
    <w:rsid w:val="00A32FB3"/>
    <w:rsid w:val="00A330BB"/>
    <w:rsid w:val="00A334A4"/>
    <w:rsid w:val="00A33999"/>
    <w:rsid w:val="00A3449A"/>
    <w:rsid w:val="00A3471F"/>
    <w:rsid w:val="00A34ABF"/>
    <w:rsid w:val="00A351C5"/>
    <w:rsid w:val="00A35868"/>
    <w:rsid w:val="00A36641"/>
    <w:rsid w:val="00A36CA8"/>
    <w:rsid w:val="00A37AFD"/>
    <w:rsid w:val="00A408B4"/>
    <w:rsid w:val="00A40C6A"/>
    <w:rsid w:val="00A40CB7"/>
    <w:rsid w:val="00A4305E"/>
    <w:rsid w:val="00A4329C"/>
    <w:rsid w:val="00A433B8"/>
    <w:rsid w:val="00A434E7"/>
    <w:rsid w:val="00A4454D"/>
    <w:rsid w:val="00A4499D"/>
    <w:rsid w:val="00A45F47"/>
    <w:rsid w:val="00A4621C"/>
    <w:rsid w:val="00A46CE1"/>
    <w:rsid w:val="00A46ECF"/>
    <w:rsid w:val="00A46F03"/>
    <w:rsid w:val="00A47034"/>
    <w:rsid w:val="00A4746D"/>
    <w:rsid w:val="00A50617"/>
    <w:rsid w:val="00A50869"/>
    <w:rsid w:val="00A50B29"/>
    <w:rsid w:val="00A50B73"/>
    <w:rsid w:val="00A50FC6"/>
    <w:rsid w:val="00A52F48"/>
    <w:rsid w:val="00A53E43"/>
    <w:rsid w:val="00A549C7"/>
    <w:rsid w:val="00A54A88"/>
    <w:rsid w:val="00A54F96"/>
    <w:rsid w:val="00A55893"/>
    <w:rsid w:val="00A563AF"/>
    <w:rsid w:val="00A56BAE"/>
    <w:rsid w:val="00A571AC"/>
    <w:rsid w:val="00A57DA3"/>
    <w:rsid w:val="00A57F97"/>
    <w:rsid w:val="00A600B5"/>
    <w:rsid w:val="00A60954"/>
    <w:rsid w:val="00A60CF1"/>
    <w:rsid w:val="00A60F72"/>
    <w:rsid w:val="00A6112D"/>
    <w:rsid w:val="00A6117F"/>
    <w:rsid w:val="00A61441"/>
    <w:rsid w:val="00A62CEB"/>
    <w:rsid w:val="00A637CB"/>
    <w:rsid w:val="00A64CF1"/>
    <w:rsid w:val="00A65954"/>
    <w:rsid w:val="00A65B39"/>
    <w:rsid w:val="00A66A7D"/>
    <w:rsid w:val="00A67243"/>
    <w:rsid w:val="00A679C6"/>
    <w:rsid w:val="00A67AB3"/>
    <w:rsid w:val="00A67B80"/>
    <w:rsid w:val="00A7007E"/>
    <w:rsid w:val="00A701D8"/>
    <w:rsid w:val="00A7032B"/>
    <w:rsid w:val="00A70C05"/>
    <w:rsid w:val="00A719DA"/>
    <w:rsid w:val="00A71A21"/>
    <w:rsid w:val="00A72C06"/>
    <w:rsid w:val="00A72D35"/>
    <w:rsid w:val="00A7325A"/>
    <w:rsid w:val="00A732EC"/>
    <w:rsid w:val="00A73431"/>
    <w:rsid w:val="00A7389E"/>
    <w:rsid w:val="00A73D88"/>
    <w:rsid w:val="00A73F5C"/>
    <w:rsid w:val="00A742E2"/>
    <w:rsid w:val="00A74A1A"/>
    <w:rsid w:val="00A75968"/>
    <w:rsid w:val="00A75C21"/>
    <w:rsid w:val="00A76875"/>
    <w:rsid w:val="00A779A6"/>
    <w:rsid w:val="00A77A4F"/>
    <w:rsid w:val="00A77DB3"/>
    <w:rsid w:val="00A80499"/>
    <w:rsid w:val="00A806F9"/>
    <w:rsid w:val="00A8092C"/>
    <w:rsid w:val="00A80DE5"/>
    <w:rsid w:val="00A80E9D"/>
    <w:rsid w:val="00A814AD"/>
    <w:rsid w:val="00A819CE"/>
    <w:rsid w:val="00A82572"/>
    <w:rsid w:val="00A825F7"/>
    <w:rsid w:val="00A82724"/>
    <w:rsid w:val="00A830DF"/>
    <w:rsid w:val="00A835B7"/>
    <w:rsid w:val="00A85413"/>
    <w:rsid w:val="00A86B5D"/>
    <w:rsid w:val="00A86F0E"/>
    <w:rsid w:val="00A902F9"/>
    <w:rsid w:val="00A92003"/>
    <w:rsid w:val="00A921AD"/>
    <w:rsid w:val="00A927D1"/>
    <w:rsid w:val="00A93403"/>
    <w:rsid w:val="00A93AD0"/>
    <w:rsid w:val="00A93C26"/>
    <w:rsid w:val="00A95591"/>
    <w:rsid w:val="00A957A5"/>
    <w:rsid w:val="00A95898"/>
    <w:rsid w:val="00A9660B"/>
    <w:rsid w:val="00A974B8"/>
    <w:rsid w:val="00A974C3"/>
    <w:rsid w:val="00A9785F"/>
    <w:rsid w:val="00AA005C"/>
    <w:rsid w:val="00AA048C"/>
    <w:rsid w:val="00AA078D"/>
    <w:rsid w:val="00AA1E26"/>
    <w:rsid w:val="00AA25DE"/>
    <w:rsid w:val="00AA2AF1"/>
    <w:rsid w:val="00AA2FFA"/>
    <w:rsid w:val="00AA320D"/>
    <w:rsid w:val="00AA4321"/>
    <w:rsid w:val="00AA49E7"/>
    <w:rsid w:val="00AA49FE"/>
    <w:rsid w:val="00AA5A06"/>
    <w:rsid w:val="00AA5A12"/>
    <w:rsid w:val="00AA5AF1"/>
    <w:rsid w:val="00AA5E01"/>
    <w:rsid w:val="00AA6817"/>
    <w:rsid w:val="00AA6D44"/>
    <w:rsid w:val="00AA7392"/>
    <w:rsid w:val="00AA7E0A"/>
    <w:rsid w:val="00AA7F18"/>
    <w:rsid w:val="00AB068D"/>
    <w:rsid w:val="00AB0B51"/>
    <w:rsid w:val="00AB14A8"/>
    <w:rsid w:val="00AB1C39"/>
    <w:rsid w:val="00AB2221"/>
    <w:rsid w:val="00AB23C5"/>
    <w:rsid w:val="00AB3E42"/>
    <w:rsid w:val="00AB40A1"/>
    <w:rsid w:val="00AB49FC"/>
    <w:rsid w:val="00AB5BEF"/>
    <w:rsid w:val="00AB62DD"/>
    <w:rsid w:val="00AB63F3"/>
    <w:rsid w:val="00AB70F8"/>
    <w:rsid w:val="00AB719E"/>
    <w:rsid w:val="00AB7277"/>
    <w:rsid w:val="00AB7C7A"/>
    <w:rsid w:val="00AC18F0"/>
    <w:rsid w:val="00AC1D69"/>
    <w:rsid w:val="00AC2271"/>
    <w:rsid w:val="00AC2B00"/>
    <w:rsid w:val="00AC33D9"/>
    <w:rsid w:val="00AC3BFF"/>
    <w:rsid w:val="00AC3D2D"/>
    <w:rsid w:val="00AC450F"/>
    <w:rsid w:val="00AC4741"/>
    <w:rsid w:val="00AC478F"/>
    <w:rsid w:val="00AC5C52"/>
    <w:rsid w:val="00AC5DE9"/>
    <w:rsid w:val="00AC6FC7"/>
    <w:rsid w:val="00AC7040"/>
    <w:rsid w:val="00AC7268"/>
    <w:rsid w:val="00AC7866"/>
    <w:rsid w:val="00AC7E94"/>
    <w:rsid w:val="00AD0650"/>
    <w:rsid w:val="00AD0BEF"/>
    <w:rsid w:val="00AD0E2A"/>
    <w:rsid w:val="00AD10C9"/>
    <w:rsid w:val="00AD1127"/>
    <w:rsid w:val="00AD1592"/>
    <w:rsid w:val="00AD1C37"/>
    <w:rsid w:val="00AD2112"/>
    <w:rsid w:val="00AD28D2"/>
    <w:rsid w:val="00AD37FE"/>
    <w:rsid w:val="00AD3DC4"/>
    <w:rsid w:val="00AD3E69"/>
    <w:rsid w:val="00AD41FA"/>
    <w:rsid w:val="00AD4295"/>
    <w:rsid w:val="00AD4B92"/>
    <w:rsid w:val="00AD4E45"/>
    <w:rsid w:val="00AD525C"/>
    <w:rsid w:val="00AD530D"/>
    <w:rsid w:val="00AD6287"/>
    <w:rsid w:val="00AD6B4A"/>
    <w:rsid w:val="00AD703F"/>
    <w:rsid w:val="00AD7F7C"/>
    <w:rsid w:val="00AE25F7"/>
    <w:rsid w:val="00AE2BF5"/>
    <w:rsid w:val="00AE3263"/>
    <w:rsid w:val="00AE36D8"/>
    <w:rsid w:val="00AE3FEB"/>
    <w:rsid w:val="00AE46A4"/>
    <w:rsid w:val="00AE4973"/>
    <w:rsid w:val="00AE5FDB"/>
    <w:rsid w:val="00AE71F8"/>
    <w:rsid w:val="00AE75F3"/>
    <w:rsid w:val="00AE7673"/>
    <w:rsid w:val="00AE7FF4"/>
    <w:rsid w:val="00AF0001"/>
    <w:rsid w:val="00AF0257"/>
    <w:rsid w:val="00AF02DC"/>
    <w:rsid w:val="00AF0488"/>
    <w:rsid w:val="00AF15D9"/>
    <w:rsid w:val="00AF2538"/>
    <w:rsid w:val="00AF2A55"/>
    <w:rsid w:val="00AF2C7D"/>
    <w:rsid w:val="00AF426F"/>
    <w:rsid w:val="00AF4687"/>
    <w:rsid w:val="00AF4710"/>
    <w:rsid w:val="00AF490F"/>
    <w:rsid w:val="00AF493D"/>
    <w:rsid w:val="00AF4A83"/>
    <w:rsid w:val="00AF5A1D"/>
    <w:rsid w:val="00AF6101"/>
    <w:rsid w:val="00AF62C1"/>
    <w:rsid w:val="00AF712A"/>
    <w:rsid w:val="00AF7BBC"/>
    <w:rsid w:val="00B00DAC"/>
    <w:rsid w:val="00B012C4"/>
    <w:rsid w:val="00B01763"/>
    <w:rsid w:val="00B01B76"/>
    <w:rsid w:val="00B01CC6"/>
    <w:rsid w:val="00B02565"/>
    <w:rsid w:val="00B02F19"/>
    <w:rsid w:val="00B0315F"/>
    <w:rsid w:val="00B037E8"/>
    <w:rsid w:val="00B0395F"/>
    <w:rsid w:val="00B03E2A"/>
    <w:rsid w:val="00B04033"/>
    <w:rsid w:val="00B0429C"/>
    <w:rsid w:val="00B044B6"/>
    <w:rsid w:val="00B045A8"/>
    <w:rsid w:val="00B047DB"/>
    <w:rsid w:val="00B049F4"/>
    <w:rsid w:val="00B04B47"/>
    <w:rsid w:val="00B0556D"/>
    <w:rsid w:val="00B055C2"/>
    <w:rsid w:val="00B05D3B"/>
    <w:rsid w:val="00B07127"/>
    <w:rsid w:val="00B0727E"/>
    <w:rsid w:val="00B07904"/>
    <w:rsid w:val="00B10045"/>
    <w:rsid w:val="00B107F7"/>
    <w:rsid w:val="00B10DF5"/>
    <w:rsid w:val="00B1228C"/>
    <w:rsid w:val="00B123CF"/>
    <w:rsid w:val="00B13039"/>
    <w:rsid w:val="00B132AF"/>
    <w:rsid w:val="00B136C5"/>
    <w:rsid w:val="00B143D0"/>
    <w:rsid w:val="00B14F34"/>
    <w:rsid w:val="00B15268"/>
    <w:rsid w:val="00B15B28"/>
    <w:rsid w:val="00B16573"/>
    <w:rsid w:val="00B16730"/>
    <w:rsid w:val="00B16E33"/>
    <w:rsid w:val="00B16EF8"/>
    <w:rsid w:val="00B1747D"/>
    <w:rsid w:val="00B17726"/>
    <w:rsid w:val="00B17B99"/>
    <w:rsid w:val="00B20873"/>
    <w:rsid w:val="00B210A4"/>
    <w:rsid w:val="00B215A2"/>
    <w:rsid w:val="00B21A04"/>
    <w:rsid w:val="00B21C09"/>
    <w:rsid w:val="00B222D5"/>
    <w:rsid w:val="00B229BE"/>
    <w:rsid w:val="00B22A63"/>
    <w:rsid w:val="00B22F41"/>
    <w:rsid w:val="00B23058"/>
    <w:rsid w:val="00B240C3"/>
    <w:rsid w:val="00B2478A"/>
    <w:rsid w:val="00B251BA"/>
    <w:rsid w:val="00B26104"/>
    <w:rsid w:val="00B26613"/>
    <w:rsid w:val="00B26964"/>
    <w:rsid w:val="00B26B7B"/>
    <w:rsid w:val="00B26BEC"/>
    <w:rsid w:val="00B30697"/>
    <w:rsid w:val="00B30959"/>
    <w:rsid w:val="00B31569"/>
    <w:rsid w:val="00B3297E"/>
    <w:rsid w:val="00B32E17"/>
    <w:rsid w:val="00B334C9"/>
    <w:rsid w:val="00B33668"/>
    <w:rsid w:val="00B33736"/>
    <w:rsid w:val="00B346E5"/>
    <w:rsid w:val="00B349A5"/>
    <w:rsid w:val="00B34B35"/>
    <w:rsid w:val="00B34DA1"/>
    <w:rsid w:val="00B35AB7"/>
    <w:rsid w:val="00B35C34"/>
    <w:rsid w:val="00B361F6"/>
    <w:rsid w:val="00B36CD9"/>
    <w:rsid w:val="00B36EEC"/>
    <w:rsid w:val="00B37744"/>
    <w:rsid w:val="00B37779"/>
    <w:rsid w:val="00B40737"/>
    <w:rsid w:val="00B41108"/>
    <w:rsid w:val="00B414F3"/>
    <w:rsid w:val="00B416BB"/>
    <w:rsid w:val="00B421C3"/>
    <w:rsid w:val="00B441B3"/>
    <w:rsid w:val="00B442AC"/>
    <w:rsid w:val="00B44832"/>
    <w:rsid w:val="00B44DFB"/>
    <w:rsid w:val="00B44FC0"/>
    <w:rsid w:val="00B45642"/>
    <w:rsid w:val="00B45C0B"/>
    <w:rsid w:val="00B45DC6"/>
    <w:rsid w:val="00B4613A"/>
    <w:rsid w:val="00B50116"/>
    <w:rsid w:val="00B50689"/>
    <w:rsid w:val="00B50716"/>
    <w:rsid w:val="00B50C4A"/>
    <w:rsid w:val="00B50D72"/>
    <w:rsid w:val="00B511F6"/>
    <w:rsid w:val="00B516E0"/>
    <w:rsid w:val="00B51D1B"/>
    <w:rsid w:val="00B52D60"/>
    <w:rsid w:val="00B52D7A"/>
    <w:rsid w:val="00B52FE8"/>
    <w:rsid w:val="00B535C3"/>
    <w:rsid w:val="00B537A5"/>
    <w:rsid w:val="00B538A0"/>
    <w:rsid w:val="00B53933"/>
    <w:rsid w:val="00B53D62"/>
    <w:rsid w:val="00B53E58"/>
    <w:rsid w:val="00B546C6"/>
    <w:rsid w:val="00B54725"/>
    <w:rsid w:val="00B5581D"/>
    <w:rsid w:val="00B55B29"/>
    <w:rsid w:val="00B55DF3"/>
    <w:rsid w:val="00B55F7F"/>
    <w:rsid w:val="00B569AD"/>
    <w:rsid w:val="00B56A05"/>
    <w:rsid w:val="00B56F38"/>
    <w:rsid w:val="00B57E90"/>
    <w:rsid w:val="00B60B79"/>
    <w:rsid w:val="00B6105C"/>
    <w:rsid w:val="00B613E5"/>
    <w:rsid w:val="00B61D29"/>
    <w:rsid w:val="00B62C90"/>
    <w:rsid w:val="00B63B7B"/>
    <w:rsid w:val="00B63CD0"/>
    <w:rsid w:val="00B6401E"/>
    <w:rsid w:val="00B660FF"/>
    <w:rsid w:val="00B66641"/>
    <w:rsid w:val="00B66E83"/>
    <w:rsid w:val="00B6731B"/>
    <w:rsid w:val="00B70037"/>
    <w:rsid w:val="00B7172A"/>
    <w:rsid w:val="00B71E3E"/>
    <w:rsid w:val="00B72763"/>
    <w:rsid w:val="00B73E8C"/>
    <w:rsid w:val="00B73F2D"/>
    <w:rsid w:val="00B74C69"/>
    <w:rsid w:val="00B750B6"/>
    <w:rsid w:val="00B7559C"/>
    <w:rsid w:val="00B75F6B"/>
    <w:rsid w:val="00B765F2"/>
    <w:rsid w:val="00B8071B"/>
    <w:rsid w:val="00B80DFA"/>
    <w:rsid w:val="00B816D5"/>
    <w:rsid w:val="00B817D7"/>
    <w:rsid w:val="00B81A12"/>
    <w:rsid w:val="00B81BC5"/>
    <w:rsid w:val="00B83080"/>
    <w:rsid w:val="00B8395E"/>
    <w:rsid w:val="00B83F69"/>
    <w:rsid w:val="00B83FEC"/>
    <w:rsid w:val="00B83FF8"/>
    <w:rsid w:val="00B8420F"/>
    <w:rsid w:val="00B84C41"/>
    <w:rsid w:val="00B851C8"/>
    <w:rsid w:val="00B872A2"/>
    <w:rsid w:val="00B873C1"/>
    <w:rsid w:val="00B8783D"/>
    <w:rsid w:val="00B87A33"/>
    <w:rsid w:val="00B87DF3"/>
    <w:rsid w:val="00B90050"/>
    <w:rsid w:val="00B903A8"/>
    <w:rsid w:val="00B90530"/>
    <w:rsid w:val="00B90EF9"/>
    <w:rsid w:val="00B9103F"/>
    <w:rsid w:val="00B9124E"/>
    <w:rsid w:val="00B919A2"/>
    <w:rsid w:val="00B91D6D"/>
    <w:rsid w:val="00B91FC7"/>
    <w:rsid w:val="00B936DE"/>
    <w:rsid w:val="00B93856"/>
    <w:rsid w:val="00B939FE"/>
    <w:rsid w:val="00B93A26"/>
    <w:rsid w:val="00B95534"/>
    <w:rsid w:val="00B95735"/>
    <w:rsid w:val="00B95C34"/>
    <w:rsid w:val="00B9619C"/>
    <w:rsid w:val="00B96C5E"/>
    <w:rsid w:val="00B97CC4"/>
    <w:rsid w:val="00B97F7C"/>
    <w:rsid w:val="00BA020D"/>
    <w:rsid w:val="00BA05A7"/>
    <w:rsid w:val="00BA0653"/>
    <w:rsid w:val="00BA0DC8"/>
    <w:rsid w:val="00BA1277"/>
    <w:rsid w:val="00BA1EEE"/>
    <w:rsid w:val="00BA260C"/>
    <w:rsid w:val="00BA3564"/>
    <w:rsid w:val="00BA545E"/>
    <w:rsid w:val="00BA620A"/>
    <w:rsid w:val="00BA6E87"/>
    <w:rsid w:val="00BA6F42"/>
    <w:rsid w:val="00BA7093"/>
    <w:rsid w:val="00BA74E7"/>
    <w:rsid w:val="00BA7909"/>
    <w:rsid w:val="00BB0BA1"/>
    <w:rsid w:val="00BB1608"/>
    <w:rsid w:val="00BB1B37"/>
    <w:rsid w:val="00BB23A3"/>
    <w:rsid w:val="00BB2C07"/>
    <w:rsid w:val="00BB2C1A"/>
    <w:rsid w:val="00BB4137"/>
    <w:rsid w:val="00BB4762"/>
    <w:rsid w:val="00BB4911"/>
    <w:rsid w:val="00BB4D95"/>
    <w:rsid w:val="00BB57F7"/>
    <w:rsid w:val="00BB5D03"/>
    <w:rsid w:val="00BB6056"/>
    <w:rsid w:val="00BB63BB"/>
    <w:rsid w:val="00BB7B4D"/>
    <w:rsid w:val="00BB7D31"/>
    <w:rsid w:val="00BB7F62"/>
    <w:rsid w:val="00BC03C9"/>
    <w:rsid w:val="00BC059B"/>
    <w:rsid w:val="00BC0631"/>
    <w:rsid w:val="00BC0C00"/>
    <w:rsid w:val="00BC0D31"/>
    <w:rsid w:val="00BC17B6"/>
    <w:rsid w:val="00BC23EF"/>
    <w:rsid w:val="00BC25C4"/>
    <w:rsid w:val="00BC271C"/>
    <w:rsid w:val="00BC3305"/>
    <w:rsid w:val="00BC3ECD"/>
    <w:rsid w:val="00BC3EEB"/>
    <w:rsid w:val="00BC401F"/>
    <w:rsid w:val="00BC4C37"/>
    <w:rsid w:val="00BC5A71"/>
    <w:rsid w:val="00BC6004"/>
    <w:rsid w:val="00BC6394"/>
    <w:rsid w:val="00BC6493"/>
    <w:rsid w:val="00BC777E"/>
    <w:rsid w:val="00BC7AB6"/>
    <w:rsid w:val="00BD0206"/>
    <w:rsid w:val="00BD04A2"/>
    <w:rsid w:val="00BD0B2D"/>
    <w:rsid w:val="00BD1C37"/>
    <w:rsid w:val="00BD1DE7"/>
    <w:rsid w:val="00BD27B7"/>
    <w:rsid w:val="00BD2C38"/>
    <w:rsid w:val="00BD32AD"/>
    <w:rsid w:val="00BD3B3B"/>
    <w:rsid w:val="00BD3C75"/>
    <w:rsid w:val="00BD3CDC"/>
    <w:rsid w:val="00BD4174"/>
    <w:rsid w:val="00BD4FD8"/>
    <w:rsid w:val="00BD501C"/>
    <w:rsid w:val="00BD52CE"/>
    <w:rsid w:val="00BD5C0A"/>
    <w:rsid w:val="00BD5E81"/>
    <w:rsid w:val="00BD75F2"/>
    <w:rsid w:val="00BD762D"/>
    <w:rsid w:val="00BE0507"/>
    <w:rsid w:val="00BE071B"/>
    <w:rsid w:val="00BE09A9"/>
    <w:rsid w:val="00BE0F29"/>
    <w:rsid w:val="00BE1CB8"/>
    <w:rsid w:val="00BE230A"/>
    <w:rsid w:val="00BE294A"/>
    <w:rsid w:val="00BE3DEC"/>
    <w:rsid w:val="00BE3F4C"/>
    <w:rsid w:val="00BE4404"/>
    <w:rsid w:val="00BE50F5"/>
    <w:rsid w:val="00BE5456"/>
    <w:rsid w:val="00BE6920"/>
    <w:rsid w:val="00BE6E03"/>
    <w:rsid w:val="00BE7631"/>
    <w:rsid w:val="00BF0077"/>
    <w:rsid w:val="00BF030E"/>
    <w:rsid w:val="00BF0F05"/>
    <w:rsid w:val="00BF16C3"/>
    <w:rsid w:val="00BF1CD3"/>
    <w:rsid w:val="00BF2760"/>
    <w:rsid w:val="00BF2972"/>
    <w:rsid w:val="00BF2D4F"/>
    <w:rsid w:val="00BF3989"/>
    <w:rsid w:val="00BF47D1"/>
    <w:rsid w:val="00BF4C17"/>
    <w:rsid w:val="00BF50F3"/>
    <w:rsid w:val="00BF5A3E"/>
    <w:rsid w:val="00BF5C6F"/>
    <w:rsid w:val="00BF5C81"/>
    <w:rsid w:val="00BF5E85"/>
    <w:rsid w:val="00BF6018"/>
    <w:rsid w:val="00BF7175"/>
    <w:rsid w:val="00BF71E8"/>
    <w:rsid w:val="00BF78FD"/>
    <w:rsid w:val="00BF7D44"/>
    <w:rsid w:val="00C004BB"/>
    <w:rsid w:val="00C012F4"/>
    <w:rsid w:val="00C0142A"/>
    <w:rsid w:val="00C01607"/>
    <w:rsid w:val="00C01879"/>
    <w:rsid w:val="00C02181"/>
    <w:rsid w:val="00C02893"/>
    <w:rsid w:val="00C03AEA"/>
    <w:rsid w:val="00C04310"/>
    <w:rsid w:val="00C05191"/>
    <w:rsid w:val="00C060D5"/>
    <w:rsid w:val="00C06229"/>
    <w:rsid w:val="00C06251"/>
    <w:rsid w:val="00C069A5"/>
    <w:rsid w:val="00C06C3F"/>
    <w:rsid w:val="00C06DAE"/>
    <w:rsid w:val="00C06F11"/>
    <w:rsid w:val="00C07DB0"/>
    <w:rsid w:val="00C07DBF"/>
    <w:rsid w:val="00C1090F"/>
    <w:rsid w:val="00C10915"/>
    <w:rsid w:val="00C1153F"/>
    <w:rsid w:val="00C122FE"/>
    <w:rsid w:val="00C12F3D"/>
    <w:rsid w:val="00C13617"/>
    <w:rsid w:val="00C1386A"/>
    <w:rsid w:val="00C13E27"/>
    <w:rsid w:val="00C13E64"/>
    <w:rsid w:val="00C13FC7"/>
    <w:rsid w:val="00C143DE"/>
    <w:rsid w:val="00C154A8"/>
    <w:rsid w:val="00C156EA"/>
    <w:rsid w:val="00C16BA2"/>
    <w:rsid w:val="00C16D67"/>
    <w:rsid w:val="00C17C8D"/>
    <w:rsid w:val="00C20002"/>
    <w:rsid w:val="00C2059A"/>
    <w:rsid w:val="00C2063C"/>
    <w:rsid w:val="00C20DB5"/>
    <w:rsid w:val="00C212FC"/>
    <w:rsid w:val="00C22101"/>
    <w:rsid w:val="00C226CB"/>
    <w:rsid w:val="00C232C9"/>
    <w:rsid w:val="00C2369C"/>
    <w:rsid w:val="00C2385B"/>
    <w:rsid w:val="00C24430"/>
    <w:rsid w:val="00C24991"/>
    <w:rsid w:val="00C24A8A"/>
    <w:rsid w:val="00C24DB3"/>
    <w:rsid w:val="00C24E32"/>
    <w:rsid w:val="00C25717"/>
    <w:rsid w:val="00C25CB8"/>
    <w:rsid w:val="00C2708B"/>
    <w:rsid w:val="00C27263"/>
    <w:rsid w:val="00C307BA"/>
    <w:rsid w:val="00C309AD"/>
    <w:rsid w:val="00C3204C"/>
    <w:rsid w:val="00C32C23"/>
    <w:rsid w:val="00C33A15"/>
    <w:rsid w:val="00C33A82"/>
    <w:rsid w:val="00C33B02"/>
    <w:rsid w:val="00C33CFD"/>
    <w:rsid w:val="00C33DE3"/>
    <w:rsid w:val="00C34258"/>
    <w:rsid w:val="00C34EFB"/>
    <w:rsid w:val="00C35073"/>
    <w:rsid w:val="00C353D5"/>
    <w:rsid w:val="00C355D9"/>
    <w:rsid w:val="00C35C11"/>
    <w:rsid w:val="00C35FC6"/>
    <w:rsid w:val="00C364BA"/>
    <w:rsid w:val="00C365D1"/>
    <w:rsid w:val="00C36761"/>
    <w:rsid w:val="00C367F4"/>
    <w:rsid w:val="00C37208"/>
    <w:rsid w:val="00C37389"/>
    <w:rsid w:val="00C37AC3"/>
    <w:rsid w:val="00C37DBF"/>
    <w:rsid w:val="00C37FF7"/>
    <w:rsid w:val="00C4013F"/>
    <w:rsid w:val="00C4065C"/>
    <w:rsid w:val="00C410B0"/>
    <w:rsid w:val="00C415D3"/>
    <w:rsid w:val="00C4239B"/>
    <w:rsid w:val="00C425AC"/>
    <w:rsid w:val="00C42644"/>
    <w:rsid w:val="00C439BC"/>
    <w:rsid w:val="00C44756"/>
    <w:rsid w:val="00C45BFE"/>
    <w:rsid w:val="00C46414"/>
    <w:rsid w:val="00C46A3E"/>
    <w:rsid w:val="00C46EE1"/>
    <w:rsid w:val="00C50138"/>
    <w:rsid w:val="00C50F16"/>
    <w:rsid w:val="00C5122B"/>
    <w:rsid w:val="00C51D4C"/>
    <w:rsid w:val="00C52424"/>
    <w:rsid w:val="00C52BF2"/>
    <w:rsid w:val="00C535A9"/>
    <w:rsid w:val="00C54FC6"/>
    <w:rsid w:val="00C5601B"/>
    <w:rsid w:val="00C56596"/>
    <w:rsid w:val="00C572BE"/>
    <w:rsid w:val="00C60D66"/>
    <w:rsid w:val="00C60E80"/>
    <w:rsid w:val="00C61640"/>
    <w:rsid w:val="00C61B37"/>
    <w:rsid w:val="00C61B7A"/>
    <w:rsid w:val="00C61D2D"/>
    <w:rsid w:val="00C61F12"/>
    <w:rsid w:val="00C62229"/>
    <w:rsid w:val="00C62782"/>
    <w:rsid w:val="00C627D5"/>
    <w:rsid w:val="00C62A11"/>
    <w:rsid w:val="00C62B96"/>
    <w:rsid w:val="00C6322C"/>
    <w:rsid w:val="00C637FB"/>
    <w:rsid w:val="00C64769"/>
    <w:rsid w:val="00C65B6B"/>
    <w:rsid w:val="00C66686"/>
    <w:rsid w:val="00C66968"/>
    <w:rsid w:val="00C6766D"/>
    <w:rsid w:val="00C67EE1"/>
    <w:rsid w:val="00C70976"/>
    <w:rsid w:val="00C71053"/>
    <w:rsid w:val="00C710DE"/>
    <w:rsid w:val="00C71993"/>
    <w:rsid w:val="00C71E0E"/>
    <w:rsid w:val="00C727E7"/>
    <w:rsid w:val="00C72E3A"/>
    <w:rsid w:val="00C7361D"/>
    <w:rsid w:val="00C73BC9"/>
    <w:rsid w:val="00C73DB6"/>
    <w:rsid w:val="00C73F03"/>
    <w:rsid w:val="00C74171"/>
    <w:rsid w:val="00C744DA"/>
    <w:rsid w:val="00C749B1"/>
    <w:rsid w:val="00C74EF4"/>
    <w:rsid w:val="00C751D0"/>
    <w:rsid w:val="00C75D20"/>
    <w:rsid w:val="00C76636"/>
    <w:rsid w:val="00C76E9A"/>
    <w:rsid w:val="00C77C6C"/>
    <w:rsid w:val="00C800E8"/>
    <w:rsid w:val="00C807FC"/>
    <w:rsid w:val="00C80933"/>
    <w:rsid w:val="00C80E7E"/>
    <w:rsid w:val="00C80F38"/>
    <w:rsid w:val="00C80FBF"/>
    <w:rsid w:val="00C81471"/>
    <w:rsid w:val="00C814A7"/>
    <w:rsid w:val="00C8168E"/>
    <w:rsid w:val="00C81B48"/>
    <w:rsid w:val="00C81DB1"/>
    <w:rsid w:val="00C81FC9"/>
    <w:rsid w:val="00C82268"/>
    <w:rsid w:val="00C832A3"/>
    <w:rsid w:val="00C86C64"/>
    <w:rsid w:val="00C86D33"/>
    <w:rsid w:val="00C90B6D"/>
    <w:rsid w:val="00C90EA1"/>
    <w:rsid w:val="00C923EB"/>
    <w:rsid w:val="00C926C7"/>
    <w:rsid w:val="00C932E1"/>
    <w:rsid w:val="00C934A9"/>
    <w:rsid w:val="00C93B25"/>
    <w:rsid w:val="00C93C0C"/>
    <w:rsid w:val="00C9528D"/>
    <w:rsid w:val="00C95E63"/>
    <w:rsid w:val="00C96308"/>
    <w:rsid w:val="00C97376"/>
    <w:rsid w:val="00C97537"/>
    <w:rsid w:val="00C97814"/>
    <w:rsid w:val="00C979D2"/>
    <w:rsid w:val="00CA04E9"/>
    <w:rsid w:val="00CA0FF7"/>
    <w:rsid w:val="00CA1318"/>
    <w:rsid w:val="00CA20AE"/>
    <w:rsid w:val="00CA2938"/>
    <w:rsid w:val="00CA2D13"/>
    <w:rsid w:val="00CA30E5"/>
    <w:rsid w:val="00CA3934"/>
    <w:rsid w:val="00CA4550"/>
    <w:rsid w:val="00CA4BE4"/>
    <w:rsid w:val="00CA6513"/>
    <w:rsid w:val="00CA764B"/>
    <w:rsid w:val="00CA7B15"/>
    <w:rsid w:val="00CB0056"/>
    <w:rsid w:val="00CB04CA"/>
    <w:rsid w:val="00CB14E9"/>
    <w:rsid w:val="00CB228A"/>
    <w:rsid w:val="00CB2665"/>
    <w:rsid w:val="00CB28FD"/>
    <w:rsid w:val="00CB36D0"/>
    <w:rsid w:val="00CB3D72"/>
    <w:rsid w:val="00CB3DC3"/>
    <w:rsid w:val="00CB46BD"/>
    <w:rsid w:val="00CB5447"/>
    <w:rsid w:val="00CB6568"/>
    <w:rsid w:val="00CB6AD6"/>
    <w:rsid w:val="00CC01BA"/>
    <w:rsid w:val="00CC0248"/>
    <w:rsid w:val="00CC0A46"/>
    <w:rsid w:val="00CC0EF1"/>
    <w:rsid w:val="00CC10DE"/>
    <w:rsid w:val="00CC1E26"/>
    <w:rsid w:val="00CC2083"/>
    <w:rsid w:val="00CC22ED"/>
    <w:rsid w:val="00CC25F5"/>
    <w:rsid w:val="00CC28D9"/>
    <w:rsid w:val="00CC36CC"/>
    <w:rsid w:val="00CC4280"/>
    <w:rsid w:val="00CC4828"/>
    <w:rsid w:val="00CC5D67"/>
    <w:rsid w:val="00CC6E99"/>
    <w:rsid w:val="00CC79AD"/>
    <w:rsid w:val="00CC7D1B"/>
    <w:rsid w:val="00CD0035"/>
    <w:rsid w:val="00CD003C"/>
    <w:rsid w:val="00CD0061"/>
    <w:rsid w:val="00CD03C7"/>
    <w:rsid w:val="00CD110B"/>
    <w:rsid w:val="00CD12E9"/>
    <w:rsid w:val="00CD31BF"/>
    <w:rsid w:val="00CD3C1A"/>
    <w:rsid w:val="00CD431E"/>
    <w:rsid w:val="00CD4799"/>
    <w:rsid w:val="00CD4D92"/>
    <w:rsid w:val="00CD6E9F"/>
    <w:rsid w:val="00CD6F85"/>
    <w:rsid w:val="00CD70C9"/>
    <w:rsid w:val="00CD7345"/>
    <w:rsid w:val="00CD7630"/>
    <w:rsid w:val="00CD7749"/>
    <w:rsid w:val="00CE06CF"/>
    <w:rsid w:val="00CE0BA9"/>
    <w:rsid w:val="00CE100B"/>
    <w:rsid w:val="00CE18EB"/>
    <w:rsid w:val="00CE24A5"/>
    <w:rsid w:val="00CE2630"/>
    <w:rsid w:val="00CE332D"/>
    <w:rsid w:val="00CE3B20"/>
    <w:rsid w:val="00CE45A7"/>
    <w:rsid w:val="00CE46D9"/>
    <w:rsid w:val="00CE5251"/>
    <w:rsid w:val="00CE5B1C"/>
    <w:rsid w:val="00CE5CAB"/>
    <w:rsid w:val="00CE68D4"/>
    <w:rsid w:val="00CE706C"/>
    <w:rsid w:val="00CE70C6"/>
    <w:rsid w:val="00CE782D"/>
    <w:rsid w:val="00CE7C10"/>
    <w:rsid w:val="00CF04A2"/>
    <w:rsid w:val="00CF0EAD"/>
    <w:rsid w:val="00CF1296"/>
    <w:rsid w:val="00CF19DC"/>
    <w:rsid w:val="00CF1AAD"/>
    <w:rsid w:val="00CF1AFA"/>
    <w:rsid w:val="00CF236D"/>
    <w:rsid w:val="00CF28FA"/>
    <w:rsid w:val="00CF2D1F"/>
    <w:rsid w:val="00CF389A"/>
    <w:rsid w:val="00CF4183"/>
    <w:rsid w:val="00CF43E7"/>
    <w:rsid w:val="00CF5539"/>
    <w:rsid w:val="00CF6A97"/>
    <w:rsid w:val="00CF6ACF"/>
    <w:rsid w:val="00CF6B76"/>
    <w:rsid w:val="00CF6C07"/>
    <w:rsid w:val="00CF6C53"/>
    <w:rsid w:val="00CF7A73"/>
    <w:rsid w:val="00D0000F"/>
    <w:rsid w:val="00D00AFA"/>
    <w:rsid w:val="00D00BBA"/>
    <w:rsid w:val="00D00D06"/>
    <w:rsid w:val="00D01C1A"/>
    <w:rsid w:val="00D01E95"/>
    <w:rsid w:val="00D0204C"/>
    <w:rsid w:val="00D032A8"/>
    <w:rsid w:val="00D03404"/>
    <w:rsid w:val="00D03585"/>
    <w:rsid w:val="00D0399E"/>
    <w:rsid w:val="00D03BE3"/>
    <w:rsid w:val="00D04448"/>
    <w:rsid w:val="00D048B2"/>
    <w:rsid w:val="00D049A3"/>
    <w:rsid w:val="00D05B25"/>
    <w:rsid w:val="00D061CE"/>
    <w:rsid w:val="00D064FF"/>
    <w:rsid w:val="00D069C9"/>
    <w:rsid w:val="00D079BA"/>
    <w:rsid w:val="00D07D6B"/>
    <w:rsid w:val="00D07EBF"/>
    <w:rsid w:val="00D10450"/>
    <w:rsid w:val="00D10A21"/>
    <w:rsid w:val="00D114F1"/>
    <w:rsid w:val="00D11EF8"/>
    <w:rsid w:val="00D1210C"/>
    <w:rsid w:val="00D12115"/>
    <w:rsid w:val="00D128EE"/>
    <w:rsid w:val="00D12D8B"/>
    <w:rsid w:val="00D13119"/>
    <w:rsid w:val="00D13564"/>
    <w:rsid w:val="00D149AF"/>
    <w:rsid w:val="00D14E65"/>
    <w:rsid w:val="00D15CAB"/>
    <w:rsid w:val="00D15E02"/>
    <w:rsid w:val="00D16D35"/>
    <w:rsid w:val="00D202A5"/>
    <w:rsid w:val="00D202BF"/>
    <w:rsid w:val="00D206F2"/>
    <w:rsid w:val="00D20855"/>
    <w:rsid w:val="00D20AA4"/>
    <w:rsid w:val="00D2130C"/>
    <w:rsid w:val="00D22449"/>
    <w:rsid w:val="00D22DA6"/>
    <w:rsid w:val="00D237CF"/>
    <w:rsid w:val="00D237F9"/>
    <w:rsid w:val="00D239C9"/>
    <w:rsid w:val="00D24028"/>
    <w:rsid w:val="00D24150"/>
    <w:rsid w:val="00D24274"/>
    <w:rsid w:val="00D244BC"/>
    <w:rsid w:val="00D24EA4"/>
    <w:rsid w:val="00D24F6E"/>
    <w:rsid w:val="00D25082"/>
    <w:rsid w:val="00D252DE"/>
    <w:rsid w:val="00D25358"/>
    <w:rsid w:val="00D269B2"/>
    <w:rsid w:val="00D269FB"/>
    <w:rsid w:val="00D26D0F"/>
    <w:rsid w:val="00D27495"/>
    <w:rsid w:val="00D27FE4"/>
    <w:rsid w:val="00D301A5"/>
    <w:rsid w:val="00D30703"/>
    <w:rsid w:val="00D3083C"/>
    <w:rsid w:val="00D30E9F"/>
    <w:rsid w:val="00D31213"/>
    <w:rsid w:val="00D3142C"/>
    <w:rsid w:val="00D31784"/>
    <w:rsid w:val="00D318D5"/>
    <w:rsid w:val="00D31E8E"/>
    <w:rsid w:val="00D327A3"/>
    <w:rsid w:val="00D34223"/>
    <w:rsid w:val="00D3456A"/>
    <w:rsid w:val="00D34784"/>
    <w:rsid w:val="00D348D6"/>
    <w:rsid w:val="00D3490D"/>
    <w:rsid w:val="00D34B14"/>
    <w:rsid w:val="00D34B27"/>
    <w:rsid w:val="00D358D4"/>
    <w:rsid w:val="00D358E8"/>
    <w:rsid w:val="00D3670F"/>
    <w:rsid w:val="00D37236"/>
    <w:rsid w:val="00D379BE"/>
    <w:rsid w:val="00D37A36"/>
    <w:rsid w:val="00D37C94"/>
    <w:rsid w:val="00D40805"/>
    <w:rsid w:val="00D40945"/>
    <w:rsid w:val="00D40A30"/>
    <w:rsid w:val="00D40DA2"/>
    <w:rsid w:val="00D4114F"/>
    <w:rsid w:val="00D42075"/>
    <w:rsid w:val="00D423C7"/>
    <w:rsid w:val="00D42776"/>
    <w:rsid w:val="00D429B7"/>
    <w:rsid w:val="00D42C33"/>
    <w:rsid w:val="00D4307F"/>
    <w:rsid w:val="00D4329D"/>
    <w:rsid w:val="00D434CE"/>
    <w:rsid w:val="00D43EB7"/>
    <w:rsid w:val="00D44B64"/>
    <w:rsid w:val="00D44E90"/>
    <w:rsid w:val="00D45014"/>
    <w:rsid w:val="00D45707"/>
    <w:rsid w:val="00D45FC7"/>
    <w:rsid w:val="00D475E4"/>
    <w:rsid w:val="00D4763E"/>
    <w:rsid w:val="00D47D7E"/>
    <w:rsid w:val="00D506D7"/>
    <w:rsid w:val="00D50CE4"/>
    <w:rsid w:val="00D510EA"/>
    <w:rsid w:val="00D5126C"/>
    <w:rsid w:val="00D514F3"/>
    <w:rsid w:val="00D51771"/>
    <w:rsid w:val="00D51ABC"/>
    <w:rsid w:val="00D52269"/>
    <w:rsid w:val="00D52323"/>
    <w:rsid w:val="00D52E91"/>
    <w:rsid w:val="00D530E7"/>
    <w:rsid w:val="00D5319E"/>
    <w:rsid w:val="00D531D0"/>
    <w:rsid w:val="00D53499"/>
    <w:rsid w:val="00D549E9"/>
    <w:rsid w:val="00D54B4C"/>
    <w:rsid w:val="00D56092"/>
    <w:rsid w:val="00D56AF3"/>
    <w:rsid w:val="00D5714B"/>
    <w:rsid w:val="00D573CA"/>
    <w:rsid w:val="00D578D0"/>
    <w:rsid w:val="00D579F0"/>
    <w:rsid w:val="00D57CA3"/>
    <w:rsid w:val="00D60557"/>
    <w:rsid w:val="00D60A5A"/>
    <w:rsid w:val="00D60CE8"/>
    <w:rsid w:val="00D61AA8"/>
    <w:rsid w:val="00D61CF9"/>
    <w:rsid w:val="00D637BC"/>
    <w:rsid w:val="00D6395C"/>
    <w:rsid w:val="00D63C7C"/>
    <w:rsid w:val="00D64042"/>
    <w:rsid w:val="00D64236"/>
    <w:rsid w:val="00D64480"/>
    <w:rsid w:val="00D64A91"/>
    <w:rsid w:val="00D64D34"/>
    <w:rsid w:val="00D64E1D"/>
    <w:rsid w:val="00D64F0F"/>
    <w:rsid w:val="00D65370"/>
    <w:rsid w:val="00D65889"/>
    <w:rsid w:val="00D66416"/>
    <w:rsid w:val="00D66BED"/>
    <w:rsid w:val="00D67F35"/>
    <w:rsid w:val="00D70BE5"/>
    <w:rsid w:val="00D71008"/>
    <w:rsid w:val="00D710D2"/>
    <w:rsid w:val="00D713AA"/>
    <w:rsid w:val="00D719B6"/>
    <w:rsid w:val="00D71BF0"/>
    <w:rsid w:val="00D7210F"/>
    <w:rsid w:val="00D7215B"/>
    <w:rsid w:val="00D7330E"/>
    <w:rsid w:val="00D734E4"/>
    <w:rsid w:val="00D73CC7"/>
    <w:rsid w:val="00D740B9"/>
    <w:rsid w:val="00D74471"/>
    <w:rsid w:val="00D747A5"/>
    <w:rsid w:val="00D75B44"/>
    <w:rsid w:val="00D75E01"/>
    <w:rsid w:val="00D75EA1"/>
    <w:rsid w:val="00D7617A"/>
    <w:rsid w:val="00D76D0B"/>
    <w:rsid w:val="00D77134"/>
    <w:rsid w:val="00D77367"/>
    <w:rsid w:val="00D77C3F"/>
    <w:rsid w:val="00D802AC"/>
    <w:rsid w:val="00D802D5"/>
    <w:rsid w:val="00D80557"/>
    <w:rsid w:val="00D80A2F"/>
    <w:rsid w:val="00D80B25"/>
    <w:rsid w:val="00D8121C"/>
    <w:rsid w:val="00D81ACB"/>
    <w:rsid w:val="00D821D7"/>
    <w:rsid w:val="00D824A9"/>
    <w:rsid w:val="00D82AFF"/>
    <w:rsid w:val="00D8338E"/>
    <w:rsid w:val="00D843D9"/>
    <w:rsid w:val="00D847BC"/>
    <w:rsid w:val="00D86A5A"/>
    <w:rsid w:val="00D86B01"/>
    <w:rsid w:val="00D86BA1"/>
    <w:rsid w:val="00D86E50"/>
    <w:rsid w:val="00D90B40"/>
    <w:rsid w:val="00D90CC7"/>
    <w:rsid w:val="00D918E0"/>
    <w:rsid w:val="00D922B8"/>
    <w:rsid w:val="00D922E8"/>
    <w:rsid w:val="00D92FA2"/>
    <w:rsid w:val="00D930DC"/>
    <w:rsid w:val="00D93227"/>
    <w:rsid w:val="00D93C9C"/>
    <w:rsid w:val="00D93E70"/>
    <w:rsid w:val="00D945C8"/>
    <w:rsid w:val="00D948DA"/>
    <w:rsid w:val="00D94C13"/>
    <w:rsid w:val="00D9513A"/>
    <w:rsid w:val="00D95311"/>
    <w:rsid w:val="00D961B8"/>
    <w:rsid w:val="00D96461"/>
    <w:rsid w:val="00D96A61"/>
    <w:rsid w:val="00D972D9"/>
    <w:rsid w:val="00D97865"/>
    <w:rsid w:val="00D97EC8"/>
    <w:rsid w:val="00DA0066"/>
    <w:rsid w:val="00DA0D5A"/>
    <w:rsid w:val="00DA0FA4"/>
    <w:rsid w:val="00DA1D8C"/>
    <w:rsid w:val="00DA1DE8"/>
    <w:rsid w:val="00DA1EFD"/>
    <w:rsid w:val="00DA2D96"/>
    <w:rsid w:val="00DA2EBC"/>
    <w:rsid w:val="00DA3BD6"/>
    <w:rsid w:val="00DA461C"/>
    <w:rsid w:val="00DA59AD"/>
    <w:rsid w:val="00DA5F8E"/>
    <w:rsid w:val="00DA68BC"/>
    <w:rsid w:val="00DA6F0A"/>
    <w:rsid w:val="00DA7C3E"/>
    <w:rsid w:val="00DA7E74"/>
    <w:rsid w:val="00DB04CF"/>
    <w:rsid w:val="00DB05AC"/>
    <w:rsid w:val="00DB0844"/>
    <w:rsid w:val="00DB1148"/>
    <w:rsid w:val="00DB1399"/>
    <w:rsid w:val="00DB146F"/>
    <w:rsid w:val="00DB1E6A"/>
    <w:rsid w:val="00DB2265"/>
    <w:rsid w:val="00DB2E27"/>
    <w:rsid w:val="00DB3971"/>
    <w:rsid w:val="00DB4316"/>
    <w:rsid w:val="00DB50CD"/>
    <w:rsid w:val="00DB5E49"/>
    <w:rsid w:val="00DB5FAB"/>
    <w:rsid w:val="00DB6D99"/>
    <w:rsid w:val="00DB6E76"/>
    <w:rsid w:val="00DB789C"/>
    <w:rsid w:val="00DB7C60"/>
    <w:rsid w:val="00DC1213"/>
    <w:rsid w:val="00DC1632"/>
    <w:rsid w:val="00DC1B72"/>
    <w:rsid w:val="00DC266E"/>
    <w:rsid w:val="00DC3E12"/>
    <w:rsid w:val="00DC5232"/>
    <w:rsid w:val="00DC5251"/>
    <w:rsid w:val="00DC57BF"/>
    <w:rsid w:val="00DC5C1A"/>
    <w:rsid w:val="00DC6775"/>
    <w:rsid w:val="00DC696A"/>
    <w:rsid w:val="00DC6DC0"/>
    <w:rsid w:val="00DC6E32"/>
    <w:rsid w:val="00DC71E6"/>
    <w:rsid w:val="00DC797C"/>
    <w:rsid w:val="00DD050C"/>
    <w:rsid w:val="00DD06CB"/>
    <w:rsid w:val="00DD0949"/>
    <w:rsid w:val="00DD13B3"/>
    <w:rsid w:val="00DD1C49"/>
    <w:rsid w:val="00DD1C81"/>
    <w:rsid w:val="00DD28D7"/>
    <w:rsid w:val="00DD29A4"/>
    <w:rsid w:val="00DD3201"/>
    <w:rsid w:val="00DD52C1"/>
    <w:rsid w:val="00DD5617"/>
    <w:rsid w:val="00DD6166"/>
    <w:rsid w:val="00DD62FC"/>
    <w:rsid w:val="00DD6813"/>
    <w:rsid w:val="00DD76C8"/>
    <w:rsid w:val="00DD7718"/>
    <w:rsid w:val="00DD78DC"/>
    <w:rsid w:val="00DE0631"/>
    <w:rsid w:val="00DE09B2"/>
    <w:rsid w:val="00DE0FEE"/>
    <w:rsid w:val="00DE11FB"/>
    <w:rsid w:val="00DE14E6"/>
    <w:rsid w:val="00DE4E3A"/>
    <w:rsid w:val="00DE5B54"/>
    <w:rsid w:val="00DE609C"/>
    <w:rsid w:val="00DE6E4A"/>
    <w:rsid w:val="00DE7055"/>
    <w:rsid w:val="00DE744B"/>
    <w:rsid w:val="00DE7969"/>
    <w:rsid w:val="00DF1C2C"/>
    <w:rsid w:val="00DF24ED"/>
    <w:rsid w:val="00DF24F6"/>
    <w:rsid w:val="00DF2606"/>
    <w:rsid w:val="00DF2CC7"/>
    <w:rsid w:val="00DF35EA"/>
    <w:rsid w:val="00DF393D"/>
    <w:rsid w:val="00DF3B04"/>
    <w:rsid w:val="00DF435F"/>
    <w:rsid w:val="00DF5B56"/>
    <w:rsid w:val="00DF7282"/>
    <w:rsid w:val="00E00194"/>
    <w:rsid w:val="00E00AE7"/>
    <w:rsid w:val="00E00B0B"/>
    <w:rsid w:val="00E00F50"/>
    <w:rsid w:val="00E00FEF"/>
    <w:rsid w:val="00E0120F"/>
    <w:rsid w:val="00E012B9"/>
    <w:rsid w:val="00E01E50"/>
    <w:rsid w:val="00E01FC1"/>
    <w:rsid w:val="00E022CA"/>
    <w:rsid w:val="00E02667"/>
    <w:rsid w:val="00E02845"/>
    <w:rsid w:val="00E02DB9"/>
    <w:rsid w:val="00E02DC3"/>
    <w:rsid w:val="00E03471"/>
    <w:rsid w:val="00E03610"/>
    <w:rsid w:val="00E036D7"/>
    <w:rsid w:val="00E0381D"/>
    <w:rsid w:val="00E039D1"/>
    <w:rsid w:val="00E04496"/>
    <w:rsid w:val="00E04746"/>
    <w:rsid w:val="00E04F85"/>
    <w:rsid w:val="00E050AD"/>
    <w:rsid w:val="00E05248"/>
    <w:rsid w:val="00E05BA6"/>
    <w:rsid w:val="00E05E54"/>
    <w:rsid w:val="00E06501"/>
    <w:rsid w:val="00E0663A"/>
    <w:rsid w:val="00E06E32"/>
    <w:rsid w:val="00E07EE5"/>
    <w:rsid w:val="00E105B8"/>
    <w:rsid w:val="00E115C2"/>
    <w:rsid w:val="00E11B0E"/>
    <w:rsid w:val="00E11B35"/>
    <w:rsid w:val="00E11BC8"/>
    <w:rsid w:val="00E131EE"/>
    <w:rsid w:val="00E132CA"/>
    <w:rsid w:val="00E1332B"/>
    <w:rsid w:val="00E13615"/>
    <w:rsid w:val="00E137CE"/>
    <w:rsid w:val="00E13A52"/>
    <w:rsid w:val="00E14A7C"/>
    <w:rsid w:val="00E14A92"/>
    <w:rsid w:val="00E1662A"/>
    <w:rsid w:val="00E16B48"/>
    <w:rsid w:val="00E17043"/>
    <w:rsid w:val="00E17A77"/>
    <w:rsid w:val="00E2043B"/>
    <w:rsid w:val="00E21024"/>
    <w:rsid w:val="00E2115E"/>
    <w:rsid w:val="00E21163"/>
    <w:rsid w:val="00E21371"/>
    <w:rsid w:val="00E21EB4"/>
    <w:rsid w:val="00E22B46"/>
    <w:rsid w:val="00E22C7F"/>
    <w:rsid w:val="00E249B2"/>
    <w:rsid w:val="00E24A48"/>
    <w:rsid w:val="00E24E8D"/>
    <w:rsid w:val="00E25035"/>
    <w:rsid w:val="00E250F9"/>
    <w:rsid w:val="00E25BDD"/>
    <w:rsid w:val="00E260A4"/>
    <w:rsid w:val="00E2619B"/>
    <w:rsid w:val="00E27929"/>
    <w:rsid w:val="00E3037B"/>
    <w:rsid w:val="00E30A42"/>
    <w:rsid w:val="00E32186"/>
    <w:rsid w:val="00E32803"/>
    <w:rsid w:val="00E3280D"/>
    <w:rsid w:val="00E32BDC"/>
    <w:rsid w:val="00E34FF7"/>
    <w:rsid w:val="00E35B32"/>
    <w:rsid w:val="00E36DBF"/>
    <w:rsid w:val="00E3741A"/>
    <w:rsid w:val="00E37515"/>
    <w:rsid w:val="00E4048C"/>
    <w:rsid w:val="00E4090A"/>
    <w:rsid w:val="00E409F4"/>
    <w:rsid w:val="00E40A04"/>
    <w:rsid w:val="00E40F1A"/>
    <w:rsid w:val="00E42396"/>
    <w:rsid w:val="00E42EDC"/>
    <w:rsid w:val="00E431BC"/>
    <w:rsid w:val="00E43813"/>
    <w:rsid w:val="00E438DA"/>
    <w:rsid w:val="00E440D8"/>
    <w:rsid w:val="00E44436"/>
    <w:rsid w:val="00E44844"/>
    <w:rsid w:val="00E45998"/>
    <w:rsid w:val="00E46365"/>
    <w:rsid w:val="00E468C5"/>
    <w:rsid w:val="00E4720E"/>
    <w:rsid w:val="00E47E36"/>
    <w:rsid w:val="00E50116"/>
    <w:rsid w:val="00E50284"/>
    <w:rsid w:val="00E50B6F"/>
    <w:rsid w:val="00E51DDB"/>
    <w:rsid w:val="00E51F3D"/>
    <w:rsid w:val="00E52079"/>
    <w:rsid w:val="00E52158"/>
    <w:rsid w:val="00E52169"/>
    <w:rsid w:val="00E535B0"/>
    <w:rsid w:val="00E538BA"/>
    <w:rsid w:val="00E54539"/>
    <w:rsid w:val="00E5551A"/>
    <w:rsid w:val="00E55DA6"/>
    <w:rsid w:val="00E55F66"/>
    <w:rsid w:val="00E568DB"/>
    <w:rsid w:val="00E56F6C"/>
    <w:rsid w:val="00E5729C"/>
    <w:rsid w:val="00E57720"/>
    <w:rsid w:val="00E57BBC"/>
    <w:rsid w:val="00E57D0D"/>
    <w:rsid w:val="00E57D91"/>
    <w:rsid w:val="00E60018"/>
    <w:rsid w:val="00E60D2F"/>
    <w:rsid w:val="00E61119"/>
    <w:rsid w:val="00E61AC9"/>
    <w:rsid w:val="00E61AE7"/>
    <w:rsid w:val="00E61E8A"/>
    <w:rsid w:val="00E62C9B"/>
    <w:rsid w:val="00E64005"/>
    <w:rsid w:val="00E64023"/>
    <w:rsid w:val="00E660DC"/>
    <w:rsid w:val="00E66AC8"/>
    <w:rsid w:val="00E66CF9"/>
    <w:rsid w:val="00E67171"/>
    <w:rsid w:val="00E67482"/>
    <w:rsid w:val="00E705CF"/>
    <w:rsid w:val="00E71779"/>
    <w:rsid w:val="00E71E25"/>
    <w:rsid w:val="00E72647"/>
    <w:rsid w:val="00E73556"/>
    <w:rsid w:val="00E73AC3"/>
    <w:rsid w:val="00E741C0"/>
    <w:rsid w:val="00E7420A"/>
    <w:rsid w:val="00E74459"/>
    <w:rsid w:val="00E75A06"/>
    <w:rsid w:val="00E75C79"/>
    <w:rsid w:val="00E76C8D"/>
    <w:rsid w:val="00E76E9C"/>
    <w:rsid w:val="00E77BC4"/>
    <w:rsid w:val="00E8086D"/>
    <w:rsid w:val="00E80C75"/>
    <w:rsid w:val="00E80F42"/>
    <w:rsid w:val="00E81CC0"/>
    <w:rsid w:val="00E8208B"/>
    <w:rsid w:val="00E82516"/>
    <w:rsid w:val="00E83C9B"/>
    <w:rsid w:val="00E84130"/>
    <w:rsid w:val="00E849CF"/>
    <w:rsid w:val="00E8583E"/>
    <w:rsid w:val="00E85C8D"/>
    <w:rsid w:val="00E85E46"/>
    <w:rsid w:val="00E86DC0"/>
    <w:rsid w:val="00E86EDB"/>
    <w:rsid w:val="00E86F07"/>
    <w:rsid w:val="00E8700D"/>
    <w:rsid w:val="00E87904"/>
    <w:rsid w:val="00E87907"/>
    <w:rsid w:val="00E90377"/>
    <w:rsid w:val="00E90393"/>
    <w:rsid w:val="00E90AC9"/>
    <w:rsid w:val="00E90D47"/>
    <w:rsid w:val="00E9177F"/>
    <w:rsid w:val="00E91CC8"/>
    <w:rsid w:val="00E921CD"/>
    <w:rsid w:val="00E93DEE"/>
    <w:rsid w:val="00E93E7F"/>
    <w:rsid w:val="00E941BD"/>
    <w:rsid w:val="00E94569"/>
    <w:rsid w:val="00E964B5"/>
    <w:rsid w:val="00E96684"/>
    <w:rsid w:val="00E96B04"/>
    <w:rsid w:val="00E9726C"/>
    <w:rsid w:val="00E97354"/>
    <w:rsid w:val="00E9742F"/>
    <w:rsid w:val="00E9783B"/>
    <w:rsid w:val="00EA01C7"/>
    <w:rsid w:val="00EA0554"/>
    <w:rsid w:val="00EA059D"/>
    <w:rsid w:val="00EA05C5"/>
    <w:rsid w:val="00EA0B26"/>
    <w:rsid w:val="00EA0C49"/>
    <w:rsid w:val="00EA1B82"/>
    <w:rsid w:val="00EA1FB6"/>
    <w:rsid w:val="00EA2158"/>
    <w:rsid w:val="00EA3443"/>
    <w:rsid w:val="00EA532B"/>
    <w:rsid w:val="00EA58D9"/>
    <w:rsid w:val="00EA6883"/>
    <w:rsid w:val="00EA6D8D"/>
    <w:rsid w:val="00EA7620"/>
    <w:rsid w:val="00EA7764"/>
    <w:rsid w:val="00EA7C52"/>
    <w:rsid w:val="00EA7F26"/>
    <w:rsid w:val="00EB0340"/>
    <w:rsid w:val="00EB0540"/>
    <w:rsid w:val="00EB079C"/>
    <w:rsid w:val="00EB0A69"/>
    <w:rsid w:val="00EB10D1"/>
    <w:rsid w:val="00EB12BF"/>
    <w:rsid w:val="00EB14AD"/>
    <w:rsid w:val="00EB177F"/>
    <w:rsid w:val="00EB1A0E"/>
    <w:rsid w:val="00EB1D71"/>
    <w:rsid w:val="00EB1DEB"/>
    <w:rsid w:val="00EB3B7C"/>
    <w:rsid w:val="00EB3E2F"/>
    <w:rsid w:val="00EB42B9"/>
    <w:rsid w:val="00EB4DCC"/>
    <w:rsid w:val="00EB5829"/>
    <w:rsid w:val="00EB5DC4"/>
    <w:rsid w:val="00EB6336"/>
    <w:rsid w:val="00EB6671"/>
    <w:rsid w:val="00EB6A03"/>
    <w:rsid w:val="00EB6D07"/>
    <w:rsid w:val="00EB6FCF"/>
    <w:rsid w:val="00EB78FA"/>
    <w:rsid w:val="00EC0186"/>
    <w:rsid w:val="00EC05E8"/>
    <w:rsid w:val="00EC0BC2"/>
    <w:rsid w:val="00EC1611"/>
    <w:rsid w:val="00EC1C2B"/>
    <w:rsid w:val="00EC1CF8"/>
    <w:rsid w:val="00EC1F0A"/>
    <w:rsid w:val="00EC35F8"/>
    <w:rsid w:val="00EC360E"/>
    <w:rsid w:val="00EC3618"/>
    <w:rsid w:val="00EC4887"/>
    <w:rsid w:val="00EC495A"/>
    <w:rsid w:val="00EC4E03"/>
    <w:rsid w:val="00EC54BE"/>
    <w:rsid w:val="00EC63AF"/>
    <w:rsid w:val="00EC68B6"/>
    <w:rsid w:val="00EC7603"/>
    <w:rsid w:val="00EC7D49"/>
    <w:rsid w:val="00EC7DBB"/>
    <w:rsid w:val="00EC7E01"/>
    <w:rsid w:val="00ED222A"/>
    <w:rsid w:val="00ED2296"/>
    <w:rsid w:val="00ED2DAD"/>
    <w:rsid w:val="00ED2E16"/>
    <w:rsid w:val="00ED2E3D"/>
    <w:rsid w:val="00ED43F0"/>
    <w:rsid w:val="00ED440A"/>
    <w:rsid w:val="00ED4447"/>
    <w:rsid w:val="00ED4FE0"/>
    <w:rsid w:val="00ED71CA"/>
    <w:rsid w:val="00ED77AC"/>
    <w:rsid w:val="00EE02E0"/>
    <w:rsid w:val="00EE030C"/>
    <w:rsid w:val="00EE050A"/>
    <w:rsid w:val="00EE0CD0"/>
    <w:rsid w:val="00EE0E34"/>
    <w:rsid w:val="00EE11B7"/>
    <w:rsid w:val="00EE1653"/>
    <w:rsid w:val="00EE22D3"/>
    <w:rsid w:val="00EE2979"/>
    <w:rsid w:val="00EE2A8C"/>
    <w:rsid w:val="00EE319D"/>
    <w:rsid w:val="00EE3661"/>
    <w:rsid w:val="00EE3DF8"/>
    <w:rsid w:val="00EE3EB8"/>
    <w:rsid w:val="00EE49D3"/>
    <w:rsid w:val="00EE4A4F"/>
    <w:rsid w:val="00EE5051"/>
    <w:rsid w:val="00EE5128"/>
    <w:rsid w:val="00EE5465"/>
    <w:rsid w:val="00EE63CD"/>
    <w:rsid w:val="00EE655B"/>
    <w:rsid w:val="00EE67D4"/>
    <w:rsid w:val="00EE6938"/>
    <w:rsid w:val="00EE764C"/>
    <w:rsid w:val="00EE7762"/>
    <w:rsid w:val="00EE7991"/>
    <w:rsid w:val="00EE7E4D"/>
    <w:rsid w:val="00EF0000"/>
    <w:rsid w:val="00EF09D7"/>
    <w:rsid w:val="00EF1412"/>
    <w:rsid w:val="00EF1D6F"/>
    <w:rsid w:val="00EF20E3"/>
    <w:rsid w:val="00EF2831"/>
    <w:rsid w:val="00EF328D"/>
    <w:rsid w:val="00EF3349"/>
    <w:rsid w:val="00EF3958"/>
    <w:rsid w:val="00EF4DC7"/>
    <w:rsid w:val="00EF5B68"/>
    <w:rsid w:val="00EF63AA"/>
    <w:rsid w:val="00EF6C66"/>
    <w:rsid w:val="00EF6DAB"/>
    <w:rsid w:val="00EF73A3"/>
    <w:rsid w:val="00F00B63"/>
    <w:rsid w:val="00F00FCB"/>
    <w:rsid w:val="00F0121A"/>
    <w:rsid w:val="00F01B11"/>
    <w:rsid w:val="00F01D42"/>
    <w:rsid w:val="00F02452"/>
    <w:rsid w:val="00F02FA7"/>
    <w:rsid w:val="00F042BD"/>
    <w:rsid w:val="00F04789"/>
    <w:rsid w:val="00F052A3"/>
    <w:rsid w:val="00F05526"/>
    <w:rsid w:val="00F05BBA"/>
    <w:rsid w:val="00F067A0"/>
    <w:rsid w:val="00F06C88"/>
    <w:rsid w:val="00F07B41"/>
    <w:rsid w:val="00F07DD6"/>
    <w:rsid w:val="00F1138A"/>
    <w:rsid w:val="00F116BC"/>
    <w:rsid w:val="00F12964"/>
    <w:rsid w:val="00F13318"/>
    <w:rsid w:val="00F13405"/>
    <w:rsid w:val="00F1378F"/>
    <w:rsid w:val="00F13DA3"/>
    <w:rsid w:val="00F13E0C"/>
    <w:rsid w:val="00F13F89"/>
    <w:rsid w:val="00F14D91"/>
    <w:rsid w:val="00F14FC4"/>
    <w:rsid w:val="00F15967"/>
    <w:rsid w:val="00F15BAF"/>
    <w:rsid w:val="00F15BF9"/>
    <w:rsid w:val="00F16075"/>
    <w:rsid w:val="00F17BA4"/>
    <w:rsid w:val="00F17CCE"/>
    <w:rsid w:val="00F17F46"/>
    <w:rsid w:val="00F20269"/>
    <w:rsid w:val="00F2059C"/>
    <w:rsid w:val="00F20AD9"/>
    <w:rsid w:val="00F20D12"/>
    <w:rsid w:val="00F21D9D"/>
    <w:rsid w:val="00F22798"/>
    <w:rsid w:val="00F22B13"/>
    <w:rsid w:val="00F22CCF"/>
    <w:rsid w:val="00F22F1C"/>
    <w:rsid w:val="00F2342F"/>
    <w:rsid w:val="00F236CD"/>
    <w:rsid w:val="00F2374E"/>
    <w:rsid w:val="00F2451E"/>
    <w:rsid w:val="00F24EBA"/>
    <w:rsid w:val="00F25284"/>
    <w:rsid w:val="00F25575"/>
    <w:rsid w:val="00F25874"/>
    <w:rsid w:val="00F261CD"/>
    <w:rsid w:val="00F262CB"/>
    <w:rsid w:val="00F267ED"/>
    <w:rsid w:val="00F27F14"/>
    <w:rsid w:val="00F302F6"/>
    <w:rsid w:val="00F30585"/>
    <w:rsid w:val="00F30885"/>
    <w:rsid w:val="00F30F65"/>
    <w:rsid w:val="00F30F7F"/>
    <w:rsid w:val="00F319D3"/>
    <w:rsid w:val="00F31F5D"/>
    <w:rsid w:val="00F32073"/>
    <w:rsid w:val="00F32715"/>
    <w:rsid w:val="00F32CEE"/>
    <w:rsid w:val="00F3309C"/>
    <w:rsid w:val="00F335B2"/>
    <w:rsid w:val="00F337D3"/>
    <w:rsid w:val="00F33D07"/>
    <w:rsid w:val="00F34105"/>
    <w:rsid w:val="00F344D4"/>
    <w:rsid w:val="00F34BF8"/>
    <w:rsid w:val="00F366E5"/>
    <w:rsid w:val="00F36B98"/>
    <w:rsid w:val="00F379DE"/>
    <w:rsid w:val="00F37A3F"/>
    <w:rsid w:val="00F37CFD"/>
    <w:rsid w:val="00F37EFC"/>
    <w:rsid w:val="00F37FBD"/>
    <w:rsid w:val="00F40099"/>
    <w:rsid w:val="00F41E13"/>
    <w:rsid w:val="00F421A8"/>
    <w:rsid w:val="00F42327"/>
    <w:rsid w:val="00F423F2"/>
    <w:rsid w:val="00F42F2E"/>
    <w:rsid w:val="00F43684"/>
    <w:rsid w:val="00F439E1"/>
    <w:rsid w:val="00F43CE1"/>
    <w:rsid w:val="00F43E7D"/>
    <w:rsid w:val="00F43EF6"/>
    <w:rsid w:val="00F44CCE"/>
    <w:rsid w:val="00F459F1"/>
    <w:rsid w:val="00F45A48"/>
    <w:rsid w:val="00F46327"/>
    <w:rsid w:val="00F46EC5"/>
    <w:rsid w:val="00F479FD"/>
    <w:rsid w:val="00F50B98"/>
    <w:rsid w:val="00F50CE2"/>
    <w:rsid w:val="00F5104D"/>
    <w:rsid w:val="00F51311"/>
    <w:rsid w:val="00F5197B"/>
    <w:rsid w:val="00F51AC7"/>
    <w:rsid w:val="00F51B41"/>
    <w:rsid w:val="00F51C4C"/>
    <w:rsid w:val="00F51EDE"/>
    <w:rsid w:val="00F51F16"/>
    <w:rsid w:val="00F52848"/>
    <w:rsid w:val="00F52ABE"/>
    <w:rsid w:val="00F52BA6"/>
    <w:rsid w:val="00F54DF8"/>
    <w:rsid w:val="00F54F76"/>
    <w:rsid w:val="00F5518E"/>
    <w:rsid w:val="00F552F5"/>
    <w:rsid w:val="00F553F3"/>
    <w:rsid w:val="00F55996"/>
    <w:rsid w:val="00F55D5C"/>
    <w:rsid w:val="00F55EEE"/>
    <w:rsid w:val="00F562EA"/>
    <w:rsid w:val="00F57219"/>
    <w:rsid w:val="00F57ABD"/>
    <w:rsid w:val="00F57F82"/>
    <w:rsid w:val="00F60FA2"/>
    <w:rsid w:val="00F6210B"/>
    <w:rsid w:val="00F63D80"/>
    <w:rsid w:val="00F640E8"/>
    <w:rsid w:val="00F643A3"/>
    <w:rsid w:val="00F64AF5"/>
    <w:rsid w:val="00F64B85"/>
    <w:rsid w:val="00F66A27"/>
    <w:rsid w:val="00F703E2"/>
    <w:rsid w:val="00F7084E"/>
    <w:rsid w:val="00F71ABA"/>
    <w:rsid w:val="00F72FA4"/>
    <w:rsid w:val="00F738F5"/>
    <w:rsid w:val="00F749B7"/>
    <w:rsid w:val="00F74C19"/>
    <w:rsid w:val="00F74FEB"/>
    <w:rsid w:val="00F74FF1"/>
    <w:rsid w:val="00F7524A"/>
    <w:rsid w:val="00F758C5"/>
    <w:rsid w:val="00F76419"/>
    <w:rsid w:val="00F76F6F"/>
    <w:rsid w:val="00F77564"/>
    <w:rsid w:val="00F8026A"/>
    <w:rsid w:val="00F8040D"/>
    <w:rsid w:val="00F80C3F"/>
    <w:rsid w:val="00F80D6A"/>
    <w:rsid w:val="00F81526"/>
    <w:rsid w:val="00F81CA1"/>
    <w:rsid w:val="00F8212D"/>
    <w:rsid w:val="00F82371"/>
    <w:rsid w:val="00F827BF"/>
    <w:rsid w:val="00F82841"/>
    <w:rsid w:val="00F82942"/>
    <w:rsid w:val="00F82DA1"/>
    <w:rsid w:val="00F841E0"/>
    <w:rsid w:val="00F85042"/>
    <w:rsid w:val="00F85BDA"/>
    <w:rsid w:val="00F85DBE"/>
    <w:rsid w:val="00F86368"/>
    <w:rsid w:val="00F8636D"/>
    <w:rsid w:val="00F867D7"/>
    <w:rsid w:val="00F86BF7"/>
    <w:rsid w:val="00F87067"/>
    <w:rsid w:val="00F8728B"/>
    <w:rsid w:val="00F876C3"/>
    <w:rsid w:val="00F87D95"/>
    <w:rsid w:val="00F903AD"/>
    <w:rsid w:val="00F905BC"/>
    <w:rsid w:val="00F90F9B"/>
    <w:rsid w:val="00F913F3"/>
    <w:rsid w:val="00F91DDD"/>
    <w:rsid w:val="00F91F64"/>
    <w:rsid w:val="00F92494"/>
    <w:rsid w:val="00F93827"/>
    <w:rsid w:val="00F94B43"/>
    <w:rsid w:val="00F94B8D"/>
    <w:rsid w:val="00F9626B"/>
    <w:rsid w:val="00F97213"/>
    <w:rsid w:val="00F9779E"/>
    <w:rsid w:val="00F97DEE"/>
    <w:rsid w:val="00FA0372"/>
    <w:rsid w:val="00FA0431"/>
    <w:rsid w:val="00FA0C62"/>
    <w:rsid w:val="00FA11D7"/>
    <w:rsid w:val="00FA1751"/>
    <w:rsid w:val="00FA215A"/>
    <w:rsid w:val="00FA24F7"/>
    <w:rsid w:val="00FA27F7"/>
    <w:rsid w:val="00FA310D"/>
    <w:rsid w:val="00FA43A6"/>
    <w:rsid w:val="00FA5019"/>
    <w:rsid w:val="00FA5146"/>
    <w:rsid w:val="00FA536A"/>
    <w:rsid w:val="00FA53A6"/>
    <w:rsid w:val="00FA5AFB"/>
    <w:rsid w:val="00FA69F7"/>
    <w:rsid w:val="00FA777E"/>
    <w:rsid w:val="00FA7876"/>
    <w:rsid w:val="00FA7AEC"/>
    <w:rsid w:val="00FA7BB3"/>
    <w:rsid w:val="00FB0284"/>
    <w:rsid w:val="00FB080A"/>
    <w:rsid w:val="00FB0A14"/>
    <w:rsid w:val="00FB0DD1"/>
    <w:rsid w:val="00FB0DEC"/>
    <w:rsid w:val="00FB0E8E"/>
    <w:rsid w:val="00FB1463"/>
    <w:rsid w:val="00FB184D"/>
    <w:rsid w:val="00FB1879"/>
    <w:rsid w:val="00FB1D60"/>
    <w:rsid w:val="00FB223F"/>
    <w:rsid w:val="00FB2BFB"/>
    <w:rsid w:val="00FB2F24"/>
    <w:rsid w:val="00FB3E10"/>
    <w:rsid w:val="00FB40BE"/>
    <w:rsid w:val="00FB47BB"/>
    <w:rsid w:val="00FB49D0"/>
    <w:rsid w:val="00FB555F"/>
    <w:rsid w:val="00FB5F2C"/>
    <w:rsid w:val="00FB69E5"/>
    <w:rsid w:val="00FB6A7E"/>
    <w:rsid w:val="00FB7069"/>
    <w:rsid w:val="00FC0134"/>
    <w:rsid w:val="00FC109A"/>
    <w:rsid w:val="00FC1AB7"/>
    <w:rsid w:val="00FC2134"/>
    <w:rsid w:val="00FC32C2"/>
    <w:rsid w:val="00FC3C08"/>
    <w:rsid w:val="00FC4C5A"/>
    <w:rsid w:val="00FC4E20"/>
    <w:rsid w:val="00FC5148"/>
    <w:rsid w:val="00FC5C8F"/>
    <w:rsid w:val="00FC64FF"/>
    <w:rsid w:val="00FC7CD6"/>
    <w:rsid w:val="00FC7E3C"/>
    <w:rsid w:val="00FC7EC6"/>
    <w:rsid w:val="00FD0217"/>
    <w:rsid w:val="00FD031C"/>
    <w:rsid w:val="00FD0354"/>
    <w:rsid w:val="00FD0941"/>
    <w:rsid w:val="00FD09D0"/>
    <w:rsid w:val="00FD113C"/>
    <w:rsid w:val="00FD173B"/>
    <w:rsid w:val="00FD1920"/>
    <w:rsid w:val="00FD206D"/>
    <w:rsid w:val="00FD23CA"/>
    <w:rsid w:val="00FD2BC1"/>
    <w:rsid w:val="00FD300F"/>
    <w:rsid w:val="00FD3D74"/>
    <w:rsid w:val="00FD417E"/>
    <w:rsid w:val="00FD425F"/>
    <w:rsid w:val="00FD4274"/>
    <w:rsid w:val="00FD5C9A"/>
    <w:rsid w:val="00FD60F6"/>
    <w:rsid w:val="00FD651D"/>
    <w:rsid w:val="00FD6598"/>
    <w:rsid w:val="00FD7277"/>
    <w:rsid w:val="00FD77E7"/>
    <w:rsid w:val="00FD7896"/>
    <w:rsid w:val="00FD7EF0"/>
    <w:rsid w:val="00FE0B2B"/>
    <w:rsid w:val="00FE2691"/>
    <w:rsid w:val="00FE2ED0"/>
    <w:rsid w:val="00FE33CD"/>
    <w:rsid w:val="00FE3C41"/>
    <w:rsid w:val="00FE3DC3"/>
    <w:rsid w:val="00FE3E48"/>
    <w:rsid w:val="00FE4CD3"/>
    <w:rsid w:val="00FE59D9"/>
    <w:rsid w:val="00FE5CA7"/>
    <w:rsid w:val="00FE6402"/>
    <w:rsid w:val="00FE671E"/>
    <w:rsid w:val="00FE67A8"/>
    <w:rsid w:val="00FE7B1A"/>
    <w:rsid w:val="00FE7C91"/>
    <w:rsid w:val="00FF1079"/>
    <w:rsid w:val="00FF17E4"/>
    <w:rsid w:val="00FF214A"/>
    <w:rsid w:val="00FF283F"/>
    <w:rsid w:val="00FF39E2"/>
    <w:rsid w:val="00FF3AE6"/>
    <w:rsid w:val="00FF3CA7"/>
    <w:rsid w:val="00FF49D0"/>
    <w:rsid w:val="00FF6953"/>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7"/>
    <o:shapelayout v:ext="edit">
      <o:idmap v:ext="edit" data="1"/>
    </o:shapelayout>
  </w:shapeDefaults>
  <w:decimalSymbol w:val="."/>
  <w:listSeparator w:val=","/>
  <w14:docId w14:val="2599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46E"/>
    <w:rPr>
      <w:lang w:val="en-US" w:eastAsia="en-US"/>
    </w:rPr>
  </w:style>
  <w:style w:type="paragraph" w:styleId="Heading1">
    <w:name w:val="heading 1"/>
    <w:basedOn w:val="Normal"/>
    <w:next w:val="Normal"/>
    <w:qFormat/>
    <w:rsid w:val="003C646E"/>
    <w:pPr>
      <w:keepNext/>
      <w:ind w:left="709" w:hanging="709"/>
      <w:jc w:val="center"/>
      <w:outlineLvl w:val="0"/>
    </w:pPr>
    <w:rPr>
      <w:rFonts w:ascii="Arial" w:hAnsi="Arial" w:cs="Arial"/>
      <w:b/>
      <w:bCs/>
      <w:smallCaps/>
      <w:sz w:val="32"/>
      <w:szCs w:val="32"/>
      <w:u w:val="single"/>
      <w:lang w:eastAsia="el-GR"/>
    </w:rPr>
  </w:style>
  <w:style w:type="paragraph" w:styleId="Heading2">
    <w:name w:val="heading 2"/>
    <w:basedOn w:val="Normal"/>
    <w:next w:val="Normal"/>
    <w:qFormat/>
    <w:rsid w:val="003C646E"/>
    <w:pPr>
      <w:keepNext/>
      <w:outlineLvl w:val="1"/>
    </w:pPr>
    <w:rPr>
      <w:b/>
      <w:bCs/>
      <w:sz w:val="24"/>
      <w:szCs w:val="24"/>
      <w:lang w:eastAsia="el-GR"/>
    </w:rPr>
  </w:style>
  <w:style w:type="paragraph" w:styleId="Heading3">
    <w:name w:val="heading 3"/>
    <w:basedOn w:val="Normal"/>
    <w:next w:val="Normal"/>
    <w:qFormat/>
    <w:rsid w:val="003C646E"/>
    <w:pPr>
      <w:keepNext/>
      <w:jc w:val="center"/>
      <w:outlineLvl w:val="2"/>
    </w:pPr>
    <w:rPr>
      <w:rFonts w:ascii="Tahoma" w:hAnsi="Tahoma" w:cs="Tahoma"/>
      <w:b/>
      <w:bCs/>
      <w:color w:val="000000"/>
      <w:sz w:val="18"/>
      <w:szCs w:val="18"/>
    </w:rPr>
  </w:style>
  <w:style w:type="paragraph" w:styleId="Heading4">
    <w:name w:val="heading 4"/>
    <w:basedOn w:val="Normal"/>
    <w:next w:val="Normal"/>
    <w:qFormat/>
    <w:rsid w:val="003C646E"/>
    <w:pPr>
      <w:keepNext/>
      <w:ind w:right="112"/>
      <w:jc w:val="center"/>
      <w:outlineLvl w:val="3"/>
    </w:pPr>
    <w:rPr>
      <w:rFonts w:ascii="Tahoma" w:hAnsi="Tahoma" w:cs="Tahoma"/>
      <w:b/>
      <w:bCs/>
      <w:color w:val="000000"/>
      <w:sz w:val="18"/>
      <w:szCs w:val="18"/>
    </w:rPr>
  </w:style>
  <w:style w:type="paragraph" w:styleId="Heading5">
    <w:name w:val="heading 5"/>
    <w:basedOn w:val="Normal"/>
    <w:next w:val="Normal"/>
    <w:qFormat/>
    <w:rsid w:val="003C646E"/>
    <w:pPr>
      <w:keepNext/>
      <w:ind w:right="561"/>
      <w:jc w:val="center"/>
      <w:outlineLvl w:val="4"/>
    </w:pPr>
    <w:rPr>
      <w:rFonts w:ascii="Tahoma" w:hAnsi="Tahoma" w:cs="Tahoma"/>
      <w:b/>
      <w:bCs/>
      <w:sz w:val="22"/>
      <w:szCs w:val="22"/>
    </w:rPr>
  </w:style>
  <w:style w:type="paragraph" w:styleId="Heading6">
    <w:name w:val="heading 6"/>
    <w:basedOn w:val="Normal"/>
    <w:next w:val="Normal"/>
    <w:qFormat/>
    <w:rsid w:val="003C646E"/>
    <w:pPr>
      <w:keepNext/>
      <w:spacing w:before="240"/>
      <w:ind w:left="284" w:right="226"/>
      <w:jc w:val="both"/>
      <w:outlineLvl w:val="5"/>
    </w:pPr>
    <w:rPr>
      <w:rFonts w:ascii="Arial" w:hAnsi="Arial" w:cs="Arial"/>
      <w:b/>
      <w:bCs/>
      <w:sz w:val="24"/>
      <w:szCs w:val="24"/>
      <w:lang w:eastAsia="el-GR"/>
    </w:rPr>
  </w:style>
  <w:style w:type="paragraph" w:styleId="Heading7">
    <w:name w:val="heading 7"/>
    <w:basedOn w:val="Normal"/>
    <w:next w:val="Normal"/>
    <w:qFormat/>
    <w:rsid w:val="003C646E"/>
    <w:pPr>
      <w:keepNext/>
      <w:ind w:right="561"/>
      <w:jc w:val="center"/>
      <w:outlineLvl w:val="6"/>
    </w:pPr>
    <w:rPr>
      <w:b/>
      <w:bCs/>
      <w:sz w:val="24"/>
      <w:szCs w:val="24"/>
      <w:lang w:val="en-GB" w:eastAsia="el-GR"/>
    </w:rPr>
  </w:style>
  <w:style w:type="paragraph" w:styleId="Heading8">
    <w:name w:val="heading 8"/>
    <w:basedOn w:val="Normal"/>
    <w:next w:val="Normal"/>
    <w:qFormat/>
    <w:rsid w:val="003C646E"/>
    <w:pPr>
      <w:keepNext/>
      <w:ind w:firstLine="284"/>
      <w:outlineLvl w:val="7"/>
    </w:pPr>
    <w:rPr>
      <w:b/>
      <w:bCs/>
      <w:smallCaps/>
      <w:sz w:val="28"/>
      <w:szCs w:val="28"/>
      <w:lang w:val="en-GB" w:eastAsia="el-GR"/>
    </w:rPr>
  </w:style>
  <w:style w:type="paragraph" w:styleId="Heading9">
    <w:name w:val="heading 9"/>
    <w:basedOn w:val="Normal"/>
    <w:next w:val="Normal"/>
    <w:qFormat/>
    <w:rsid w:val="003C646E"/>
    <w:pPr>
      <w:keepNext/>
      <w:spacing w:before="120"/>
      <w:ind w:left="288"/>
      <w:outlineLvl w:val="8"/>
    </w:pPr>
    <w:rPr>
      <w:b/>
      <w:bCs/>
      <w:sz w:val="24"/>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Char">
    <w:name w:val="Char Char1 Char Char Char Char Char Char Char Char Char Char Char Char Char Char"/>
    <w:basedOn w:val="Normal"/>
    <w:rsid w:val="003C646E"/>
    <w:pPr>
      <w:spacing w:after="160" w:line="240" w:lineRule="exact"/>
    </w:pPr>
    <w:rPr>
      <w:rFonts w:ascii="Tahoma" w:hAnsi="Tahoma"/>
    </w:rPr>
  </w:style>
  <w:style w:type="character" w:customStyle="1" w:styleId="DellNewPc">
    <w:name w:val="DellNewPc"/>
    <w:semiHidden/>
    <w:rsid w:val="003C646E"/>
    <w:rPr>
      <w:rFonts w:ascii="Arial" w:hAnsi="Arial" w:cs="Arial"/>
      <w:color w:val="auto"/>
      <w:sz w:val="20"/>
      <w:szCs w:val="20"/>
    </w:rPr>
  </w:style>
  <w:style w:type="paragraph" w:customStyle="1" w:styleId="PRFirstline">
    <w:name w:val="PR First line"/>
    <w:basedOn w:val="Normal"/>
    <w:next w:val="Normal"/>
    <w:rsid w:val="003C646E"/>
    <w:pPr>
      <w:suppressAutoHyphens/>
    </w:pPr>
    <w:rPr>
      <w:b/>
      <w:bCs/>
      <w:sz w:val="24"/>
      <w:szCs w:val="24"/>
      <w:u w:val="single"/>
    </w:rPr>
  </w:style>
  <w:style w:type="paragraph" w:customStyle="1" w:styleId="PRContact">
    <w:name w:val="PR Contact"/>
    <w:basedOn w:val="Normal"/>
    <w:rsid w:val="003C646E"/>
    <w:pPr>
      <w:tabs>
        <w:tab w:val="left" w:pos="3600"/>
        <w:tab w:val="left" w:pos="5040"/>
      </w:tabs>
      <w:suppressAutoHyphens/>
    </w:pPr>
    <w:rPr>
      <w:sz w:val="24"/>
      <w:szCs w:val="24"/>
    </w:rPr>
  </w:style>
  <w:style w:type="paragraph" w:styleId="Header">
    <w:name w:val="header"/>
    <w:basedOn w:val="Normal"/>
    <w:link w:val="HeaderChar"/>
    <w:rsid w:val="003C646E"/>
    <w:pPr>
      <w:tabs>
        <w:tab w:val="center" w:pos="4320"/>
        <w:tab w:val="right" w:pos="8640"/>
      </w:tabs>
    </w:pPr>
  </w:style>
  <w:style w:type="paragraph" w:styleId="Footer">
    <w:name w:val="footer"/>
    <w:basedOn w:val="Normal"/>
    <w:rsid w:val="003C646E"/>
    <w:pPr>
      <w:tabs>
        <w:tab w:val="center" w:pos="4320"/>
        <w:tab w:val="right" w:pos="8640"/>
      </w:tabs>
    </w:pPr>
  </w:style>
  <w:style w:type="character" w:styleId="Hyperlink">
    <w:name w:val="Hyperlink"/>
    <w:rsid w:val="003C646E"/>
    <w:rPr>
      <w:color w:val="0000FF"/>
      <w:u w:val="single"/>
    </w:rPr>
  </w:style>
  <w:style w:type="character" w:styleId="FollowedHyperlink">
    <w:name w:val="FollowedHyperlink"/>
    <w:rsid w:val="003C646E"/>
    <w:rPr>
      <w:color w:val="800080"/>
      <w:u w:val="single"/>
    </w:rPr>
  </w:style>
  <w:style w:type="paragraph" w:customStyle="1" w:styleId="BodyText3-Contempora">
    <w:name w:val="Body Text 3 - Contempora"/>
    <w:basedOn w:val="Normal"/>
    <w:rsid w:val="003C646E"/>
    <w:pPr>
      <w:spacing w:line="200" w:lineRule="exact"/>
    </w:pPr>
    <w:rPr>
      <w:sz w:val="24"/>
      <w:szCs w:val="24"/>
      <w:lang w:val="en-GB" w:eastAsia="el-GR"/>
    </w:rPr>
  </w:style>
  <w:style w:type="paragraph" w:styleId="BodyText">
    <w:name w:val="Body Text"/>
    <w:basedOn w:val="Normal"/>
    <w:link w:val="BodyTextChar"/>
    <w:rsid w:val="003C646E"/>
    <w:pPr>
      <w:jc w:val="both"/>
    </w:pPr>
    <w:rPr>
      <w:rFonts w:ascii="Tahoma" w:hAnsi="Tahoma" w:cs="Tahoma"/>
    </w:rPr>
  </w:style>
  <w:style w:type="character" w:styleId="PageNumber">
    <w:name w:val="page number"/>
    <w:basedOn w:val="DefaultParagraphFont"/>
    <w:rsid w:val="003C646E"/>
  </w:style>
  <w:style w:type="paragraph" w:styleId="BodyText2">
    <w:name w:val="Body Text 2"/>
    <w:basedOn w:val="Normal"/>
    <w:link w:val="BodyText2Char"/>
    <w:rsid w:val="003C646E"/>
    <w:pPr>
      <w:spacing w:before="240"/>
      <w:ind w:left="567"/>
      <w:jc w:val="both"/>
    </w:pPr>
    <w:rPr>
      <w:rFonts w:ascii="Tahoma" w:hAnsi="Tahoma" w:cs="Tahoma"/>
      <w:sz w:val="22"/>
      <w:szCs w:val="22"/>
    </w:rPr>
  </w:style>
  <w:style w:type="paragraph" w:customStyle="1" w:styleId="xl41">
    <w:name w:val="xl41"/>
    <w:basedOn w:val="Normal"/>
    <w:rsid w:val="003C646E"/>
    <w:pPr>
      <w:pBdr>
        <w:bottom w:val="single" w:sz="8" w:space="0" w:color="auto"/>
      </w:pBdr>
      <w:spacing w:before="100" w:after="100"/>
      <w:jc w:val="center"/>
    </w:pPr>
    <w:rPr>
      <w:rFonts w:eastAsia="Arial Unicode MS"/>
      <w:b/>
      <w:bCs/>
      <w:sz w:val="24"/>
      <w:szCs w:val="24"/>
      <w:lang w:val="el-GR" w:eastAsia="el-GR"/>
    </w:rPr>
  </w:style>
  <w:style w:type="paragraph" w:styleId="NormalWeb">
    <w:name w:val="Normal (Web)"/>
    <w:basedOn w:val="Normal"/>
    <w:uiPriority w:val="99"/>
    <w:rsid w:val="003C646E"/>
    <w:pPr>
      <w:spacing w:before="100" w:beforeAutospacing="1" w:after="100" w:afterAutospacing="1"/>
    </w:pPr>
    <w:rPr>
      <w:rFonts w:ascii="Arial Unicode MS" w:eastAsia="Arial Unicode MS" w:hAnsi="Arial Unicode MS" w:cs="Arial Unicode MS"/>
      <w:sz w:val="24"/>
      <w:szCs w:val="24"/>
      <w:lang w:val="el-GR" w:eastAsia="el-GR"/>
    </w:rPr>
  </w:style>
  <w:style w:type="paragraph" w:customStyle="1" w:styleId="xl27">
    <w:name w:val="xl27"/>
    <w:basedOn w:val="Normal"/>
    <w:rsid w:val="003C646E"/>
    <w:pPr>
      <w:pBdr>
        <w:left w:val="single" w:sz="8" w:space="0" w:color="auto"/>
      </w:pBdr>
      <w:spacing w:before="100" w:beforeAutospacing="1" w:after="100" w:afterAutospacing="1"/>
    </w:pPr>
    <w:rPr>
      <w:rFonts w:ascii="PA-SansSerif" w:eastAsia="Arial Unicode MS" w:hAnsi="PA-SansSerif" w:cs="PA-SansSerif"/>
      <w:b/>
      <w:bCs/>
      <w:sz w:val="12"/>
      <w:szCs w:val="12"/>
      <w:lang w:val="el-GR" w:eastAsia="el-GR"/>
    </w:rPr>
  </w:style>
  <w:style w:type="paragraph" w:styleId="BodyTextIndent3">
    <w:name w:val="Body Text Indent 3"/>
    <w:basedOn w:val="Normal"/>
    <w:rsid w:val="003C646E"/>
    <w:pPr>
      <w:ind w:left="990" w:hanging="706"/>
    </w:pPr>
    <w:rPr>
      <w:sz w:val="24"/>
      <w:szCs w:val="24"/>
      <w:lang w:eastAsia="el-GR"/>
    </w:rPr>
  </w:style>
  <w:style w:type="paragraph" w:styleId="BlockText">
    <w:name w:val="Block Text"/>
    <w:basedOn w:val="Normal"/>
    <w:rsid w:val="003C646E"/>
    <w:pPr>
      <w:ind w:left="284" w:right="561"/>
      <w:jc w:val="both"/>
    </w:pPr>
    <w:rPr>
      <w:sz w:val="24"/>
      <w:szCs w:val="24"/>
      <w:lang w:val="en-GB" w:eastAsia="el-GR"/>
    </w:rPr>
  </w:style>
  <w:style w:type="paragraph" w:customStyle="1" w:styleId="xl30">
    <w:name w:val="xl30"/>
    <w:basedOn w:val="Normal"/>
    <w:rsid w:val="003C646E"/>
    <w:pPr>
      <w:pBdr>
        <w:left w:val="single" w:sz="8" w:space="0" w:color="auto"/>
      </w:pBdr>
      <w:spacing w:before="100" w:beforeAutospacing="1" w:after="100" w:afterAutospacing="1"/>
    </w:pPr>
    <w:rPr>
      <w:rFonts w:ascii="PA-SansSerif" w:eastAsia="Arial Unicode MS" w:hAnsi="PA-SansSerif" w:cs="PA-SansSerif"/>
      <w:sz w:val="12"/>
      <w:szCs w:val="12"/>
      <w:lang w:val="el-GR" w:eastAsia="el-GR"/>
    </w:rPr>
  </w:style>
  <w:style w:type="paragraph" w:customStyle="1" w:styleId="xl26">
    <w:name w:val="xl26"/>
    <w:basedOn w:val="Normal"/>
    <w:rsid w:val="003C646E"/>
    <w:pPr>
      <w:pBdr>
        <w:top w:val="single" w:sz="8" w:space="0" w:color="auto"/>
        <w:bottom w:val="single" w:sz="8" w:space="0" w:color="auto"/>
        <w:right w:val="single" w:sz="8" w:space="0" w:color="auto"/>
      </w:pBdr>
      <w:spacing w:before="100" w:beforeAutospacing="1" w:after="100" w:afterAutospacing="1"/>
    </w:pPr>
    <w:rPr>
      <w:rFonts w:ascii="PA-SansSerif" w:eastAsia="Arial Unicode MS" w:hAnsi="PA-SansSerif" w:cs="PA-SansSerif"/>
      <w:b/>
      <w:bCs/>
      <w:sz w:val="12"/>
      <w:szCs w:val="12"/>
      <w:lang w:val="el-GR" w:eastAsia="el-GR"/>
    </w:rPr>
  </w:style>
  <w:style w:type="paragraph" w:styleId="BodyText3">
    <w:name w:val="Body Text 3"/>
    <w:basedOn w:val="Normal"/>
    <w:rsid w:val="003C646E"/>
    <w:pPr>
      <w:jc w:val="both"/>
    </w:pPr>
    <w:rPr>
      <w:rFonts w:ascii="Tahoma" w:hAnsi="Tahoma" w:cs="Tahoma"/>
      <w:sz w:val="18"/>
      <w:szCs w:val="18"/>
    </w:rPr>
  </w:style>
  <w:style w:type="paragraph" w:customStyle="1" w:styleId="02bullet">
    <w:name w:val="02 bullet"/>
    <w:basedOn w:val="Normal"/>
    <w:rsid w:val="003C646E"/>
    <w:pPr>
      <w:numPr>
        <w:numId w:val="3"/>
      </w:numPr>
    </w:pPr>
  </w:style>
  <w:style w:type="paragraph" w:styleId="FootnoteText">
    <w:name w:val="footnote text"/>
    <w:basedOn w:val="Normal"/>
    <w:semiHidden/>
    <w:rsid w:val="003C646E"/>
  </w:style>
  <w:style w:type="character" w:styleId="FootnoteReference">
    <w:name w:val="footnote reference"/>
    <w:semiHidden/>
    <w:rsid w:val="003C646E"/>
    <w:rPr>
      <w:vertAlign w:val="superscript"/>
    </w:rPr>
  </w:style>
  <w:style w:type="paragraph" w:customStyle="1" w:styleId="xl37">
    <w:name w:val="xl37"/>
    <w:basedOn w:val="Normal"/>
    <w:rsid w:val="003C646E"/>
    <w:pPr>
      <w:spacing w:before="100" w:beforeAutospacing="1" w:after="100" w:afterAutospacing="1"/>
      <w:jc w:val="center"/>
    </w:pPr>
    <w:rPr>
      <w:rFonts w:ascii="Tahoma" w:eastAsia="Arial Unicode MS" w:hAnsi="Tahoma" w:cs="Tahoma"/>
      <w:b/>
      <w:bCs/>
      <w:sz w:val="22"/>
      <w:szCs w:val="22"/>
      <w:lang w:val="en-GB"/>
    </w:rPr>
  </w:style>
  <w:style w:type="paragraph" w:customStyle="1" w:styleId="xl24">
    <w:name w:val="xl24"/>
    <w:basedOn w:val="Normal"/>
    <w:rsid w:val="003C646E"/>
    <w:pPr>
      <w:spacing w:before="100" w:beforeAutospacing="1" w:after="100" w:afterAutospacing="1"/>
      <w:textAlignment w:val="top"/>
    </w:pPr>
    <w:rPr>
      <w:rFonts w:eastAsia="Arial Unicode MS"/>
      <w:sz w:val="24"/>
      <w:szCs w:val="24"/>
      <w:lang w:val="en-GB"/>
    </w:rPr>
  </w:style>
  <w:style w:type="paragraph" w:customStyle="1" w:styleId="xl25">
    <w:name w:val="xl25"/>
    <w:basedOn w:val="Normal"/>
    <w:rsid w:val="003C646E"/>
    <w:pPr>
      <w:spacing w:before="100" w:beforeAutospacing="1" w:after="100" w:afterAutospacing="1"/>
      <w:textAlignment w:val="top"/>
    </w:pPr>
    <w:rPr>
      <w:rFonts w:ascii="Tahoma" w:eastAsia="Arial Unicode MS" w:hAnsi="Tahoma" w:cs="Tahoma"/>
      <w:sz w:val="18"/>
      <w:szCs w:val="18"/>
      <w:lang w:val="en-GB"/>
    </w:rPr>
  </w:style>
  <w:style w:type="paragraph" w:customStyle="1" w:styleId="xl28">
    <w:name w:val="xl28"/>
    <w:basedOn w:val="Normal"/>
    <w:rsid w:val="003C646E"/>
    <w:pPr>
      <w:spacing w:before="100" w:beforeAutospacing="1" w:after="100" w:afterAutospacing="1"/>
      <w:jc w:val="center"/>
      <w:textAlignment w:val="top"/>
    </w:pPr>
    <w:rPr>
      <w:rFonts w:ascii="Tahoma" w:eastAsia="Arial Unicode MS" w:hAnsi="Tahoma" w:cs="Tahoma"/>
      <w:b/>
      <w:bCs/>
      <w:sz w:val="24"/>
      <w:szCs w:val="24"/>
      <w:lang w:val="en-GB"/>
    </w:rPr>
  </w:style>
  <w:style w:type="paragraph" w:customStyle="1" w:styleId="xl29">
    <w:name w:val="xl29"/>
    <w:basedOn w:val="Normal"/>
    <w:rsid w:val="003C646E"/>
    <w:pPr>
      <w:spacing w:before="100" w:beforeAutospacing="1" w:after="100" w:afterAutospacing="1"/>
      <w:textAlignment w:val="top"/>
    </w:pPr>
    <w:rPr>
      <w:rFonts w:ascii="Tahoma" w:eastAsia="Arial Unicode MS" w:hAnsi="Tahoma" w:cs="Tahoma"/>
      <w:sz w:val="24"/>
      <w:szCs w:val="24"/>
      <w:lang w:val="en-GB"/>
    </w:rPr>
  </w:style>
  <w:style w:type="paragraph" w:customStyle="1" w:styleId="xl31">
    <w:name w:val="xl31"/>
    <w:basedOn w:val="Normal"/>
    <w:rsid w:val="003C646E"/>
    <w:pPr>
      <w:spacing w:before="100" w:beforeAutospacing="1" w:after="100" w:afterAutospacing="1"/>
      <w:jc w:val="right"/>
      <w:textAlignment w:val="top"/>
    </w:pPr>
    <w:rPr>
      <w:rFonts w:ascii="Tahoma" w:eastAsia="Arial Unicode MS" w:hAnsi="Tahoma" w:cs="Tahoma"/>
      <w:sz w:val="24"/>
      <w:szCs w:val="24"/>
      <w:lang w:val="en-GB"/>
    </w:rPr>
  </w:style>
  <w:style w:type="paragraph" w:customStyle="1" w:styleId="xl32">
    <w:name w:val="xl32"/>
    <w:basedOn w:val="Normal"/>
    <w:rsid w:val="003C646E"/>
    <w:pPr>
      <w:pBdr>
        <w:bottom w:val="double" w:sz="6" w:space="0" w:color="auto"/>
      </w:pBdr>
      <w:spacing w:before="100" w:beforeAutospacing="1" w:after="100" w:afterAutospacing="1"/>
      <w:jc w:val="right"/>
      <w:textAlignment w:val="top"/>
    </w:pPr>
    <w:rPr>
      <w:rFonts w:ascii="Tahoma" w:eastAsia="Arial Unicode MS" w:hAnsi="Tahoma" w:cs="Tahoma"/>
      <w:sz w:val="24"/>
      <w:szCs w:val="24"/>
      <w:lang w:val="en-GB"/>
    </w:rPr>
  </w:style>
  <w:style w:type="paragraph" w:customStyle="1" w:styleId="xl33">
    <w:name w:val="xl33"/>
    <w:basedOn w:val="Normal"/>
    <w:rsid w:val="003C646E"/>
    <w:pPr>
      <w:pBdr>
        <w:bottom w:val="dotted" w:sz="4" w:space="0" w:color="auto"/>
      </w:pBdr>
      <w:spacing w:before="100" w:beforeAutospacing="1" w:after="100" w:afterAutospacing="1"/>
      <w:jc w:val="right"/>
      <w:textAlignment w:val="top"/>
    </w:pPr>
    <w:rPr>
      <w:rFonts w:ascii="Tahoma" w:eastAsia="Arial Unicode MS" w:hAnsi="Tahoma" w:cs="Tahoma"/>
      <w:sz w:val="24"/>
      <w:szCs w:val="24"/>
      <w:lang w:val="en-GB"/>
    </w:rPr>
  </w:style>
  <w:style w:type="paragraph" w:customStyle="1" w:styleId="xl34">
    <w:name w:val="xl34"/>
    <w:basedOn w:val="Normal"/>
    <w:rsid w:val="003C646E"/>
    <w:pPr>
      <w:spacing w:before="100" w:beforeAutospacing="1" w:after="100" w:afterAutospacing="1"/>
      <w:textAlignment w:val="top"/>
    </w:pPr>
    <w:rPr>
      <w:rFonts w:ascii="Tahoma" w:eastAsia="Arial Unicode MS" w:hAnsi="Tahoma" w:cs="Tahoma"/>
      <w:sz w:val="24"/>
      <w:szCs w:val="24"/>
      <w:lang w:val="en-GB"/>
    </w:rPr>
  </w:style>
  <w:style w:type="paragraph" w:customStyle="1" w:styleId="xl35">
    <w:name w:val="xl35"/>
    <w:basedOn w:val="Normal"/>
    <w:rsid w:val="003C646E"/>
    <w:pPr>
      <w:pBdr>
        <w:bottom w:val="single" w:sz="4" w:space="0" w:color="auto"/>
      </w:pBdr>
      <w:spacing w:before="100" w:beforeAutospacing="1" w:after="100" w:afterAutospacing="1"/>
      <w:jc w:val="right"/>
      <w:textAlignment w:val="top"/>
    </w:pPr>
    <w:rPr>
      <w:rFonts w:ascii="Tahoma" w:eastAsia="Arial Unicode MS" w:hAnsi="Tahoma" w:cs="Tahoma"/>
      <w:sz w:val="24"/>
      <w:szCs w:val="24"/>
      <w:lang w:val="en-GB"/>
    </w:rPr>
  </w:style>
  <w:style w:type="paragraph" w:customStyle="1" w:styleId="xl36">
    <w:name w:val="xl36"/>
    <w:basedOn w:val="Normal"/>
    <w:rsid w:val="003C646E"/>
    <w:pPr>
      <w:pBdr>
        <w:bottom w:val="single" w:sz="4" w:space="0" w:color="auto"/>
      </w:pBdr>
      <w:spacing w:before="100" w:beforeAutospacing="1" w:after="100" w:afterAutospacing="1"/>
      <w:jc w:val="center"/>
    </w:pPr>
    <w:rPr>
      <w:rFonts w:eastAsia="Arial Unicode MS"/>
      <w:sz w:val="24"/>
      <w:szCs w:val="24"/>
      <w:lang w:val="en-GB"/>
    </w:rPr>
  </w:style>
  <w:style w:type="paragraph" w:customStyle="1" w:styleId="xl38">
    <w:name w:val="xl38"/>
    <w:basedOn w:val="Normal"/>
    <w:rsid w:val="003C646E"/>
    <w:pPr>
      <w:spacing w:before="100" w:beforeAutospacing="1" w:after="100" w:afterAutospacing="1"/>
      <w:textAlignment w:val="top"/>
    </w:pPr>
    <w:rPr>
      <w:rFonts w:eastAsia="Arial Unicode MS"/>
      <w:i/>
      <w:iCs/>
      <w:sz w:val="24"/>
      <w:szCs w:val="24"/>
      <w:lang w:val="en-GB"/>
    </w:rPr>
  </w:style>
  <w:style w:type="paragraph" w:customStyle="1" w:styleId="xl39">
    <w:name w:val="xl39"/>
    <w:basedOn w:val="Normal"/>
    <w:rsid w:val="003C646E"/>
    <w:pPr>
      <w:spacing w:before="100" w:beforeAutospacing="1" w:after="100" w:afterAutospacing="1"/>
      <w:jc w:val="center"/>
    </w:pPr>
    <w:rPr>
      <w:rFonts w:ascii="Tahoma" w:eastAsia="Arial Unicode MS" w:hAnsi="Tahoma" w:cs="Tahoma"/>
      <w:i/>
      <w:iCs/>
      <w:sz w:val="24"/>
      <w:szCs w:val="24"/>
      <w:lang w:val="en-GB"/>
    </w:rPr>
  </w:style>
  <w:style w:type="paragraph" w:customStyle="1" w:styleId="xl40">
    <w:name w:val="xl40"/>
    <w:basedOn w:val="Normal"/>
    <w:rsid w:val="003C646E"/>
    <w:pPr>
      <w:pBdr>
        <w:bottom w:val="double" w:sz="6" w:space="0" w:color="auto"/>
      </w:pBdr>
      <w:spacing w:before="100" w:beforeAutospacing="1" w:after="100" w:afterAutospacing="1"/>
      <w:jc w:val="center"/>
    </w:pPr>
    <w:rPr>
      <w:rFonts w:eastAsia="Arial Unicode MS"/>
      <w:i/>
      <w:iCs/>
      <w:sz w:val="24"/>
      <w:szCs w:val="24"/>
      <w:lang w:val="en-GB"/>
    </w:rPr>
  </w:style>
  <w:style w:type="paragraph" w:customStyle="1" w:styleId="xl42">
    <w:name w:val="xl42"/>
    <w:basedOn w:val="Normal"/>
    <w:rsid w:val="003C646E"/>
    <w:pPr>
      <w:spacing w:before="100" w:beforeAutospacing="1" w:after="100" w:afterAutospacing="1"/>
      <w:jc w:val="center"/>
    </w:pPr>
    <w:rPr>
      <w:rFonts w:eastAsia="Arial Unicode MS"/>
      <w:i/>
      <w:iCs/>
      <w:sz w:val="24"/>
      <w:szCs w:val="24"/>
      <w:lang w:val="en-GB"/>
    </w:rPr>
  </w:style>
  <w:style w:type="paragraph" w:customStyle="1" w:styleId="xl43">
    <w:name w:val="xl43"/>
    <w:basedOn w:val="Normal"/>
    <w:rsid w:val="003C646E"/>
    <w:pPr>
      <w:spacing w:before="100" w:beforeAutospacing="1" w:after="100" w:afterAutospacing="1"/>
      <w:jc w:val="center"/>
    </w:pPr>
    <w:rPr>
      <w:rFonts w:ascii="Tahoma" w:eastAsia="Arial Unicode MS" w:hAnsi="Tahoma" w:cs="Tahoma"/>
      <w:i/>
      <w:iCs/>
      <w:color w:val="000000"/>
      <w:sz w:val="24"/>
      <w:szCs w:val="24"/>
      <w:lang w:val="en-GB"/>
    </w:rPr>
  </w:style>
  <w:style w:type="paragraph" w:customStyle="1" w:styleId="xl44">
    <w:name w:val="xl44"/>
    <w:basedOn w:val="Normal"/>
    <w:rsid w:val="003C646E"/>
    <w:pPr>
      <w:pBdr>
        <w:bottom w:val="single" w:sz="4" w:space="0" w:color="auto"/>
      </w:pBdr>
      <w:spacing w:before="100" w:beforeAutospacing="1" w:after="100" w:afterAutospacing="1"/>
      <w:jc w:val="center"/>
    </w:pPr>
    <w:rPr>
      <w:rFonts w:eastAsia="Arial Unicode MS"/>
      <w:i/>
      <w:iCs/>
      <w:sz w:val="24"/>
      <w:szCs w:val="24"/>
      <w:lang w:val="en-GB"/>
    </w:rPr>
  </w:style>
  <w:style w:type="paragraph" w:customStyle="1" w:styleId="xl45">
    <w:name w:val="xl45"/>
    <w:basedOn w:val="Normal"/>
    <w:rsid w:val="003C646E"/>
    <w:pPr>
      <w:pBdr>
        <w:bottom w:val="double" w:sz="6" w:space="0" w:color="auto"/>
      </w:pBdr>
      <w:spacing w:before="100" w:beforeAutospacing="1" w:after="100" w:afterAutospacing="1"/>
      <w:jc w:val="center"/>
    </w:pPr>
    <w:rPr>
      <w:rFonts w:ascii="Tahoma" w:eastAsia="Arial Unicode MS" w:hAnsi="Tahoma" w:cs="Tahoma"/>
      <w:i/>
      <w:iCs/>
      <w:sz w:val="24"/>
      <w:szCs w:val="24"/>
      <w:lang w:val="en-GB"/>
    </w:rPr>
  </w:style>
  <w:style w:type="paragraph" w:customStyle="1" w:styleId="xl46">
    <w:name w:val="xl46"/>
    <w:basedOn w:val="Normal"/>
    <w:rsid w:val="003C646E"/>
    <w:pPr>
      <w:spacing w:before="100" w:beforeAutospacing="1" w:after="100" w:afterAutospacing="1"/>
      <w:textAlignment w:val="top"/>
    </w:pPr>
    <w:rPr>
      <w:rFonts w:ascii="Tahoma" w:eastAsia="Arial Unicode MS" w:hAnsi="Tahoma" w:cs="Tahoma"/>
      <w:b/>
      <w:bCs/>
      <w:sz w:val="24"/>
      <w:szCs w:val="24"/>
      <w:lang w:val="en-GB"/>
    </w:rPr>
  </w:style>
  <w:style w:type="paragraph" w:customStyle="1" w:styleId="xl47">
    <w:name w:val="xl47"/>
    <w:basedOn w:val="Normal"/>
    <w:rsid w:val="003C646E"/>
    <w:pPr>
      <w:spacing w:before="100" w:beforeAutospacing="1" w:after="100" w:afterAutospacing="1"/>
      <w:textAlignment w:val="top"/>
    </w:pPr>
    <w:rPr>
      <w:rFonts w:ascii="Tahoma" w:eastAsia="Arial Unicode MS" w:hAnsi="Tahoma" w:cs="Tahoma"/>
      <w:b/>
      <w:bCs/>
      <w:i/>
      <w:iCs/>
      <w:sz w:val="24"/>
      <w:szCs w:val="24"/>
      <w:lang w:val="en-GB"/>
    </w:rPr>
  </w:style>
  <w:style w:type="paragraph" w:customStyle="1" w:styleId="font5">
    <w:name w:val="font5"/>
    <w:basedOn w:val="Normal"/>
    <w:rsid w:val="003C646E"/>
    <w:pPr>
      <w:spacing w:before="100" w:beforeAutospacing="1" w:after="100" w:afterAutospacing="1"/>
    </w:pPr>
    <w:rPr>
      <w:rFonts w:ascii="Tahoma" w:eastAsia="Arial Unicode MS" w:hAnsi="Tahoma" w:cs="Tahoma"/>
      <w:b/>
      <w:bCs/>
      <w:lang w:val="en-GB"/>
    </w:rPr>
  </w:style>
  <w:style w:type="paragraph" w:customStyle="1" w:styleId="font6">
    <w:name w:val="font6"/>
    <w:basedOn w:val="Normal"/>
    <w:rsid w:val="003C646E"/>
    <w:pPr>
      <w:spacing w:before="100" w:beforeAutospacing="1" w:after="100" w:afterAutospacing="1"/>
    </w:pPr>
    <w:rPr>
      <w:rFonts w:ascii="Tahoma" w:eastAsia="Arial Unicode MS" w:hAnsi="Tahoma" w:cs="Tahoma"/>
      <w:color w:val="000000"/>
      <w:sz w:val="16"/>
      <w:szCs w:val="16"/>
      <w:lang w:val="en-GB"/>
    </w:rPr>
  </w:style>
  <w:style w:type="paragraph" w:customStyle="1" w:styleId="xl48">
    <w:name w:val="xl48"/>
    <w:basedOn w:val="Normal"/>
    <w:rsid w:val="003C646E"/>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sz w:val="22"/>
      <w:szCs w:val="22"/>
      <w:lang w:val="en-GB"/>
    </w:rPr>
  </w:style>
  <w:style w:type="paragraph" w:customStyle="1" w:styleId="xl49">
    <w:name w:val="xl49"/>
    <w:basedOn w:val="Normal"/>
    <w:rsid w:val="003C646E"/>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sz w:val="22"/>
      <w:szCs w:val="22"/>
      <w:lang w:val="en-GB"/>
    </w:rPr>
  </w:style>
  <w:style w:type="paragraph" w:customStyle="1" w:styleId="xl50">
    <w:name w:val="xl50"/>
    <w:basedOn w:val="Normal"/>
    <w:rsid w:val="003C646E"/>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lang w:val="en-GB"/>
    </w:rPr>
  </w:style>
  <w:style w:type="paragraph" w:customStyle="1" w:styleId="xl51">
    <w:name w:val="xl51"/>
    <w:basedOn w:val="Normal"/>
    <w:rsid w:val="003C646E"/>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lang w:val="en-GB"/>
    </w:rPr>
  </w:style>
  <w:style w:type="paragraph" w:customStyle="1" w:styleId="xl52">
    <w:name w:val="xl52"/>
    <w:basedOn w:val="Normal"/>
    <w:rsid w:val="003C646E"/>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lang w:val="en-GB"/>
    </w:rPr>
  </w:style>
  <w:style w:type="paragraph" w:customStyle="1" w:styleId="xl53">
    <w:name w:val="xl53"/>
    <w:basedOn w:val="Normal"/>
    <w:rsid w:val="003C646E"/>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lang w:val="en-GB"/>
    </w:rPr>
  </w:style>
  <w:style w:type="paragraph" w:customStyle="1" w:styleId="xl54">
    <w:name w:val="xl54"/>
    <w:basedOn w:val="Normal"/>
    <w:rsid w:val="003C646E"/>
    <w:pPr>
      <w:pBdr>
        <w:right w:val="single" w:sz="4" w:space="0" w:color="808080"/>
      </w:pBdr>
      <w:spacing w:before="100" w:beforeAutospacing="1" w:after="100" w:afterAutospacing="1"/>
      <w:jc w:val="center"/>
      <w:textAlignment w:val="center"/>
    </w:pPr>
    <w:rPr>
      <w:rFonts w:ascii="Tahoma" w:eastAsia="Arial Unicode MS" w:hAnsi="Tahoma" w:cs="Tahoma"/>
      <w:i/>
      <w:iCs/>
      <w:sz w:val="22"/>
      <w:szCs w:val="22"/>
      <w:lang w:val="en-GB"/>
    </w:rPr>
  </w:style>
  <w:style w:type="paragraph" w:customStyle="1" w:styleId="xl55">
    <w:name w:val="xl55"/>
    <w:basedOn w:val="Normal"/>
    <w:rsid w:val="003C646E"/>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lang w:val="en-GB"/>
    </w:rPr>
  </w:style>
  <w:style w:type="paragraph" w:customStyle="1" w:styleId="xl56">
    <w:name w:val="xl56"/>
    <w:basedOn w:val="Normal"/>
    <w:rsid w:val="003C646E"/>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lang w:val="en-GB"/>
    </w:rPr>
  </w:style>
  <w:style w:type="paragraph" w:customStyle="1" w:styleId="xl57">
    <w:name w:val="xl57"/>
    <w:basedOn w:val="Normal"/>
    <w:rsid w:val="003C646E"/>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lang w:val="en-GB"/>
    </w:rPr>
  </w:style>
  <w:style w:type="paragraph" w:customStyle="1" w:styleId="xl58">
    <w:name w:val="xl58"/>
    <w:basedOn w:val="Normal"/>
    <w:rsid w:val="003C646E"/>
    <w:pPr>
      <w:pBdr>
        <w:top w:val="single" w:sz="4" w:space="0" w:color="808080"/>
        <w:left w:val="single" w:sz="4" w:space="0" w:color="808080"/>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lang w:val="en-GB"/>
    </w:rPr>
  </w:style>
  <w:style w:type="paragraph" w:customStyle="1" w:styleId="xl59">
    <w:name w:val="xl59"/>
    <w:basedOn w:val="Normal"/>
    <w:rsid w:val="003C646E"/>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lang w:val="en-GB"/>
    </w:rPr>
  </w:style>
  <w:style w:type="paragraph" w:customStyle="1" w:styleId="xl60">
    <w:name w:val="xl60"/>
    <w:basedOn w:val="Normal"/>
    <w:rsid w:val="003C646E"/>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lang w:val="en-GB"/>
    </w:rPr>
  </w:style>
  <w:style w:type="paragraph" w:styleId="BodyTextIndent2">
    <w:name w:val="Body Text Indent 2"/>
    <w:basedOn w:val="Normal"/>
    <w:rsid w:val="003C646E"/>
    <w:pPr>
      <w:ind w:firstLine="720"/>
      <w:jc w:val="both"/>
    </w:pPr>
    <w:rPr>
      <w:rFonts w:ascii="Tahoma" w:hAnsi="Tahoma" w:cs="Tahoma"/>
      <w:sz w:val="22"/>
      <w:szCs w:val="22"/>
      <w:lang w:eastAsia="el-GR"/>
    </w:rPr>
  </w:style>
  <w:style w:type="paragraph" w:styleId="ListBullet">
    <w:name w:val="List Bullet"/>
    <w:basedOn w:val="Normal"/>
    <w:autoRedefine/>
    <w:rsid w:val="003C646E"/>
    <w:pPr>
      <w:widowControl w:val="0"/>
      <w:numPr>
        <w:numId w:val="7"/>
      </w:numPr>
      <w:autoSpaceDE w:val="0"/>
      <w:autoSpaceDN w:val="0"/>
      <w:adjustRightInd w:val="0"/>
    </w:pPr>
  </w:style>
  <w:style w:type="paragraph" w:customStyle="1" w:styleId="CharCharCharChar">
    <w:name w:val="Char Char Char Char"/>
    <w:basedOn w:val="Normal"/>
    <w:rsid w:val="003C646E"/>
    <w:pPr>
      <w:spacing w:after="160" w:line="240" w:lineRule="exact"/>
    </w:pPr>
    <w:rPr>
      <w:rFonts w:ascii="Tahoma" w:hAnsi="Tahoma"/>
    </w:rPr>
  </w:style>
  <w:style w:type="paragraph" w:customStyle="1" w:styleId="bodytext3-contempora0">
    <w:name w:val="bodytext3-contempora0"/>
    <w:basedOn w:val="Normal"/>
    <w:rsid w:val="003C646E"/>
    <w:rPr>
      <w:sz w:val="24"/>
      <w:szCs w:val="24"/>
      <w:lang w:val="el-GR" w:eastAsia="el-GR"/>
    </w:rPr>
  </w:style>
  <w:style w:type="paragraph" w:customStyle="1" w:styleId="xl61">
    <w:name w:val="xl61"/>
    <w:basedOn w:val="Normal"/>
    <w:rsid w:val="003C646E"/>
    <w:pPr>
      <w:spacing w:before="100" w:beforeAutospacing="1" w:after="100" w:afterAutospacing="1"/>
      <w:jc w:val="center"/>
    </w:pPr>
    <w:rPr>
      <w:rFonts w:ascii="Tahoma" w:eastAsia="Arial Unicode MS" w:hAnsi="Tahoma" w:cs="Tahoma"/>
      <w:b/>
      <w:bCs/>
      <w:i/>
      <w:iCs/>
      <w:sz w:val="24"/>
      <w:szCs w:val="24"/>
      <w:lang w:val="el-GR" w:eastAsia="el-GR"/>
    </w:rPr>
  </w:style>
  <w:style w:type="paragraph" w:customStyle="1" w:styleId="xl62">
    <w:name w:val="xl62"/>
    <w:basedOn w:val="Normal"/>
    <w:rsid w:val="003C646E"/>
    <w:pPr>
      <w:spacing w:before="100" w:beforeAutospacing="1" w:after="100" w:afterAutospacing="1"/>
      <w:jc w:val="right"/>
      <w:textAlignment w:val="center"/>
    </w:pPr>
    <w:rPr>
      <w:rFonts w:ascii="Tahoma" w:eastAsia="Arial Unicode MS" w:hAnsi="Tahoma" w:cs="Tahoma"/>
      <w:color w:val="000000"/>
      <w:sz w:val="18"/>
      <w:szCs w:val="18"/>
      <w:lang w:val="el-GR" w:eastAsia="el-GR"/>
    </w:rPr>
  </w:style>
  <w:style w:type="paragraph" w:customStyle="1" w:styleId="xl63">
    <w:name w:val="xl63"/>
    <w:basedOn w:val="Normal"/>
    <w:rsid w:val="003C646E"/>
    <w:pPr>
      <w:spacing w:before="100" w:beforeAutospacing="1" w:after="100" w:afterAutospacing="1"/>
      <w:jc w:val="center"/>
      <w:textAlignment w:val="center"/>
    </w:pPr>
    <w:rPr>
      <w:rFonts w:ascii="Tahoma" w:eastAsia="Arial Unicode MS" w:hAnsi="Tahoma" w:cs="Tahoma"/>
      <w:i/>
      <w:iCs/>
      <w:sz w:val="24"/>
      <w:szCs w:val="24"/>
      <w:lang w:val="el-GR" w:eastAsia="el-GR"/>
    </w:rPr>
  </w:style>
  <w:style w:type="paragraph" w:customStyle="1" w:styleId="xl64">
    <w:name w:val="xl64"/>
    <w:basedOn w:val="Normal"/>
    <w:rsid w:val="003C646E"/>
    <w:pPr>
      <w:spacing w:before="100" w:beforeAutospacing="1" w:after="100" w:afterAutospacing="1"/>
      <w:jc w:val="center"/>
    </w:pPr>
    <w:rPr>
      <w:rFonts w:ascii="Tahoma" w:eastAsia="Arial Unicode MS" w:hAnsi="Tahoma" w:cs="Tahoma"/>
      <w:i/>
      <w:iCs/>
      <w:color w:val="000000"/>
      <w:sz w:val="24"/>
      <w:szCs w:val="24"/>
      <w:lang w:val="el-GR" w:eastAsia="el-GR"/>
    </w:rPr>
  </w:style>
  <w:style w:type="paragraph" w:customStyle="1" w:styleId="xl65">
    <w:name w:val="xl65"/>
    <w:basedOn w:val="Normal"/>
    <w:rsid w:val="003C646E"/>
    <w:pPr>
      <w:spacing w:before="100" w:beforeAutospacing="1" w:after="100" w:afterAutospacing="1"/>
      <w:ind w:firstLineChars="100" w:firstLine="100"/>
      <w:textAlignment w:val="top"/>
    </w:pPr>
    <w:rPr>
      <w:rFonts w:ascii="Tahoma" w:eastAsia="Arial Unicode MS" w:hAnsi="Tahoma" w:cs="Tahoma"/>
      <w:sz w:val="18"/>
      <w:szCs w:val="18"/>
      <w:lang w:val="el-GR" w:eastAsia="el-GR"/>
    </w:rPr>
  </w:style>
  <w:style w:type="paragraph" w:customStyle="1" w:styleId="xl66">
    <w:name w:val="xl66"/>
    <w:basedOn w:val="Normal"/>
    <w:rsid w:val="003C646E"/>
    <w:pPr>
      <w:spacing w:before="100" w:beforeAutospacing="1" w:after="100" w:afterAutospacing="1"/>
      <w:textAlignment w:val="top"/>
    </w:pPr>
    <w:rPr>
      <w:rFonts w:ascii="Tahoma" w:eastAsia="Arial Unicode MS" w:hAnsi="Tahoma" w:cs="Tahoma"/>
      <w:sz w:val="24"/>
      <w:szCs w:val="24"/>
      <w:lang w:val="el-GR" w:eastAsia="el-GR"/>
    </w:rPr>
  </w:style>
  <w:style w:type="paragraph" w:customStyle="1" w:styleId="xl67">
    <w:name w:val="xl67"/>
    <w:basedOn w:val="Normal"/>
    <w:rsid w:val="003C646E"/>
    <w:pPr>
      <w:spacing w:before="100" w:beforeAutospacing="1" w:after="100" w:afterAutospacing="1"/>
      <w:ind w:firstLineChars="100" w:firstLine="100"/>
    </w:pPr>
    <w:rPr>
      <w:rFonts w:ascii="Tahoma" w:eastAsia="Arial Unicode MS" w:hAnsi="Tahoma" w:cs="Tahoma"/>
      <w:b/>
      <w:bCs/>
      <w:sz w:val="24"/>
      <w:szCs w:val="24"/>
      <w:lang w:val="el-GR" w:eastAsia="el-GR"/>
    </w:rPr>
  </w:style>
  <w:style w:type="character" w:customStyle="1" w:styleId="text">
    <w:name w:val="text"/>
    <w:basedOn w:val="DefaultParagraphFont"/>
    <w:rsid w:val="003C646E"/>
  </w:style>
  <w:style w:type="paragraph" w:customStyle="1" w:styleId="Default">
    <w:name w:val="Default"/>
    <w:rsid w:val="003C646E"/>
    <w:pPr>
      <w:autoSpaceDE w:val="0"/>
      <w:autoSpaceDN w:val="0"/>
      <w:adjustRightInd w:val="0"/>
    </w:pPr>
    <w:rPr>
      <w:rFonts w:ascii="Tahoma" w:hAnsi="Tahoma"/>
      <w:color w:val="000000"/>
      <w:sz w:val="24"/>
      <w:szCs w:val="24"/>
    </w:rPr>
  </w:style>
  <w:style w:type="paragraph" w:customStyle="1" w:styleId="as">
    <w:name w:val=".as..."/>
    <w:basedOn w:val="Default"/>
    <w:next w:val="Default"/>
    <w:rsid w:val="003C646E"/>
    <w:rPr>
      <w:color w:val="auto"/>
    </w:rPr>
  </w:style>
  <w:style w:type="table" w:styleId="TableGrid">
    <w:name w:val="Table Grid"/>
    <w:basedOn w:val="TableNormal"/>
    <w:rsid w:val="003C6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CharCharCharCharCharCharCharCharCharCharCharCharCharCharCharChar">
    <w:name w:val="Char Char Char Char1 Char Char Char Char Char Char Char Char Char Char Char Char Char Char Char Char"/>
    <w:basedOn w:val="Normal"/>
    <w:rsid w:val="008312A7"/>
    <w:pPr>
      <w:spacing w:after="160" w:line="240" w:lineRule="exact"/>
    </w:pPr>
    <w:rPr>
      <w:rFonts w:ascii="Tahoma" w:hAnsi="Tahoma"/>
    </w:rPr>
  </w:style>
  <w:style w:type="paragraph" w:customStyle="1" w:styleId="Char">
    <w:name w:val="Char"/>
    <w:basedOn w:val="Normal"/>
    <w:rsid w:val="001A6935"/>
    <w:pPr>
      <w:spacing w:after="160" w:line="240" w:lineRule="exact"/>
    </w:pPr>
    <w:rPr>
      <w:rFonts w:ascii="Tahoma" w:hAnsi="Tahoma"/>
    </w:rPr>
  </w:style>
  <w:style w:type="paragraph" w:styleId="BalloonText">
    <w:name w:val="Balloon Text"/>
    <w:basedOn w:val="Normal"/>
    <w:semiHidden/>
    <w:rsid w:val="00806D65"/>
    <w:rPr>
      <w:rFonts w:ascii="Tahoma" w:hAnsi="Tahoma" w:cs="Tahoma"/>
      <w:sz w:val="16"/>
      <w:szCs w:val="16"/>
    </w:rPr>
  </w:style>
  <w:style w:type="paragraph" w:customStyle="1" w:styleId="CharCharCharChar1CharCharCharCharCharCharCharCharCharChar">
    <w:name w:val="Char Char Char Char1 Char Char Char Char Char Char Char Char Char Char"/>
    <w:basedOn w:val="Normal"/>
    <w:rsid w:val="0006223E"/>
    <w:pPr>
      <w:spacing w:after="160" w:line="240" w:lineRule="exact"/>
    </w:pPr>
    <w:rPr>
      <w:rFonts w:ascii="Tahoma" w:hAnsi="Tahoma"/>
    </w:rPr>
  </w:style>
  <w:style w:type="paragraph" w:customStyle="1" w:styleId="CharCharCharChar1CharCharCharCharCharChar">
    <w:name w:val="Char Char Char Char1 Char Char Char Char Char Char"/>
    <w:basedOn w:val="Normal"/>
    <w:rsid w:val="00DC1958"/>
    <w:pPr>
      <w:spacing w:after="160" w:line="240" w:lineRule="exact"/>
    </w:pPr>
    <w:rPr>
      <w:rFonts w:ascii="Tahoma" w:hAnsi="Tahoma"/>
    </w:rPr>
  </w:style>
  <w:style w:type="paragraph" w:customStyle="1" w:styleId="CharCharCharChar1CharCharCharCharCharCharCharCharCharCharCharCharCharCharCharChar1CharCharCharCharCharCharCharCharCharCharCharChar">
    <w:name w:val="Char Char Char Char1 Char Char Char Char Char Char Char Char Char Char Char Char Char Char Char Char1 Char Char Char Char Char Char Char Char Char Char Char Char"/>
    <w:basedOn w:val="Normal"/>
    <w:rsid w:val="003D1DFB"/>
    <w:pPr>
      <w:spacing w:after="160" w:line="240" w:lineRule="exact"/>
    </w:pPr>
    <w:rPr>
      <w:rFonts w:ascii="Tahoma" w:hAnsi="Tahoma"/>
    </w:rPr>
  </w:style>
  <w:style w:type="character" w:customStyle="1" w:styleId="title21">
    <w:name w:val="title21"/>
    <w:rsid w:val="0010328F"/>
    <w:rPr>
      <w:rFonts w:ascii="Tahoma" w:hAnsi="Tahoma" w:cs="Tahoma" w:hint="default"/>
      <w:b/>
      <w:bCs/>
      <w:strike w:val="0"/>
      <w:dstrike w:val="0"/>
      <w:color w:val="1789C3"/>
      <w:u w:val="none"/>
      <w:effect w:val="none"/>
    </w:rPr>
  </w:style>
  <w:style w:type="paragraph" w:customStyle="1" w:styleId="CharCharCharChar1CharCharCharCharCharCharCharCharCharCharCharCharCharCharCharChar1CharCharCharCharCharCharCharCharCharCharCharCharCharCharCharCharCharCharCharChar">
    <w:name w:val="Char Char Char Char1 Char Char Char Char Char Char Char Char Char Char Char Char Char Char Char Char1 Char Char Char Char Char Char Char Char Char Char Char Char Char Char Char Char Char Char Char Char"/>
    <w:basedOn w:val="Normal"/>
    <w:rsid w:val="00C11372"/>
    <w:pPr>
      <w:spacing w:after="160" w:line="240" w:lineRule="exact"/>
    </w:pPr>
    <w:rPr>
      <w:rFonts w:ascii="Tahoma" w:hAnsi="Tahoma"/>
    </w:rPr>
  </w:style>
  <w:style w:type="paragraph" w:customStyle="1" w:styleId="CharCharCharChar1CharCharCharCharCharCharCharCharCharCharCharCharCharCharCharChar1CharCharCharCharCharCharCharCharCharCharCharCharCharCharCharCharCharCharCharChar1">
    <w:name w:val="Char Char Char Char1 Char Char Char Char Char Char Char Char Char Char Char Char Char Char Char Char1 Char Char Char Char Char Char Char Char Char Char Char Char Char Char Char Char Char Char Char Char1"/>
    <w:basedOn w:val="Normal"/>
    <w:rsid w:val="00392C10"/>
    <w:pPr>
      <w:spacing w:after="160" w:line="240" w:lineRule="exact"/>
    </w:pPr>
    <w:rPr>
      <w:rFonts w:ascii="Tahoma" w:hAnsi="Tahoma"/>
    </w:rPr>
  </w:style>
  <w:style w:type="paragraph" w:customStyle="1" w:styleId="CharCharCharChar1CharCharCharCharCharChar1CharCharCharCharCharCharCharCharCharCharCharCharCharCharCharCharCharCharCharCharCharCharCharCharCharCharCharChar1">
    <w:name w:val="Char Char Char Char1 Char Char Char Char Char Char1 Char Char Char Char Char Char Char Char Char Char Char Char Char Char Char Char Char Char Char Char Char Char Char Char Char Char Char Char1"/>
    <w:basedOn w:val="Normal"/>
    <w:rsid w:val="00DE4752"/>
    <w:pPr>
      <w:spacing w:after="160" w:line="240" w:lineRule="exact"/>
    </w:pPr>
    <w:rPr>
      <w:rFonts w:ascii="Tahoma" w:hAnsi="Tahoma"/>
    </w:rPr>
  </w:style>
  <w:style w:type="paragraph" w:customStyle="1" w:styleId="CharCharCharChar1CharCharCharCharCharChar1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w:basedOn w:val="Normal"/>
    <w:rsid w:val="00EE185A"/>
    <w:pPr>
      <w:spacing w:after="160" w:line="240" w:lineRule="exact"/>
    </w:pPr>
    <w:rPr>
      <w:rFonts w:ascii="Tahoma" w:hAnsi="Tahoma"/>
    </w:rPr>
  </w:style>
  <w:style w:type="paragraph" w:customStyle="1" w:styleId="CharCharCharChar1CharCharCharCharCharChar1CharCharCharCharCharChar">
    <w:name w:val="Char Char Char Char1 Char Char Char Char Char Char1 Char Char Char Char Char Char"/>
    <w:basedOn w:val="Normal"/>
    <w:rsid w:val="002561E1"/>
    <w:pPr>
      <w:spacing w:after="160" w:line="240" w:lineRule="exact"/>
    </w:pPr>
    <w:rPr>
      <w:rFonts w:ascii="Tahoma" w:hAnsi="Tahoma"/>
    </w:rPr>
  </w:style>
  <w:style w:type="paragraph" w:customStyle="1" w:styleId="CharCharCharChar1CharCharCharCharCharChar1CharChar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Char Char"/>
    <w:basedOn w:val="Normal"/>
    <w:rsid w:val="00025BFF"/>
    <w:pPr>
      <w:spacing w:after="160" w:line="240" w:lineRule="exact"/>
    </w:pPr>
    <w:rPr>
      <w:rFonts w:ascii="Tahoma" w:hAnsi="Tahoma"/>
    </w:rPr>
  </w:style>
  <w:style w:type="paragraph" w:customStyle="1" w:styleId="CharCharCharChar1CharCharCharCharCharChar1CharCharCharCharChar">
    <w:name w:val="Char Char Char Char1 Char Char Char Char Char Char1 Char Char Char Char Char"/>
    <w:basedOn w:val="Normal"/>
    <w:rsid w:val="002E4922"/>
    <w:pPr>
      <w:spacing w:after="160" w:line="240" w:lineRule="exact"/>
    </w:pPr>
    <w:rPr>
      <w:rFonts w:ascii="Tahoma" w:hAnsi="Tahoma"/>
    </w:rPr>
  </w:style>
  <w:style w:type="character" w:styleId="HTMLTypewriter">
    <w:name w:val="HTML Typewriter"/>
    <w:rsid w:val="00364611"/>
    <w:rPr>
      <w:rFonts w:ascii="Courier New" w:eastAsia="Times New Roman" w:hAnsi="Courier New" w:cs="Courier New"/>
      <w:sz w:val="20"/>
      <w:szCs w:val="20"/>
    </w:rPr>
  </w:style>
  <w:style w:type="paragraph" w:customStyle="1" w:styleId="CharCharCharChar1CharCharCharCharCharChar1CharCharCharCharCharChar1CharCharCharCharCharCharCharCharCharCharCharCharCharCharCharCharCharCharCharChar">
    <w:name w:val="Char Char Char Char1 Char Char Char Char Char Char1 Char Char Char Char Char Char1 Char Char Char Char Char Char Char Char Char Char Char Char Char Char Char Char Char Char Char Char"/>
    <w:basedOn w:val="Normal"/>
    <w:rsid w:val="002C37E6"/>
    <w:pPr>
      <w:spacing w:after="160" w:line="240" w:lineRule="exact"/>
    </w:pPr>
    <w:rPr>
      <w:rFonts w:ascii="Tahoma" w:hAnsi="Tahoma"/>
    </w:rPr>
  </w:style>
  <w:style w:type="paragraph" w:customStyle="1" w:styleId="CharCharCharChar1CharCharCharCharCharChar1CharCharCharChar">
    <w:name w:val="Char Char Char Char1 Char Char Char Char Char Char1 Char Char Char Char"/>
    <w:basedOn w:val="Normal"/>
    <w:rsid w:val="00454E7C"/>
    <w:pPr>
      <w:spacing w:after="160" w:line="240" w:lineRule="exact"/>
    </w:pPr>
    <w:rPr>
      <w:rFonts w:ascii="Tahoma" w:hAnsi="Tahoma"/>
    </w:rPr>
  </w:style>
  <w:style w:type="character" w:customStyle="1" w:styleId="BodyTextChar">
    <w:name w:val="Body Text Char"/>
    <w:link w:val="BodyText"/>
    <w:rsid w:val="00AA4703"/>
    <w:rPr>
      <w:rFonts w:ascii="Tahoma" w:hAnsi="Tahoma" w:cs="Tahoma"/>
      <w:lang w:val="en-US" w:eastAsia="en-US" w:bidi="ar-SA"/>
    </w:rPr>
  </w:style>
  <w:style w:type="paragraph" w:customStyle="1" w:styleId="a">
    <w:name w:val="κειμενο οτε"/>
    <w:basedOn w:val="Normal"/>
    <w:link w:val="Char0"/>
    <w:rsid w:val="00366759"/>
    <w:pPr>
      <w:tabs>
        <w:tab w:val="left" w:pos="0"/>
      </w:tabs>
      <w:jc w:val="both"/>
    </w:pPr>
    <w:rPr>
      <w:rFonts w:ascii="Franklin Gothic Book" w:hAnsi="Franklin Gothic Book"/>
      <w:szCs w:val="24"/>
      <w:lang w:val="el-GR" w:eastAsia="el-GR"/>
    </w:rPr>
  </w:style>
  <w:style w:type="character" w:customStyle="1" w:styleId="Char0">
    <w:name w:val="κειμενο οτε Char"/>
    <w:link w:val="a"/>
    <w:rsid w:val="00366759"/>
    <w:rPr>
      <w:rFonts w:ascii="Franklin Gothic Book" w:hAnsi="Franklin Gothic Book"/>
      <w:szCs w:val="24"/>
      <w:lang w:val="el-GR" w:eastAsia="el-GR" w:bidi="ar-SA"/>
    </w:rPr>
  </w:style>
  <w:style w:type="paragraph" w:customStyle="1" w:styleId="CharCharCharChar1CharCharCharCharCharChar1CharCharCharCharCharChar1CharCharCharChar">
    <w:name w:val="Char Char Char Char1 Char Char Char Char Char Char1 Char Char Char Char Char Char1 Char Char Char Char"/>
    <w:basedOn w:val="Normal"/>
    <w:rsid w:val="00B92CFB"/>
    <w:pPr>
      <w:spacing w:after="160" w:line="240" w:lineRule="exact"/>
    </w:pPr>
    <w:rPr>
      <w:rFonts w:ascii="Tahoma" w:hAnsi="Tahoma"/>
    </w:rPr>
  </w:style>
  <w:style w:type="paragraph" w:customStyle="1" w:styleId="CharCharCharChar1CharCharCharCharCharChar1CharCharCharCharCharChar1CharCharCharCharCharCharChar">
    <w:name w:val="Char Char Char Char1 Char Char Char Char Char Char1 Char Char Char Char Char Char1 Char Char Char Char Char Char Char"/>
    <w:basedOn w:val="Normal"/>
    <w:rsid w:val="007F5563"/>
    <w:pPr>
      <w:spacing w:after="160" w:line="240" w:lineRule="exact"/>
    </w:pPr>
    <w:rPr>
      <w:rFonts w:ascii="Tahoma" w:hAnsi="Tahoma"/>
    </w:rPr>
  </w:style>
  <w:style w:type="paragraph" w:customStyle="1" w:styleId="CharCharCharChar1CharCharCharCharCharChar1CharCharCharCharCharChar1CharCharCharCharCharCharCharCharCharCharCharCharCharCharCharCharCharCharCharChar1CharCharCharCharCharCharChar">
    <w:name w:val="Char Char Char Char1 Char Char Char Char Char Char1 Char Char Char Char Char Char1 Char Char Char Char Char Char Char Char Char Char Char Char Char Char Char Char Char Char Char Char1 Char Char Char Char Char Char Char"/>
    <w:basedOn w:val="Normal"/>
    <w:rsid w:val="009B6669"/>
    <w:pPr>
      <w:spacing w:after="160" w:line="240" w:lineRule="exact"/>
    </w:pPr>
    <w:rPr>
      <w:rFonts w:ascii="Tahoma" w:hAnsi="Tahoma"/>
    </w:rPr>
  </w:style>
  <w:style w:type="paragraph" w:customStyle="1" w:styleId="CharCharCharChar1CharCharCharCharCharChar1CharCharCharCharCharChar1CharCharCharCharCharCharCharCharCharCharCharCharCharCharCharCharCharCharCharChar1CharCharCharCharCharCharChar1">
    <w:name w:val="Char Char Char Char1 Char Char Char Char Char Char1 Char Char Char Char Char Char1 Char Char Char Char Char Char Char Char Char Char Char Char Char Char Char Char Char Char Char Char1 Char Char Char Char Char Char Char1"/>
    <w:basedOn w:val="Normal"/>
    <w:rsid w:val="00BB0BA1"/>
    <w:pPr>
      <w:spacing w:after="160" w:line="240" w:lineRule="exact"/>
    </w:pPr>
    <w:rPr>
      <w:rFonts w:ascii="Tahoma" w:hAnsi="Tahoma"/>
    </w:rPr>
  </w:style>
  <w:style w:type="paragraph" w:customStyle="1" w:styleId="CharChar1CharCharCharCharCharCharCharCharCharCharCharChar">
    <w:name w:val="Char Char1 Char Char Char Char Char Char Char Char Char Char Char Char"/>
    <w:basedOn w:val="Normal"/>
    <w:rsid w:val="0080229F"/>
    <w:pPr>
      <w:spacing w:after="160" w:line="240" w:lineRule="exact"/>
    </w:pPr>
    <w:rPr>
      <w:rFonts w:ascii="Tahoma" w:hAnsi="Tahoma"/>
    </w:rPr>
  </w:style>
  <w:style w:type="character" w:styleId="Strong">
    <w:name w:val="Strong"/>
    <w:qFormat/>
    <w:rsid w:val="00FB0E8E"/>
    <w:rPr>
      <w:b/>
      <w:bCs/>
    </w:rPr>
  </w:style>
  <w:style w:type="paragraph" w:customStyle="1" w:styleId="Tahoma">
    <w:name w:val="Βασικό + Tahoma"/>
    <w:aliases w:val="11 pt,Κόκκινο"/>
    <w:basedOn w:val="Normal"/>
    <w:rsid w:val="008D6156"/>
    <w:rPr>
      <w:rFonts w:ascii="Tahoma" w:hAnsi="Tahoma" w:cs="Tahoma"/>
      <w:color w:val="FF0000"/>
      <w:sz w:val="22"/>
      <w:szCs w:val="22"/>
    </w:rPr>
  </w:style>
  <w:style w:type="paragraph" w:customStyle="1" w:styleId="CharChar3CharCharCharCharCharCharCharCharCharCharCharCharCharCharCharCharCharCharCharCharCharCharCharCharCharCharCharChar">
    <w:name w:val="Char Char3 Char Char Char Char Char Char Char Char Char Char Char Char Char Char Char Char Char Char Char Char Char Char Char Char Char Char Char Char"/>
    <w:basedOn w:val="Normal"/>
    <w:rsid w:val="00F758C5"/>
    <w:pPr>
      <w:spacing w:after="160" w:line="240" w:lineRule="exact"/>
    </w:pPr>
    <w:rPr>
      <w:rFonts w:ascii="Tahoma" w:hAnsi="Tahoma"/>
    </w:rPr>
  </w:style>
  <w:style w:type="character" w:customStyle="1" w:styleId="CharChar2">
    <w:name w:val="Char Char2"/>
    <w:rsid w:val="0047232C"/>
    <w:rPr>
      <w:rFonts w:ascii="Tahoma" w:hAnsi="Tahoma" w:cs="Tahoma"/>
      <w:lang w:val="en-US" w:eastAsia="en-US" w:bidi="ar-SA"/>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313A4D"/>
    <w:pPr>
      <w:spacing w:after="160" w:line="240" w:lineRule="exact"/>
    </w:pPr>
    <w:rPr>
      <w:rFonts w:ascii="Tahoma" w:hAnsi="Tahoma"/>
    </w:rPr>
  </w:style>
  <w:style w:type="paragraph" w:customStyle="1" w:styleId="CharChar2CharCharCharChar">
    <w:name w:val="Char Char2 Char Char Char Char"/>
    <w:basedOn w:val="Normal"/>
    <w:rsid w:val="000C4ABB"/>
    <w:pPr>
      <w:spacing w:after="160" w:line="240" w:lineRule="exact"/>
    </w:pPr>
    <w:rPr>
      <w:rFonts w:ascii="Tahoma" w:hAnsi="Tahoma"/>
    </w:rPr>
  </w:style>
  <w:style w:type="character" w:customStyle="1" w:styleId="CharChar6">
    <w:name w:val="Char Char6"/>
    <w:rsid w:val="00A27E02"/>
    <w:rPr>
      <w:rFonts w:ascii="Tahoma" w:hAnsi="Tahoma" w:cs="Tahoma"/>
      <w:lang w:val="en-US" w:eastAsia="en-US" w:bidi="ar-SA"/>
    </w:rPr>
  </w:style>
  <w:style w:type="character" w:customStyle="1" w:styleId="BodyText2Char">
    <w:name w:val="Body Text 2 Char"/>
    <w:link w:val="BodyText2"/>
    <w:rsid w:val="00A27E02"/>
    <w:rPr>
      <w:rFonts w:ascii="Tahoma" w:hAnsi="Tahoma" w:cs="Tahoma"/>
      <w:sz w:val="22"/>
      <w:szCs w:val="22"/>
      <w:lang w:val="en-US" w:eastAsia="en-US" w:bidi="ar-SA"/>
    </w:rPr>
  </w:style>
  <w:style w:type="paragraph" w:customStyle="1" w:styleId="CharCharCharCharCharChar">
    <w:name w:val="Char Char Char Char Char Char"/>
    <w:basedOn w:val="Normal"/>
    <w:rsid w:val="005C5C5C"/>
    <w:pPr>
      <w:spacing w:after="160" w:line="240" w:lineRule="exact"/>
    </w:pPr>
    <w:rPr>
      <w:rFonts w:ascii="Tahoma" w:hAnsi="Tahoma"/>
    </w:rPr>
  </w:style>
  <w:style w:type="paragraph" w:customStyle="1" w:styleId="CharCharCharCharCharChar1CharCharCharCharCharCharCharChar">
    <w:name w:val="Char Char Char Char Char Char1 Char Char Char Char Char Char Char Char"/>
    <w:basedOn w:val="Normal"/>
    <w:rsid w:val="009C0E91"/>
    <w:pPr>
      <w:spacing w:after="160" w:line="240" w:lineRule="exact"/>
    </w:pPr>
    <w:rPr>
      <w:rFonts w:ascii="Tahoma" w:hAnsi="Tahoma"/>
    </w:rPr>
  </w:style>
  <w:style w:type="character" w:customStyle="1" w:styleId="textbook">
    <w:name w:val="text book"/>
    <w:rsid w:val="00D51771"/>
    <w:rPr>
      <w:rFonts w:ascii="TheFutura-Book" w:hAnsi="TheFutura-Book"/>
      <w:color w:val="000000"/>
      <w:sz w:val="18"/>
      <w:vertAlign w:val="baseline"/>
    </w:rPr>
  </w:style>
  <w:style w:type="paragraph" w:customStyle="1" w:styleId="CharCharCharCharCharCharCharCharCharCharCharChar">
    <w:name w:val="Char Char Char Char Char Char Char Char Char Char Char Char"/>
    <w:basedOn w:val="Normal"/>
    <w:rsid w:val="006F5485"/>
    <w:pPr>
      <w:spacing w:after="160" w:line="240" w:lineRule="exact"/>
    </w:pPr>
    <w:rPr>
      <w:rFonts w:ascii="Tahoma" w:hAnsi="Tahoma"/>
    </w:rPr>
  </w:style>
  <w:style w:type="paragraph" w:customStyle="1" w:styleId="a0">
    <w:name w:val="ΚΕΙΜΕΝΟ ΟΤΕ"/>
    <w:basedOn w:val="Normal"/>
    <w:link w:val="Char1"/>
    <w:autoRedefine/>
    <w:rsid w:val="002C1276"/>
    <w:pPr>
      <w:tabs>
        <w:tab w:val="left" w:pos="0"/>
      </w:tabs>
      <w:jc w:val="both"/>
    </w:pPr>
    <w:rPr>
      <w:rFonts w:ascii="Franklin Gothic Book" w:hAnsi="Franklin Gothic Book"/>
      <w:lang w:eastAsia="el-GR"/>
    </w:rPr>
  </w:style>
  <w:style w:type="character" w:customStyle="1" w:styleId="Char1">
    <w:name w:val="ΚΕΙΜΕΝΟ ΟΤΕ Char"/>
    <w:link w:val="a0"/>
    <w:rsid w:val="002C1276"/>
    <w:rPr>
      <w:rFonts w:ascii="Franklin Gothic Book" w:hAnsi="Franklin Gothic Book"/>
      <w:lang w:val="en-US" w:eastAsia="el-GR" w:bidi="ar-SA"/>
    </w:rPr>
  </w:style>
  <w:style w:type="paragraph" w:customStyle="1" w:styleId="CharChar1CharCharCharCharCharCharCharCharCharCharCharChar1CharCharCharChar">
    <w:name w:val="Char Char1 Char Char Char Char Char Char Char Char Char Char Char Char1 Char Char Char Char"/>
    <w:basedOn w:val="Normal"/>
    <w:rsid w:val="001258D9"/>
    <w:pPr>
      <w:spacing w:after="160" w:line="240" w:lineRule="exact"/>
    </w:pPr>
    <w:rPr>
      <w:rFonts w:ascii="Tahoma" w:hAnsi="Tahoma"/>
    </w:rPr>
  </w:style>
  <w:style w:type="character" w:customStyle="1" w:styleId="HeaderChar">
    <w:name w:val="Header Char"/>
    <w:link w:val="Header"/>
    <w:rsid w:val="00A12F56"/>
    <w:rPr>
      <w:lang w:val="en-US" w:eastAsia="en-US"/>
    </w:rPr>
  </w:style>
  <w:style w:type="paragraph" w:styleId="ListParagraph">
    <w:name w:val="List Paragraph"/>
    <w:basedOn w:val="Normal"/>
    <w:uiPriority w:val="34"/>
    <w:qFormat/>
    <w:rsid w:val="00FB6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46E"/>
    <w:rPr>
      <w:lang w:val="en-US" w:eastAsia="en-US"/>
    </w:rPr>
  </w:style>
  <w:style w:type="paragraph" w:styleId="Heading1">
    <w:name w:val="heading 1"/>
    <w:basedOn w:val="Normal"/>
    <w:next w:val="Normal"/>
    <w:qFormat/>
    <w:rsid w:val="003C646E"/>
    <w:pPr>
      <w:keepNext/>
      <w:ind w:left="709" w:hanging="709"/>
      <w:jc w:val="center"/>
      <w:outlineLvl w:val="0"/>
    </w:pPr>
    <w:rPr>
      <w:rFonts w:ascii="Arial" w:hAnsi="Arial" w:cs="Arial"/>
      <w:b/>
      <w:bCs/>
      <w:smallCaps/>
      <w:sz w:val="32"/>
      <w:szCs w:val="32"/>
      <w:u w:val="single"/>
      <w:lang w:eastAsia="el-GR"/>
    </w:rPr>
  </w:style>
  <w:style w:type="paragraph" w:styleId="Heading2">
    <w:name w:val="heading 2"/>
    <w:basedOn w:val="Normal"/>
    <w:next w:val="Normal"/>
    <w:qFormat/>
    <w:rsid w:val="003C646E"/>
    <w:pPr>
      <w:keepNext/>
      <w:outlineLvl w:val="1"/>
    </w:pPr>
    <w:rPr>
      <w:b/>
      <w:bCs/>
      <w:sz w:val="24"/>
      <w:szCs w:val="24"/>
      <w:lang w:eastAsia="el-GR"/>
    </w:rPr>
  </w:style>
  <w:style w:type="paragraph" w:styleId="Heading3">
    <w:name w:val="heading 3"/>
    <w:basedOn w:val="Normal"/>
    <w:next w:val="Normal"/>
    <w:qFormat/>
    <w:rsid w:val="003C646E"/>
    <w:pPr>
      <w:keepNext/>
      <w:jc w:val="center"/>
      <w:outlineLvl w:val="2"/>
    </w:pPr>
    <w:rPr>
      <w:rFonts w:ascii="Tahoma" w:hAnsi="Tahoma" w:cs="Tahoma"/>
      <w:b/>
      <w:bCs/>
      <w:color w:val="000000"/>
      <w:sz w:val="18"/>
      <w:szCs w:val="18"/>
    </w:rPr>
  </w:style>
  <w:style w:type="paragraph" w:styleId="Heading4">
    <w:name w:val="heading 4"/>
    <w:basedOn w:val="Normal"/>
    <w:next w:val="Normal"/>
    <w:qFormat/>
    <w:rsid w:val="003C646E"/>
    <w:pPr>
      <w:keepNext/>
      <w:ind w:right="112"/>
      <w:jc w:val="center"/>
      <w:outlineLvl w:val="3"/>
    </w:pPr>
    <w:rPr>
      <w:rFonts w:ascii="Tahoma" w:hAnsi="Tahoma" w:cs="Tahoma"/>
      <w:b/>
      <w:bCs/>
      <w:color w:val="000000"/>
      <w:sz w:val="18"/>
      <w:szCs w:val="18"/>
    </w:rPr>
  </w:style>
  <w:style w:type="paragraph" w:styleId="Heading5">
    <w:name w:val="heading 5"/>
    <w:basedOn w:val="Normal"/>
    <w:next w:val="Normal"/>
    <w:qFormat/>
    <w:rsid w:val="003C646E"/>
    <w:pPr>
      <w:keepNext/>
      <w:ind w:right="561"/>
      <w:jc w:val="center"/>
      <w:outlineLvl w:val="4"/>
    </w:pPr>
    <w:rPr>
      <w:rFonts w:ascii="Tahoma" w:hAnsi="Tahoma" w:cs="Tahoma"/>
      <w:b/>
      <w:bCs/>
      <w:sz w:val="22"/>
      <w:szCs w:val="22"/>
    </w:rPr>
  </w:style>
  <w:style w:type="paragraph" w:styleId="Heading6">
    <w:name w:val="heading 6"/>
    <w:basedOn w:val="Normal"/>
    <w:next w:val="Normal"/>
    <w:qFormat/>
    <w:rsid w:val="003C646E"/>
    <w:pPr>
      <w:keepNext/>
      <w:spacing w:before="240"/>
      <w:ind w:left="284" w:right="226"/>
      <w:jc w:val="both"/>
      <w:outlineLvl w:val="5"/>
    </w:pPr>
    <w:rPr>
      <w:rFonts w:ascii="Arial" w:hAnsi="Arial" w:cs="Arial"/>
      <w:b/>
      <w:bCs/>
      <w:sz w:val="24"/>
      <w:szCs w:val="24"/>
      <w:lang w:eastAsia="el-GR"/>
    </w:rPr>
  </w:style>
  <w:style w:type="paragraph" w:styleId="Heading7">
    <w:name w:val="heading 7"/>
    <w:basedOn w:val="Normal"/>
    <w:next w:val="Normal"/>
    <w:qFormat/>
    <w:rsid w:val="003C646E"/>
    <w:pPr>
      <w:keepNext/>
      <w:ind w:right="561"/>
      <w:jc w:val="center"/>
      <w:outlineLvl w:val="6"/>
    </w:pPr>
    <w:rPr>
      <w:b/>
      <w:bCs/>
      <w:sz w:val="24"/>
      <w:szCs w:val="24"/>
      <w:lang w:val="en-GB" w:eastAsia="el-GR"/>
    </w:rPr>
  </w:style>
  <w:style w:type="paragraph" w:styleId="Heading8">
    <w:name w:val="heading 8"/>
    <w:basedOn w:val="Normal"/>
    <w:next w:val="Normal"/>
    <w:qFormat/>
    <w:rsid w:val="003C646E"/>
    <w:pPr>
      <w:keepNext/>
      <w:ind w:firstLine="284"/>
      <w:outlineLvl w:val="7"/>
    </w:pPr>
    <w:rPr>
      <w:b/>
      <w:bCs/>
      <w:smallCaps/>
      <w:sz w:val="28"/>
      <w:szCs w:val="28"/>
      <w:lang w:val="en-GB" w:eastAsia="el-GR"/>
    </w:rPr>
  </w:style>
  <w:style w:type="paragraph" w:styleId="Heading9">
    <w:name w:val="heading 9"/>
    <w:basedOn w:val="Normal"/>
    <w:next w:val="Normal"/>
    <w:qFormat/>
    <w:rsid w:val="003C646E"/>
    <w:pPr>
      <w:keepNext/>
      <w:spacing w:before="120"/>
      <w:ind w:left="288"/>
      <w:outlineLvl w:val="8"/>
    </w:pPr>
    <w:rPr>
      <w:b/>
      <w:bCs/>
      <w:sz w:val="24"/>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Char">
    <w:name w:val="Char Char1 Char Char Char Char Char Char Char Char Char Char Char Char Char Char"/>
    <w:basedOn w:val="Normal"/>
    <w:rsid w:val="003C646E"/>
    <w:pPr>
      <w:spacing w:after="160" w:line="240" w:lineRule="exact"/>
    </w:pPr>
    <w:rPr>
      <w:rFonts w:ascii="Tahoma" w:hAnsi="Tahoma"/>
    </w:rPr>
  </w:style>
  <w:style w:type="character" w:customStyle="1" w:styleId="DellNewPc">
    <w:name w:val="DellNewPc"/>
    <w:semiHidden/>
    <w:rsid w:val="003C646E"/>
    <w:rPr>
      <w:rFonts w:ascii="Arial" w:hAnsi="Arial" w:cs="Arial"/>
      <w:color w:val="auto"/>
      <w:sz w:val="20"/>
      <w:szCs w:val="20"/>
    </w:rPr>
  </w:style>
  <w:style w:type="paragraph" w:customStyle="1" w:styleId="PRFirstline">
    <w:name w:val="PR First line"/>
    <w:basedOn w:val="Normal"/>
    <w:next w:val="Normal"/>
    <w:rsid w:val="003C646E"/>
    <w:pPr>
      <w:suppressAutoHyphens/>
    </w:pPr>
    <w:rPr>
      <w:b/>
      <w:bCs/>
      <w:sz w:val="24"/>
      <w:szCs w:val="24"/>
      <w:u w:val="single"/>
    </w:rPr>
  </w:style>
  <w:style w:type="paragraph" w:customStyle="1" w:styleId="PRContact">
    <w:name w:val="PR Contact"/>
    <w:basedOn w:val="Normal"/>
    <w:rsid w:val="003C646E"/>
    <w:pPr>
      <w:tabs>
        <w:tab w:val="left" w:pos="3600"/>
        <w:tab w:val="left" w:pos="5040"/>
      </w:tabs>
      <w:suppressAutoHyphens/>
    </w:pPr>
    <w:rPr>
      <w:sz w:val="24"/>
      <w:szCs w:val="24"/>
    </w:rPr>
  </w:style>
  <w:style w:type="paragraph" w:styleId="Header">
    <w:name w:val="header"/>
    <w:basedOn w:val="Normal"/>
    <w:link w:val="HeaderChar"/>
    <w:rsid w:val="003C646E"/>
    <w:pPr>
      <w:tabs>
        <w:tab w:val="center" w:pos="4320"/>
        <w:tab w:val="right" w:pos="8640"/>
      </w:tabs>
    </w:pPr>
  </w:style>
  <w:style w:type="paragraph" w:styleId="Footer">
    <w:name w:val="footer"/>
    <w:basedOn w:val="Normal"/>
    <w:rsid w:val="003C646E"/>
    <w:pPr>
      <w:tabs>
        <w:tab w:val="center" w:pos="4320"/>
        <w:tab w:val="right" w:pos="8640"/>
      </w:tabs>
    </w:pPr>
  </w:style>
  <w:style w:type="character" w:styleId="Hyperlink">
    <w:name w:val="Hyperlink"/>
    <w:rsid w:val="003C646E"/>
    <w:rPr>
      <w:color w:val="0000FF"/>
      <w:u w:val="single"/>
    </w:rPr>
  </w:style>
  <w:style w:type="character" w:styleId="FollowedHyperlink">
    <w:name w:val="FollowedHyperlink"/>
    <w:rsid w:val="003C646E"/>
    <w:rPr>
      <w:color w:val="800080"/>
      <w:u w:val="single"/>
    </w:rPr>
  </w:style>
  <w:style w:type="paragraph" w:customStyle="1" w:styleId="BodyText3-Contempora">
    <w:name w:val="Body Text 3 - Contempora"/>
    <w:basedOn w:val="Normal"/>
    <w:rsid w:val="003C646E"/>
    <w:pPr>
      <w:spacing w:line="200" w:lineRule="exact"/>
    </w:pPr>
    <w:rPr>
      <w:sz w:val="24"/>
      <w:szCs w:val="24"/>
      <w:lang w:val="en-GB" w:eastAsia="el-GR"/>
    </w:rPr>
  </w:style>
  <w:style w:type="paragraph" w:styleId="BodyText">
    <w:name w:val="Body Text"/>
    <w:basedOn w:val="Normal"/>
    <w:link w:val="BodyTextChar"/>
    <w:rsid w:val="003C646E"/>
    <w:pPr>
      <w:jc w:val="both"/>
    </w:pPr>
    <w:rPr>
      <w:rFonts w:ascii="Tahoma" w:hAnsi="Tahoma" w:cs="Tahoma"/>
    </w:rPr>
  </w:style>
  <w:style w:type="character" w:styleId="PageNumber">
    <w:name w:val="page number"/>
    <w:basedOn w:val="DefaultParagraphFont"/>
    <w:rsid w:val="003C646E"/>
  </w:style>
  <w:style w:type="paragraph" w:styleId="BodyText2">
    <w:name w:val="Body Text 2"/>
    <w:basedOn w:val="Normal"/>
    <w:link w:val="BodyText2Char"/>
    <w:rsid w:val="003C646E"/>
    <w:pPr>
      <w:spacing w:before="240"/>
      <w:ind w:left="567"/>
      <w:jc w:val="both"/>
    </w:pPr>
    <w:rPr>
      <w:rFonts w:ascii="Tahoma" w:hAnsi="Tahoma" w:cs="Tahoma"/>
      <w:sz w:val="22"/>
      <w:szCs w:val="22"/>
    </w:rPr>
  </w:style>
  <w:style w:type="paragraph" w:customStyle="1" w:styleId="xl41">
    <w:name w:val="xl41"/>
    <w:basedOn w:val="Normal"/>
    <w:rsid w:val="003C646E"/>
    <w:pPr>
      <w:pBdr>
        <w:bottom w:val="single" w:sz="8" w:space="0" w:color="auto"/>
      </w:pBdr>
      <w:spacing w:before="100" w:after="100"/>
      <w:jc w:val="center"/>
    </w:pPr>
    <w:rPr>
      <w:rFonts w:eastAsia="Arial Unicode MS"/>
      <w:b/>
      <w:bCs/>
      <w:sz w:val="24"/>
      <w:szCs w:val="24"/>
      <w:lang w:val="el-GR" w:eastAsia="el-GR"/>
    </w:rPr>
  </w:style>
  <w:style w:type="paragraph" w:styleId="NormalWeb">
    <w:name w:val="Normal (Web)"/>
    <w:basedOn w:val="Normal"/>
    <w:uiPriority w:val="99"/>
    <w:rsid w:val="003C646E"/>
    <w:pPr>
      <w:spacing w:before="100" w:beforeAutospacing="1" w:after="100" w:afterAutospacing="1"/>
    </w:pPr>
    <w:rPr>
      <w:rFonts w:ascii="Arial Unicode MS" w:eastAsia="Arial Unicode MS" w:hAnsi="Arial Unicode MS" w:cs="Arial Unicode MS"/>
      <w:sz w:val="24"/>
      <w:szCs w:val="24"/>
      <w:lang w:val="el-GR" w:eastAsia="el-GR"/>
    </w:rPr>
  </w:style>
  <w:style w:type="paragraph" w:customStyle="1" w:styleId="xl27">
    <w:name w:val="xl27"/>
    <w:basedOn w:val="Normal"/>
    <w:rsid w:val="003C646E"/>
    <w:pPr>
      <w:pBdr>
        <w:left w:val="single" w:sz="8" w:space="0" w:color="auto"/>
      </w:pBdr>
      <w:spacing w:before="100" w:beforeAutospacing="1" w:after="100" w:afterAutospacing="1"/>
    </w:pPr>
    <w:rPr>
      <w:rFonts w:ascii="PA-SansSerif" w:eastAsia="Arial Unicode MS" w:hAnsi="PA-SansSerif" w:cs="PA-SansSerif"/>
      <w:b/>
      <w:bCs/>
      <w:sz w:val="12"/>
      <w:szCs w:val="12"/>
      <w:lang w:val="el-GR" w:eastAsia="el-GR"/>
    </w:rPr>
  </w:style>
  <w:style w:type="paragraph" w:styleId="BodyTextIndent3">
    <w:name w:val="Body Text Indent 3"/>
    <w:basedOn w:val="Normal"/>
    <w:rsid w:val="003C646E"/>
    <w:pPr>
      <w:ind w:left="990" w:hanging="706"/>
    </w:pPr>
    <w:rPr>
      <w:sz w:val="24"/>
      <w:szCs w:val="24"/>
      <w:lang w:eastAsia="el-GR"/>
    </w:rPr>
  </w:style>
  <w:style w:type="paragraph" w:styleId="BlockText">
    <w:name w:val="Block Text"/>
    <w:basedOn w:val="Normal"/>
    <w:rsid w:val="003C646E"/>
    <w:pPr>
      <w:ind w:left="284" w:right="561"/>
      <w:jc w:val="both"/>
    </w:pPr>
    <w:rPr>
      <w:sz w:val="24"/>
      <w:szCs w:val="24"/>
      <w:lang w:val="en-GB" w:eastAsia="el-GR"/>
    </w:rPr>
  </w:style>
  <w:style w:type="paragraph" w:customStyle="1" w:styleId="xl30">
    <w:name w:val="xl30"/>
    <w:basedOn w:val="Normal"/>
    <w:rsid w:val="003C646E"/>
    <w:pPr>
      <w:pBdr>
        <w:left w:val="single" w:sz="8" w:space="0" w:color="auto"/>
      </w:pBdr>
      <w:spacing w:before="100" w:beforeAutospacing="1" w:after="100" w:afterAutospacing="1"/>
    </w:pPr>
    <w:rPr>
      <w:rFonts w:ascii="PA-SansSerif" w:eastAsia="Arial Unicode MS" w:hAnsi="PA-SansSerif" w:cs="PA-SansSerif"/>
      <w:sz w:val="12"/>
      <w:szCs w:val="12"/>
      <w:lang w:val="el-GR" w:eastAsia="el-GR"/>
    </w:rPr>
  </w:style>
  <w:style w:type="paragraph" w:customStyle="1" w:styleId="xl26">
    <w:name w:val="xl26"/>
    <w:basedOn w:val="Normal"/>
    <w:rsid w:val="003C646E"/>
    <w:pPr>
      <w:pBdr>
        <w:top w:val="single" w:sz="8" w:space="0" w:color="auto"/>
        <w:bottom w:val="single" w:sz="8" w:space="0" w:color="auto"/>
        <w:right w:val="single" w:sz="8" w:space="0" w:color="auto"/>
      </w:pBdr>
      <w:spacing w:before="100" w:beforeAutospacing="1" w:after="100" w:afterAutospacing="1"/>
    </w:pPr>
    <w:rPr>
      <w:rFonts w:ascii="PA-SansSerif" w:eastAsia="Arial Unicode MS" w:hAnsi="PA-SansSerif" w:cs="PA-SansSerif"/>
      <w:b/>
      <w:bCs/>
      <w:sz w:val="12"/>
      <w:szCs w:val="12"/>
      <w:lang w:val="el-GR" w:eastAsia="el-GR"/>
    </w:rPr>
  </w:style>
  <w:style w:type="paragraph" w:styleId="BodyText3">
    <w:name w:val="Body Text 3"/>
    <w:basedOn w:val="Normal"/>
    <w:rsid w:val="003C646E"/>
    <w:pPr>
      <w:jc w:val="both"/>
    </w:pPr>
    <w:rPr>
      <w:rFonts w:ascii="Tahoma" w:hAnsi="Tahoma" w:cs="Tahoma"/>
      <w:sz w:val="18"/>
      <w:szCs w:val="18"/>
    </w:rPr>
  </w:style>
  <w:style w:type="paragraph" w:customStyle="1" w:styleId="02bullet">
    <w:name w:val="02 bullet"/>
    <w:basedOn w:val="Normal"/>
    <w:rsid w:val="003C646E"/>
    <w:pPr>
      <w:numPr>
        <w:numId w:val="3"/>
      </w:numPr>
    </w:pPr>
  </w:style>
  <w:style w:type="paragraph" w:styleId="FootnoteText">
    <w:name w:val="footnote text"/>
    <w:basedOn w:val="Normal"/>
    <w:semiHidden/>
    <w:rsid w:val="003C646E"/>
  </w:style>
  <w:style w:type="character" w:styleId="FootnoteReference">
    <w:name w:val="footnote reference"/>
    <w:semiHidden/>
    <w:rsid w:val="003C646E"/>
    <w:rPr>
      <w:vertAlign w:val="superscript"/>
    </w:rPr>
  </w:style>
  <w:style w:type="paragraph" w:customStyle="1" w:styleId="xl37">
    <w:name w:val="xl37"/>
    <w:basedOn w:val="Normal"/>
    <w:rsid w:val="003C646E"/>
    <w:pPr>
      <w:spacing w:before="100" w:beforeAutospacing="1" w:after="100" w:afterAutospacing="1"/>
      <w:jc w:val="center"/>
    </w:pPr>
    <w:rPr>
      <w:rFonts w:ascii="Tahoma" w:eastAsia="Arial Unicode MS" w:hAnsi="Tahoma" w:cs="Tahoma"/>
      <w:b/>
      <w:bCs/>
      <w:sz w:val="22"/>
      <w:szCs w:val="22"/>
      <w:lang w:val="en-GB"/>
    </w:rPr>
  </w:style>
  <w:style w:type="paragraph" w:customStyle="1" w:styleId="xl24">
    <w:name w:val="xl24"/>
    <w:basedOn w:val="Normal"/>
    <w:rsid w:val="003C646E"/>
    <w:pPr>
      <w:spacing w:before="100" w:beforeAutospacing="1" w:after="100" w:afterAutospacing="1"/>
      <w:textAlignment w:val="top"/>
    </w:pPr>
    <w:rPr>
      <w:rFonts w:eastAsia="Arial Unicode MS"/>
      <w:sz w:val="24"/>
      <w:szCs w:val="24"/>
      <w:lang w:val="en-GB"/>
    </w:rPr>
  </w:style>
  <w:style w:type="paragraph" w:customStyle="1" w:styleId="xl25">
    <w:name w:val="xl25"/>
    <w:basedOn w:val="Normal"/>
    <w:rsid w:val="003C646E"/>
    <w:pPr>
      <w:spacing w:before="100" w:beforeAutospacing="1" w:after="100" w:afterAutospacing="1"/>
      <w:textAlignment w:val="top"/>
    </w:pPr>
    <w:rPr>
      <w:rFonts w:ascii="Tahoma" w:eastAsia="Arial Unicode MS" w:hAnsi="Tahoma" w:cs="Tahoma"/>
      <w:sz w:val="18"/>
      <w:szCs w:val="18"/>
      <w:lang w:val="en-GB"/>
    </w:rPr>
  </w:style>
  <w:style w:type="paragraph" w:customStyle="1" w:styleId="xl28">
    <w:name w:val="xl28"/>
    <w:basedOn w:val="Normal"/>
    <w:rsid w:val="003C646E"/>
    <w:pPr>
      <w:spacing w:before="100" w:beforeAutospacing="1" w:after="100" w:afterAutospacing="1"/>
      <w:jc w:val="center"/>
      <w:textAlignment w:val="top"/>
    </w:pPr>
    <w:rPr>
      <w:rFonts w:ascii="Tahoma" w:eastAsia="Arial Unicode MS" w:hAnsi="Tahoma" w:cs="Tahoma"/>
      <w:b/>
      <w:bCs/>
      <w:sz w:val="24"/>
      <w:szCs w:val="24"/>
      <w:lang w:val="en-GB"/>
    </w:rPr>
  </w:style>
  <w:style w:type="paragraph" w:customStyle="1" w:styleId="xl29">
    <w:name w:val="xl29"/>
    <w:basedOn w:val="Normal"/>
    <w:rsid w:val="003C646E"/>
    <w:pPr>
      <w:spacing w:before="100" w:beforeAutospacing="1" w:after="100" w:afterAutospacing="1"/>
      <w:textAlignment w:val="top"/>
    </w:pPr>
    <w:rPr>
      <w:rFonts w:ascii="Tahoma" w:eastAsia="Arial Unicode MS" w:hAnsi="Tahoma" w:cs="Tahoma"/>
      <w:sz w:val="24"/>
      <w:szCs w:val="24"/>
      <w:lang w:val="en-GB"/>
    </w:rPr>
  </w:style>
  <w:style w:type="paragraph" w:customStyle="1" w:styleId="xl31">
    <w:name w:val="xl31"/>
    <w:basedOn w:val="Normal"/>
    <w:rsid w:val="003C646E"/>
    <w:pPr>
      <w:spacing w:before="100" w:beforeAutospacing="1" w:after="100" w:afterAutospacing="1"/>
      <w:jc w:val="right"/>
      <w:textAlignment w:val="top"/>
    </w:pPr>
    <w:rPr>
      <w:rFonts w:ascii="Tahoma" w:eastAsia="Arial Unicode MS" w:hAnsi="Tahoma" w:cs="Tahoma"/>
      <w:sz w:val="24"/>
      <w:szCs w:val="24"/>
      <w:lang w:val="en-GB"/>
    </w:rPr>
  </w:style>
  <w:style w:type="paragraph" w:customStyle="1" w:styleId="xl32">
    <w:name w:val="xl32"/>
    <w:basedOn w:val="Normal"/>
    <w:rsid w:val="003C646E"/>
    <w:pPr>
      <w:pBdr>
        <w:bottom w:val="double" w:sz="6" w:space="0" w:color="auto"/>
      </w:pBdr>
      <w:spacing w:before="100" w:beforeAutospacing="1" w:after="100" w:afterAutospacing="1"/>
      <w:jc w:val="right"/>
      <w:textAlignment w:val="top"/>
    </w:pPr>
    <w:rPr>
      <w:rFonts w:ascii="Tahoma" w:eastAsia="Arial Unicode MS" w:hAnsi="Tahoma" w:cs="Tahoma"/>
      <w:sz w:val="24"/>
      <w:szCs w:val="24"/>
      <w:lang w:val="en-GB"/>
    </w:rPr>
  </w:style>
  <w:style w:type="paragraph" w:customStyle="1" w:styleId="xl33">
    <w:name w:val="xl33"/>
    <w:basedOn w:val="Normal"/>
    <w:rsid w:val="003C646E"/>
    <w:pPr>
      <w:pBdr>
        <w:bottom w:val="dotted" w:sz="4" w:space="0" w:color="auto"/>
      </w:pBdr>
      <w:spacing w:before="100" w:beforeAutospacing="1" w:after="100" w:afterAutospacing="1"/>
      <w:jc w:val="right"/>
      <w:textAlignment w:val="top"/>
    </w:pPr>
    <w:rPr>
      <w:rFonts w:ascii="Tahoma" w:eastAsia="Arial Unicode MS" w:hAnsi="Tahoma" w:cs="Tahoma"/>
      <w:sz w:val="24"/>
      <w:szCs w:val="24"/>
      <w:lang w:val="en-GB"/>
    </w:rPr>
  </w:style>
  <w:style w:type="paragraph" w:customStyle="1" w:styleId="xl34">
    <w:name w:val="xl34"/>
    <w:basedOn w:val="Normal"/>
    <w:rsid w:val="003C646E"/>
    <w:pPr>
      <w:spacing w:before="100" w:beforeAutospacing="1" w:after="100" w:afterAutospacing="1"/>
      <w:textAlignment w:val="top"/>
    </w:pPr>
    <w:rPr>
      <w:rFonts w:ascii="Tahoma" w:eastAsia="Arial Unicode MS" w:hAnsi="Tahoma" w:cs="Tahoma"/>
      <w:sz w:val="24"/>
      <w:szCs w:val="24"/>
      <w:lang w:val="en-GB"/>
    </w:rPr>
  </w:style>
  <w:style w:type="paragraph" w:customStyle="1" w:styleId="xl35">
    <w:name w:val="xl35"/>
    <w:basedOn w:val="Normal"/>
    <w:rsid w:val="003C646E"/>
    <w:pPr>
      <w:pBdr>
        <w:bottom w:val="single" w:sz="4" w:space="0" w:color="auto"/>
      </w:pBdr>
      <w:spacing w:before="100" w:beforeAutospacing="1" w:after="100" w:afterAutospacing="1"/>
      <w:jc w:val="right"/>
      <w:textAlignment w:val="top"/>
    </w:pPr>
    <w:rPr>
      <w:rFonts w:ascii="Tahoma" w:eastAsia="Arial Unicode MS" w:hAnsi="Tahoma" w:cs="Tahoma"/>
      <w:sz w:val="24"/>
      <w:szCs w:val="24"/>
      <w:lang w:val="en-GB"/>
    </w:rPr>
  </w:style>
  <w:style w:type="paragraph" w:customStyle="1" w:styleId="xl36">
    <w:name w:val="xl36"/>
    <w:basedOn w:val="Normal"/>
    <w:rsid w:val="003C646E"/>
    <w:pPr>
      <w:pBdr>
        <w:bottom w:val="single" w:sz="4" w:space="0" w:color="auto"/>
      </w:pBdr>
      <w:spacing w:before="100" w:beforeAutospacing="1" w:after="100" w:afterAutospacing="1"/>
      <w:jc w:val="center"/>
    </w:pPr>
    <w:rPr>
      <w:rFonts w:eastAsia="Arial Unicode MS"/>
      <w:sz w:val="24"/>
      <w:szCs w:val="24"/>
      <w:lang w:val="en-GB"/>
    </w:rPr>
  </w:style>
  <w:style w:type="paragraph" w:customStyle="1" w:styleId="xl38">
    <w:name w:val="xl38"/>
    <w:basedOn w:val="Normal"/>
    <w:rsid w:val="003C646E"/>
    <w:pPr>
      <w:spacing w:before="100" w:beforeAutospacing="1" w:after="100" w:afterAutospacing="1"/>
      <w:textAlignment w:val="top"/>
    </w:pPr>
    <w:rPr>
      <w:rFonts w:eastAsia="Arial Unicode MS"/>
      <w:i/>
      <w:iCs/>
      <w:sz w:val="24"/>
      <w:szCs w:val="24"/>
      <w:lang w:val="en-GB"/>
    </w:rPr>
  </w:style>
  <w:style w:type="paragraph" w:customStyle="1" w:styleId="xl39">
    <w:name w:val="xl39"/>
    <w:basedOn w:val="Normal"/>
    <w:rsid w:val="003C646E"/>
    <w:pPr>
      <w:spacing w:before="100" w:beforeAutospacing="1" w:after="100" w:afterAutospacing="1"/>
      <w:jc w:val="center"/>
    </w:pPr>
    <w:rPr>
      <w:rFonts w:ascii="Tahoma" w:eastAsia="Arial Unicode MS" w:hAnsi="Tahoma" w:cs="Tahoma"/>
      <w:i/>
      <w:iCs/>
      <w:sz w:val="24"/>
      <w:szCs w:val="24"/>
      <w:lang w:val="en-GB"/>
    </w:rPr>
  </w:style>
  <w:style w:type="paragraph" w:customStyle="1" w:styleId="xl40">
    <w:name w:val="xl40"/>
    <w:basedOn w:val="Normal"/>
    <w:rsid w:val="003C646E"/>
    <w:pPr>
      <w:pBdr>
        <w:bottom w:val="double" w:sz="6" w:space="0" w:color="auto"/>
      </w:pBdr>
      <w:spacing w:before="100" w:beforeAutospacing="1" w:after="100" w:afterAutospacing="1"/>
      <w:jc w:val="center"/>
    </w:pPr>
    <w:rPr>
      <w:rFonts w:eastAsia="Arial Unicode MS"/>
      <w:i/>
      <w:iCs/>
      <w:sz w:val="24"/>
      <w:szCs w:val="24"/>
      <w:lang w:val="en-GB"/>
    </w:rPr>
  </w:style>
  <w:style w:type="paragraph" w:customStyle="1" w:styleId="xl42">
    <w:name w:val="xl42"/>
    <w:basedOn w:val="Normal"/>
    <w:rsid w:val="003C646E"/>
    <w:pPr>
      <w:spacing w:before="100" w:beforeAutospacing="1" w:after="100" w:afterAutospacing="1"/>
      <w:jc w:val="center"/>
    </w:pPr>
    <w:rPr>
      <w:rFonts w:eastAsia="Arial Unicode MS"/>
      <w:i/>
      <w:iCs/>
      <w:sz w:val="24"/>
      <w:szCs w:val="24"/>
      <w:lang w:val="en-GB"/>
    </w:rPr>
  </w:style>
  <w:style w:type="paragraph" w:customStyle="1" w:styleId="xl43">
    <w:name w:val="xl43"/>
    <w:basedOn w:val="Normal"/>
    <w:rsid w:val="003C646E"/>
    <w:pPr>
      <w:spacing w:before="100" w:beforeAutospacing="1" w:after="100" w:afterAutospacing="1"/>
      <w:jc w:val="center"/>
    </w:pPr>
    <w:rPr>
      <w:rFonts w:ascii="Tahoma" w:eastAsia="Arial Unicode MS" w:hAnsi="Tahoma" w:cs="Tahoma"/>
      <w:i/>
      <w:iCs/>
      <w:color w:val="000000"/>
      <w:sz w:val="24"/>
      <w:szCs w:val="24"/>
      <w:lang w:val="en-GB"/>
    </w:rPr>
  </w:style>
  <w:style w:type="paragraph" w:customStyle="1" w:styleId="xl44">
    <w:name w:val="xl44"/>
    <w:basedOn w:val="Normal"/>
    <w:rsid w:val="003C646E"/>
    <w:pPr>
      <w:pBdr>
        <w:bottom w:val="single" w:sz="4" w:space="0" w:color="auto"/>
      </w:pBdr>
      <w:spacing w:before="100" w:beforeAutospacing="1" w:after="100" w:afterAutospacing="1"/>
      <w:jc w:val="center"/>
    </w:pPr>
    <w:rPr>
      <w:rFonts w:eastAsia="Arial Unicode MS"/>
      <w:i/>
      <w:iCs/>
      <w:sz w:val="24"/>
      <w:szCs w:val="24"/>
      <w:lang w:val="en-GB"/>
    </w:rPr>
  </w:style>
  <w:style w:type="paragraph" w:customStyle="1" w:styleId="xl45">
    <w:name w:val="xl45"/>
    <w:basedOn w:val="Normal"/>
    <w:rsid w:val="003C646E"/>
    <w:pPr>
      <w:pBdr>
        <w:bottom w:val="double" w:sz="6" w:space="0" w:color="auto"/>
      </w:pBdr>
      <w:spacing w:before="100" w:beforeAutospacing="1" w:after="100" w:afterAutospacing="1"/>
      <w:jc w:val="center"/>
    </w:pPr>
    <w:rPr>
      <w:rFonts w:ascii="Tahoma" w:eastAsia="Arial Unicode MS" w:hAnsi="Tahoma" w:cs="Tahoma"/>
      <w:i/>
      <w:iCs/>
      <w:sz w:val="24"/>
      <w:szCs w:val="24"/>
      <w:lang w:val="en-GB"/>
    </w:rPr>
  </w:style>
  <w:style w:type="paragraph" w:customStyle="1" w:styleId="xl46">
    <w:name w:val="xl46"/>
    <w:basedOn w:val="Normal"/>
    <w:rsid w:val="003C646E"/>
    <w:pPr>
      <w:spacing w:before="100" w:beforeAutospacing="1" w:after="100" w:afterAutospacing="1"/>
      <w:textAlignment w:val="top"/>
    </w:pPr>
    <w:rPr>
      <w:rFonts w:ascii="Tahoma" w:eastAsia="Arial Unicode MS" w:hAnsi="Tahoma" w:cs="Tahoma"/>
      <w:b/>
      <w:bCs/>
      <w:sz w:val="24"/>
      <w:szCs w:val="24"/>
      <w:lang w:val="en-GB"/>
    </w:rPr>
  </w:style>
  <w:style w:type="paragraph" w:customStyle="1" w:styleId="xl47">
    <w:name w:val="xl47"/>
    <w:basedOn w:val="Normal"/>
    <w:rsid w:val="003C646E"/>
    <w:pPr>
      <w:spacing w:before="100" w:beforeAutospacing="1" w:after="100" w:afterAutospacing="1"/>
      <w:textAlignment w:val="top"/>
    </w:pPr>
    <w:rPr>
      <w:rFonts w:ascii="Tahoma" w:eastAsia="Arial Unicode MS" w:hAnsi="Tahoma" w:cs="Tahoma"/>
      <w:b/>
      <w:bCs/>
      <w:i/>
      <w:iCs/>
      <w:sz w:val="24"/>
      <w:szCs w:val="24"/>
      <w:lang w:val="en-GB"/>
    </w:rPr>
  </w:style>
  <w:style w:type="paragraph" w:customStyle="1" w:styleId="font5">
    <w:name w:val="font5"/>
    <w:basedOn w:val="Normal"/>
    <w:rsid w:val="003C646E"/>
    <w:pPr>
      <w:spacing w:before="100" w:beforeAutospacing="1" w:after="100" w:afterAutospacing="1"/>
    </w:pPr>
    <w:rPr>
      <w:rFonts w:ascii="Tahoma" w:eastAsia="Arial Unicode MS" w:hAnsi="Tahoma" w:cs="Tahoma"/>
      <w:b/>
      <w:bCs/>
      <w:lang w:val="en-GB"/>
    </w:rPr>
  </w:style>
  <w:style w:type="paragraph" w:customStyle="1" w:styleId="font6">
    <w:name w:val="font6"/>
    <w:basedOn w:val="Normal"/>
    <w:rsid w:val="003C646E"/>
    <w:pPr>
      <w:spacing w:before="100" w:beforeAutospacing="1" w:after="100" w:afterAutospacing="1"/>
    </w:pPr>
    <w:rPr>
      <w:rFonts w:ascii="Tahoma" w:eastAsia="Arial Unicode MS" w:hAnsi="Tahoma" w:cs="Tahoma"/>
      <w:color w:val="000000"/>
      <w:sz w:val="16"/>
      <w:szCs w:val="16"/>
      <w:lang w:val="en-GB"/>
    </w:rPr>
  </w:style>
  <w:style w:type="paragraph" w:customStyle="1" w:styleId="xl48">
    <w:name w:val="xl48"/>
    <w:basedOn w:val="Normal"/>
    <w:rsid w:val="003C646E"/>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sz w:val="22"/>
      <w:szCs w:val="22"/>
      <w:lang w:val="en-GB"/>
    </w:rPr>
  </w:style>
  <w:style w:type="paragraph" w:customStyle="1" w:styleId="xl49">
    <w:name w:val="xl49"/>
    <w:basedOn w:val="Normal"/>
    <w:rsid w:val="003C646E"/>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sz w:val="22"/>
      <w:szCs w:val="22"/>
      <w:lang w:val="en-GB"/>
    </w:rPr>
  </w:style>
  <w:style w:type="paragraph" w:customStyle="1" w:styleId="xl50">
    <w:name w:val="xl50"/>
    <w:basedOn w:val="Normal"/>
    <w:rsid w:val="003C646E"/>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lang w:val="en-GB"/>
    </w:rPr>
  </w:style>
  <w:style w:type="paragraph" w:customStyle="1" w:styleId="xl51">
    <w:name w:val="xl51"/>
    <w:basedOn w:val="Normal"/>
    <w:rsid w:val="003C646E"/>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lang w:val="en-GB"/>
    </w:rPr>
  </w:style>
  <w:style w:type="paragraph" w:customStyle="1" w:styleId="xl52">
    <w:name w:val="xl52"/>
    <w:basedOn w:val="Normal"/>
    <w:rsid w:val="003C646E"/>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lang w:val="en-GB"/>
    </w:rPr>
  </w:style>
  <w:style w:type="paragraph" w:customStyle="1" w:styleId="xl53">
    <w:name w:val="xl53"/>
    <w:basedOn w:val="Normal"/>
    <w:rsid w:val="003C646E"/>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lang w:val="en-GB"/>
    </w:rPr>
  </w:style>
  <w:style w:type="paragraph" w:customStyle="1" w:styleId="xl54">
    <w:name w:val="xl54"/>
    <w:basedOn w:val="Normal"/>
    <w:rsid w:val="003C646E"/>
    <w:pPr>
      <w:pBdr>
        <w:right w:val="single" w:sz="4" w:space="0" w:color="808080"/>
      </w:pBdr>
      <w:spacing w:before="100" w:beforeAutospacing="1" w:after="100" w:afterAutospacing="1"/>
      <w:jc w:val="center"/>
      <w:textAlignment w:val="center"/>
    </w:pPr>
    <w:rPr>
      <w:rFonts w:ascii="Tahoma" w:eastAsia="Arial Unicode MS" w:hAnsi="Tahoma" w:cs="Tahoma"/>
      <w:i/>
      <w:iCs/>
      <w:sz w:val="22"/>
      <w:szCs w:val="22"/>
      <w:lang w:val="en-GB"/>
    </w:rPr>
  </w:style>
  <w:style w:type="paragraph" w:customStyle="1" w:styleId="xl55">
    <w:name w:val="xl55"/>
    <w:basedOn w:val="Normal"/>
    <w:rsid w:val="003C646E"/>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lang w:val="en-GB"/>
    </w:rPr>
  </w:style>
  <w:style w:type="paragraph" w:customStyle="1" w:styleId="xl56">
    <w:name w:val="xl56"/>
    <w:basedOn w:val="Normal"/>
    <w:rsid w:val="003C646E"/>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lang w:val="en-GB"/>
    </w:rPr>
  </w:style>
  <w:style w:type="paragraph" w:customStyle="1" w:styleId="xl57">
    <w:name w:val="xl57"/>
    <w:basedOn w:val="Normal"/>
    <w:rsid w:val="003C646E"/>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lang w:val="en-GB"/>
    </w:rPr>
  </w:style>
  <w:style w:type="paragraph" w:customStyle="1" w:styleId="xl58">
    <w:name w:val="xl58"/>
    <w:basedOn w:val="Normal"/>
    <w:rsid w:val="003C646E"/>
    <w:pPr>
      <w:pBdr>
        <w:top w:val="single" w:sz="4" w:space="0" w:color="808080"/>
        <w:left w:val="single" w:sz="4" w:space="0" w:color="808080"/>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lang w:val="en-GB"/>
    </w:rPr>
  </w:style>
  <w:style w:type="paragraph" w:customStyle="1" w:styleId="xl59">
    <w:name w:val="xl59"/>
    <w:basedOn w:val="Normal"/>
    <w:rsid w:val="003C646E"/>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lang w:val="en-GB"/>
    </w:rPr>
  </w:style>
  <w:style w:type="paragraph" w:customStyle="1" w:styleId="xl60">
    <w:name w:val="xl60"/>
    <w:basedOn w:val="Normal"/>
    <w:rsid w:val="003C646E"/>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lang w:val="en-GB"/>
    </w:rPr>
  </w:style>
  <w:style w:type="paragraph" w:styleId="BodyTextIndent2">
    <w:name w:val="Body Text Indent 2"/>
    <w:basedOn w:val="Normal"/>
    <w:rsid w:val="003C646E"/>
    <w:pPr>
      <w:ind w:firstLine="720"/>
      <w:jc w:val="both"/>
    </w:pPr>
    <w:rPr>
      <w:rFonts w:ascii="Tahoma" w:hAnsi="Tahoma" w:cs="Tahoma"/>
      <w:sz w:val="22"/>
      <w:szCs w:val="22"/>
      <w:lang w:eastAsia="el-GR"/>
    </w:rPr>
  </w:style>
  <w:style w:type="paragraph" w:styleId="ListBullet">
    <w:name w:val="List Bullet"/>
    <w:basedOn w:val="Normal"/>
    <w:autoRedefine/>
    <w:rsid w:val="003C646E"/>
    <w:pPr>
      <w:widowControl w:val="0"/>
      <w:numPr>
        <w:numId w:val="7"/>
      </w:numPr>
      <w:autoSpaceDE w:val="0"/>
      <w:autoSpaceDN w:val="0"/>
      <w:adjustRightInd w:val="0"/>
    </w:pPr>
  </w:style>
  <w:style w:type="paragraph" w:customStyle="1" w:styleId="CharCharCharChar">
    <w:name w:val="Char Char Char Char"/>
    <w:basedOn w:val="Normal"/>
    <w:rsid w:val="003C646E"/>
    <w:pPr>
      <w:spacing w:after="160" w:line="240" w:lineRule="exact"/>
    </w:pPr>
    <w:rPr>
      <w:rFonts w:ascii="Tahoma" w:hAnsi="Tahoma"/>
    </w:rPr>
  </w:style>
  <w:style w:type="paragraph" w:customStyle="1" w:styleId="bodytext3-contempora0">
    <w:name w:val="bodytext3-contempora0"/>
    <w:basedOn w:val="Normal"/>
    <w:rsid w:val="003C646E"/>
    <w:rPr>
      <w:sz w:val="24"/>
      <w:szCs w:val="24"/>
      <w:lang w:val="el-GR" w:eastAsia="el-GR"/>
    </w:rPr>
  </w:style>
  <w:style w:type="paragraph" w:customStyle="1" w:styleId="xl61">
    <w:name w:val="xl61"/>
    <w:basedOn w:val="Normal"/>
    <w:rsid w:val="003C646E"/>
    <w:pPr>
      <w:spacing w:before="100" w:beforeAutospacing="1" w:after="100" w:afterAutospacing="1"/>
      <w:jc w:val="center"/>
    </w:pPr>
    <w:rPr>
      <w:rFonts w:ascii="Tahoma" w:eastAsia="Arial Unicode MS" w:hAnsi="Tahoma" w:cs="Tahoma"/>
      <w:b/>
      <w:bCs/>
      <w:i/>
      <w:iCs/>
      <w:sz w:val="24"/>
      <w:szCs w:val="24"/>
      <w:lang w:val="el-GR" w:eastAsia="el-GR"/>
    </w:rPr>
  </w:style>
  <w:style w:type="paragraph" w:customStyle="1" w:styleId="xl62">
    <w:name w:val="xl62"/>
    <w:basedOn w:val="Normal"/>
    <w:rsid w:val="003C646E"/>
    <w:pPr>
      <w:spacing w:before="100" w:beforeAutospacing="1" w:after="100" w:afterAutospacing="1"/>
      <w:jc w:val="right"/>
      <w:textAlignment w:val="center"/>
    </w:pPr>
    <w:rPr>
      <w:rFonts w:ascii="Tahoma" w:eastAsia="Arial Unicode MS" w:hAnsi="Tahoma" w:cs="Tahoma"/>
      <w:color w:val="000000"/>
      <w:sz w:val="18"/>
      <w:szCs w:val="18"/>
      <w:lang w:val="el-GR" w:eastAsia="el-GR"/>
    </w:rPr>
  </w:style>
  <w:style w:type="paragraph" w:customStyle="1" w:styleId="xl63">
    <w:name w:val="xl63"/>
    <w:basedOn w:val="Normal"/>
    <w:rsid w:val="003C646E"/>
    <w:pPr>
      <w:spacing w:before="100" w:beforeAutospacing="1" w:after="100" w:afterAutospacing="1"/>
      <w:jc w:val="center"/>
      <w:textAlignment w:val="center"/>
    </w:pPr>
    <w:rPr>
      <w:rFonts w:ascii="Tahoma" w:eastAsia="Arial Unicode MS" w:hAnsi="Tahoma" w:cs="Tahoma"/>
      <w:i/>
      <w:iCs/>
      <w:sz w:val="24"/>
      <w:szCs w:val="24"/>
      <w:lang w:val="el-GR" w:eastAsia="el-GR"/>
    </w:rPr>
  </w:style>
  <w:style w:type="paragraph" w:customStyle="1" w:styleId="xl64">
    <w:name w:val="xl64"/>
    <w:basedOn w:val="Normal"/>
    <w:rsid w:val="003C646E"/>
    <w:pPr>
      <w:spacing w:before="100" w:beforeAutospacing="1" w:after="100" w:afterAutospacing="1"/>
      <w:jc w:val="center"/>
    </w:pPr>
    <w:rPr>
      <w:rFonts w:ascii="Tahoma" w:eastAsia="Arial Unicode MS" w:hAnsi="Tahoma" w:cs="Tahoma"/>
      <w:i/>
      <w:iCs/>
      <w:color w:val="000000"/>
      <w:sz w:val="24"/>
      <w:szCs w:val="24"/>
      <w:lang w:val="el-GR" w:eastAsia="el-GR"/>
    </w:rPr>
  </w:style>
  <w:style w:type="paragraph" w:customStyle="1" w:styleId="xl65">
    <w:name w:val="xl65"/>
    <w:basedOn w:val="Normal"/>
    <w:rsid w:val="003C646E"/>
    <w:pPr>
      <w:spacing w:before="100" w:beforeAutospacing="1" w:after="100" w:afterAutospacing="1"/>
      <w:ind w:firstLineChars="100" w:firstLine="100"/>
      <w:textAlignment w:val="top"/>
    </w:pPr>
    <w:rPr>
      <w:rFonts w:ascii="Tahoma" w:eastAsia="Arial Unicode MS" w:hAnsi="Tahoma" w:cs="Tahoma"/>
      <w:sz w:val="18"/>
      <w:szCs w:val="18"/>
      <w:lang w:val="el-GR" w:eastAsia="el-GR"/>
    </w:rPr>
  </w:style>
  <w:style w:type="paragraph" w:customStyle="1" w:styleId="xl66">
    <w:name w:val="xl66"/>
    <w:basedOn w:val="Normal"/>
    <w:rsid w:val="003C646E"/>
    <w:pPr>
      <w:spacing w:before="100" w:beforeAutospacing="1" w:after="100" w:afterAutospacing="1"/>
      <w:textAlignment w:val="top"/>
    </w:pPr>
    <w:rPr>
      <w:rFonts w:ascii="Tahoma" w:eastAsia="Arial Unicode MS" w:hAnsi="Tahoma" w:cs="Tahoma"/>
      <w:sz w:val="24"/>
      <w:szCs w:val="24"/>
      <w:lang w:val="el-GR" w:eastAsia="el-GR"/>
    </w:rPr>
  </w:style>
  <w:style w:type="paragraph" w:customStyle="1" w:styleId="xl67">
    <w:name w:val="xl67"/>
    <w:basedOn w:val="Normal"/>
    <w:rsid w:val="003C646E"/>
    <w:pPr>
      <w:spacing w:before="100" w:beforeAutospacing="1" w:after="100" w:afterAutospacing="1"/>
      <w:ind w:firstLineChars="100" w:firstLine="100"/>
    </w:pPr>
    <w:rPr>
      <w:rFonts w:ascii="Tahoma" w:eastAsia="Arial Unicode MS" w:hAnsi="Tahoma" w:cs="Tahoma"/>
      <w:b/>
      <w:bCs/>
      <w:sz w:val="24"/>
      <w:szCs w:val="24"/>
      <w:lang w:val="el-GR" w:eastAsia="el-GR"/>
    </w:rPr>
  </w:style>
  <w:style w:type="character" w:customStyle="1" w:styleId="text">
    <w:name w:val="text"/>
    <w:basedOn w:val="DefaultParagraphFont"/>
    <w:rsid w:val="003C646E"/>
  </w:style>
  <w:style w:type="paragraph" w:customStyle="1" w:styleId="Default">
    <w:name w:val="Default"/>
    <w:rsid w:val="003C646E"/>
    <w:pPr>
      <w:autoSpaceDE w:val="0"/>
      <w:autoSpaceDN w:val="0"/>
      <w:adjustRightInd w:val="0"/>
    </w:pPr>
    <w:rPr>
      <w:rFonts w:ascii="Tahoma" w:hAnsi="Tahoma"/>
      <w:color w:val="000000"/>
      <w:sz w:val="24"/>
      <w:szCs w:val="24"/>
    </w:rPr>
  </w:style>
  <w:style w:type="paragraph" w:customStyle="1" w:styleId="as">
    <w:name w:val=".as..."/>
    <w:basedOn w:val="Default"/>
    <w:next w:val="Default"/>
    <w:rsid w:val="003C646E"/>
    <w:rPr>
      <w:color w:val="auto"/>
    </w:rPr>
  </w:style>
  <w:style w:type="table" w:styleId="TableGrid">
    <w:name w:val="Table Grid"/>
    <w:basedOn w:val="TableNormal"/>
    <w:rsid w:val="003C6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CharCharCharCharCharCharCharCharCharCharCharCharCharCharCharChar">
    <w:name w:val="Char Char Char Char1 Char Char Char Char Char Char Char Char Char Char Char Char Char Char Char Char"/>
    <w:basedOn w:val="Normal"/>
    <w:rsid w:val="008312A7"/>
    <w:pPr>
      <w:spacing w:after="160" w:line="240" w:lineRule="exact"/>
    </w:pPr>
    <w:rPr>
      <w:rFonts w:ascii="Tahoma" w:hAnsi="Tahoma"/>
    </w:rPr>
  </w:style>
  <w:style w:type="paragraph" w:customStyle="1" w:styleId="Char">
    <w:name w:val="Char"/>
    <w:basedOn w:val="Normal"/>
    <w:rsid w:val="001A6935"/>
    <w:pPr>
      <w:spacing w:after="160" w:line="240" w:lineRule="exact"/>
    </w:pPr>
    <w:rPr>
      <w:rFonts w:ascii="Tahoma" w:hAnsi="Tahoma"/>
    </w:rPr>
  </w:style>
  <w:style w:type="paragraph" w:styleId="BalloonText">
    <w:name w:val="Balloon Text"/>
    <w:basedOn w:val="Normal"/>
    <w:semiHidden/>
    <w:rsid w:val="00806D65"/>
    <w:rPr>
      <w:rFonts w:ascii="Tahoma" w:hAnsi="Tahoma" w:cs="Tahoma"/>
      <w:sz w:val="16"/>
      <w:szCs w:val="16"/>
    </w:rPr>
  </w:style>
  <w:style w:type="paragraph" w:customStyle="1" w:styleId="CharCharCharChar1CharCharCharCharCharCharCharCharCharChar">
    <w:name w:val="Char Char Char Char1 Char Char Char Char Char Char Char Char Char Char"/>
    <w:basedOn w:val="Normal"/>
    <w:rsid w:val="0006223E"/>
    <w:pPr>
      <w:spacing w:after="160" w:line="240" w:lineRule="exact"/>
    </w:pPr>
    <w:rPr>
      <w:rFonts w:ascii="Tahoma" w:hAnsi="Tahoma"/>
    </w:rPr>
  </w:style>
  <w:style w:type="paragraph" w:customStyle="1" w:styleId="CharCharCharChar1CharCharCharCharCharChar">
    <w:name w:val="Char Char Char Char1 Char Char Char Char Char Char"/>
    <w:basedOn w:val="Normal"/>
    <w:rsid w:val="00DC1958"/>
    <w:pPr>
      <w:spacing w:after="160" w:line="240" w:lineRule="exact"/>
    </w:pPr>
    <w:rPr>
      <w:rFonts w:ascii="Tahoma" w:hAnsi="Tahoma"/>
    </w:rPr>
  </w:style>
  <w:style w:type="paragraph" w:customStyle="1" w:styleId="CharCharCharChar1CharCharCharCharCharCharCharCharCharCharCharCharCharCharCharChar1CharCharCharCharCharCharCharCharCharCharCharChar">
    <w:name w:val="Char Char Char Char1 Char Char Char Char Char Char Char Char Char Char Char Char Char Char Char Char1 Char Char Char Char Char Char Char Char Char Char Char Char"/>
    <w:basedOn w:val="Normal"/>
    <w:rsid w:val="003D1DFB"/>
    <w:pPr>
      <w:spacing w:after="160" w:line="240" w:lineRule="exact"/>
    </w:pPr>
    <w:rPr>
      <w:rFonts w:ascii="Tahoma" w:hAnsi="Tahoma"/>
    </w:rPr>
  </w:style>
  <w:style w:type="character" w:customStyle="1" w:styleId="title21">
    <w:name w:val="title21"/>
    <w:rsid w:val="0010328F"/>
    <w:rPr>
      <w:rFonts w:ascii="Tahoma" w:hAnsi="Tahoma" w:cs="Tahoma" w:hint="default"/>
      <w:b/>
      <w:bCs/>
      <w:strike w:val="0"/>
      <w:dstrike w:val="0"/>
      <w:color w:val="1789C3"/>
      <w:u w:val="none"/>
      <w:effect w:val="none"/>
    </w:rPr>
  </w:style>
  <w:style w:type="paragraph" w:customStyle="1" w:styleId="CharCharCharChar1CharCharCharCharCharCharCharCharCharCharCharCharCharCharCharChar1CharCharCharCharCharCharCharCharCharCharCharCharCharCharCharCharCharCharCharChar">
    <w:name w:val="Char Char Char Char1 Char Char Char Char Char Char Char Char Char Char Char Char Char Char Char Char1 Char Char Char Char Char Char Char Char Char Char Char Char Char Char Char Char Char Char Char Char"/>
    <w:basedOn w:val="Normal"/>
    <w:rsid w:val="00C11372"/>
    <w:pPr>
      <w:spacing w:after="160" w:line="240" w:lineRule="exact"/>
    </w:pPr>
    <w:rPr>
      <w:rFonts w:ascii="Tahoma" w:hAnsi="Tahoma"/>
    </w:rPr>
  </w:style>
  <w:style w:type="paragraph" w:customStyle="1" w:styleId="CharCharCharChar1CharCharCharCharCharCharCharCharCharCharCharCharCharCharCharChar1CharCharCharCharCharCharCharCharCharCharCharCharCharCharCharCharCharCharCharChar1">
    <w:name w:val="Char Char Char Char1 Char Char Char Char Char Char Char Char Char Char Char Char Char Char Char Char1 Char Char Char Char Char Char Char Char Char Char Char Char Char Char Char Char Char Char Char Char1"/>
    <w:basedOn w:val="Normal"/>
    <w:rsid w:val="00392C10"/>
    <w:pPr>
      <w:spacing w:after="160" w:line="240" w:lineRule="exact"/>
    </w:pPr>
    <w:rPr>
      <w:rFonts w:ascii="Tahoma" w:hAnsi="Tahoma"/>
    </w:rPr>
  </w:style>
  <w:style w:type="paragraph" w:customStyle="1" w:styleId="CharCharCharChar1CharCharCharCharCharChar1CharCharCharCharCharCharCharCharCharCharCharCharCharCharCharCharCharCharCharCharCharCharCharCharCharCharCharChar1">
    <w:name w:val="Char Char Char Char1 Char Char Char Char Char Char1 Char Char Char Char Char Char Char Char Char Char Char Char Char Char Char Char Char Char Char Char Char Char Char Char Char Char Char Char1"/>
    <w:basedOn w:val="Normal"/>
    <w:rsid w:val="00DE4752"/>
    <w:pPr>
      <w:spacing w:after="160" w:line="240" w:lineRule="exact"/>
    </w:pPr>
    <w:rPr>
      <w:rFonts w:ascii="Tahoma" w:hAnsi="Tahoma"/>
    </w:rPr>
  </w:style>
  <w:style w:type="paragraph" w:customStyle="1" w:styleId="CharCharCharChar1CharCharCharCharCharChar1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w:basedOn w:val="Normal"/>
    <w:rsid w:val="00EE185A"/>
    <w:pPr>
      <w:spacing w:after="160" w:line="240" w:lineRule="exact"/>
    </w:pPr>
    <w:rPr>
      <w:rFonts w:ascii="Tahoma" w:hAnsi="Tahoma"/>
    </w:rPr>
  </w:style>
  <w:style w:type="paragraph" w:customStyle="1" w:styleId="CharCharCharChar1CharCharCharCharCharChar1CharCharCharCharCharChar">
    <w:name w:val="Char Char Char Char1 Char Char Char Char Char Char1 Char Char Char Char Char Char"/>
    <w:basedOn w:val="Normal"/>
    <w:rsid w:val="002561E1"/>
    <w:pPr>
      <w:spacing w:after="160" w:line="240" w:lineRule="exact"/>
    </w:pPr>
    <w:rPr>
      <w:rFonts w:ascii="Tahoma" w:hAnsi="Tahoma"/>
    </w:rPr>
  </w:style>
  <w:style w:type="paragraph" w:customStyle="1" w:styleId="CharCharCharChar1CharCharCharCharCharChar1CharChar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Char Char"/>
    <w:basedOn w:val="Normal"/>
    <w:rsid w:val="00025BFF"/>
    <w:pPr>
      <w:spacing w:after="160" w:line="240" w:lineRule="exact"/>
    </w:pPr>
    <w:rPr>
      <w:rFonts w:ascii="Tahoma" w:hAnsi="Tahoma"/>
    </w:rPr>
  </w:style>
  <w:style w:type="paragraph" w:customStyle="1" w:styleId="CharCharCharChar1CharCharCharCharCharChar1CharCharCharCharChar">
    <w:name w:val="Char Char Char Char1 Char Char Char Char Char Char1 Char Char Char Char Char"/>
    <w:basedOn w:val="Normal"/>
    <w:rsid w:val="002E4922"/>
    <w:pPr>
      <w:spacing w:after="160" w:line="240" w:lineRule="exact"/>
    </w:pPr>
    <w:rPr>
      <w:rFonts w:ascii="Tahoma" w:hAnsi="Tahoma"/>
    </w:rPr>
  </w:style>
  <w:style w:type="character" w:styleId="HTMLTypewriter">
    <w:name w:val="HTML Typewriter"/>
    <w:rsid w:val="00364611"/>
    <w:rPr>
      <w:rFonts w:ascii="Courier New" w:eastAsia="Times New Roman" w:hAnsi="Courier New" w:cs="Courier New"/>
      <w:sz w:val="20"/>
      <w:szCs w:val="20"/>
    </w:rPr>
  </w:style>
  <w:style w:type="paragraph" w:customStyle="1" w:styleId="CharCharCharChar1CharCharCharCharCharChar1CharCharCharCharCharChar1CharCharCharCharCharCharCharCharCharCharCharCharCharCharCharCharCharCharCharChar">
    <w:name w:val="Char Char Char Char1 Char Char Char Char Char Char1 Char Char Char Char Char Char1 Char Char Char Char Char Char Char Char Char Char Char Char Char Char Char Char Char Char Char Char"/>
    <w:basedOn w:val="Normal"/>
    <w:rsid w:val="002C37E6"/>
    <w:pPr>
      <w:spacing w:after="160" w:line="240" w:lineRule="exact"/>
    </w:pPr>
    <w:rPr>
      <w:rFonts w:ascii="Tahoma" w:hAnsi="Tahoma"/>
    </w:rPr>
  </w:style>
  <w:style w:type="paragraph" w:customStyle="1" w:styleId="CharCharCharChar1CharCharCharCharCharChar1CharCharCharChar">
    <w:name w:val="Char Char Char Char1 Char Char Char Char Char Char1 Char Char Char Char"/>
    <w:basedOn w:val="Normal"/>
    <w:rsid w:val="00454E7C"/>
    <w:pPr>
      <w:spacing w:after="160" w:line="240" w:lineRule="exact"/>
    </w:pPr>
    <w:rPr>
      <w:rFonts w:ascii="Tahoma" w:hAnsi="Tahoma"/>
    </w:rPr>
  </w:style>
  <w:style w:type="character" w:customStyle="1" w:styleId="BodyTextChar">
    <w:name w:val="Body Text Char"/>
    <w:link w:val="BodyText"/>
    <w:rsid w:val="00AA4703"/>
    <w:rPr>
      <w:rFonts w:ascii="Tahoma" w:hAnsi="Tahoma" w:cs="Tahoma"/>
      <w:lang w:val="en-US" w:eastAsia="en-US" w:bidi="ar-SA"/>
    </w:rPr>
  </w:style>
  <w:style w:type="paragraph" w:customStyle="1" w:styleId="a">
    <w:name w:val="κειμενο οτε"/>
    <w:basedOn w:val="Normal"/>
    <w:link w:val="Char0"/>
    <w:rsid w:val="00366759"/>
    <w:pPr>
      <w:tabs>
        <w:tab w:val="left" w:pos="0"/>
      </w:tabs>
      <w:jc w:val="both"/>
    </w:pPr>
    <w:rPr>
      <w:rFonts w:ascii="Franklin Gothic Book" w:hAnsi="Franklin Gothic Book"/>
      <w:szCs w:val="24"/>
      <w:lang w:val="el-GR" w:eastAsia="el-GR"/>
    </w:rPr>
  </w:style>
  <w:style w:type="character" w:customStyle="1" w:styleId="Char0">
    <w:name w:val="κειμενο οτε Char"/>
    <w:link w:val="a"/>
    <w:rsid w:val="00366759"/>
    <w:rPr>
      <w:rFonts w:ascii="Franklin Gothic Book" w:hAnsi="Franklin Gothic Book"/>
      <w:szCs w:val="24"/>
      <w:lang w:val="el-GR" w:eastAsia="el-GR" w:bidi="ar-SA"/>
    </w:rPr>
  </w:style>
  <w:style w:type="paragraph" w:customStyle="1" w:styleId="CharCharCharChar1CharCharCharCharCharChar1CharCharCharCharCharChar1CharCharCharChar">
    <w:name w:val="Char Char Char Char1 Char Char Char Char Char Char1 Char Char Char Char Char Char1 Char Char Char Char"/>
    <w:basedOn w:val="Normal"/>
    <w:rsid w:val="00B92CFB"/>
    <w:pPr>
      <w:spacing w:after="160" w:line="240" w:lineRule="exact"/>
    </w:pPr>
    <w:rPr>
      <w:rFonts w:ascii="Tahoma" w:hAnsi="Tahoma"/>
    </w:rPr>
  </w:style>
  <w:style w:type="paragraph" w:customStyle="1" w:styleId="CharCharCharChar1CharCharCharCharCharChar1CharCharCharCharCharChar1CharCharCharCharCharCharChar">
    <w:name w:val="Char Char Char Char1 Char Char Char Char Char Char1 Char Char Char Char Char Char1 Char Char Char Char Char Char Char"/>
    <w:basedOn w:val="Normal"/>
    <w:rsid w:val="007F5563"/>
    <w:pPr>
      <w:spacing w:after="160" w:line="240" w:lineRule="exact"/>
    </w:pPr>
    <w:rPr>
      <w:rFonts w:ascii="Tahoma" w:hAnsi="Tahoma"/>
    </w:rPr>
  </w:style>
  <w:style w:type="paragraph" w:customStyle="1" w:styleId="CharCharCharChar1CharCharCharCharCharChar1CharCharCharCharCharChar1CharCharCharCharCharCharCharCharCharCharCharCharCharCharCharCharCharCharCharChar1CharCharCharCharCharCharChar">
    <w:name w:val="Char Char Char Char1 Char Char Char Char Char Char1 Char Char Char Char Char Char1 Char Char Char Char Char Char Char Char Char Char Char Char Char Char Char Char Char Char Char Char1 Char Char Char Char Char Char Char"/>
    <w:basedOn w:val="Normal"/>
    <w:rsid w:val="009B6669"/>
    <w:pPr>
      <w:spacing w:after="160" w:line="240" w:lineRule="exact"/>
    </w:pPr>
    <w:rPr>
      <w:rFonts w:ascii="Tahoma" w:hAnsi="Tahoma"/>
    </w:rPr>
  </w:style>
  <w:style w:type="paragraph" w:customStyle="1" w:styleId="CharCharCharChar1CharCharCharCharCharChar1CharCharCharCharCharChar1CharCharCharCharCharCharCharCharCharCharCharCharCharCharCharCharCharCharCharChar1CharCharCharCharCharCharChar1">
    <w:name w:val="Char Char Char Char1 Char Char Char Char Char Char1 Char Char Char Char Char Char1 Char Char Char Char Char Char Char Char Char Char Char Char Char Char Char Char Char Char Char Char1 Char Char Char Char Char Char Char1"/>
    <w:basedOn w:val="Normal"/>
    <w:rsid w:val="00BB0BA1"/>
    <w:pPr>
      <w:spacing w:after="160" w:line="240" w:lineRule="exact"/>
    </w:pPr>
    <w:rPr>
      <w:rFonts w:ascii="Tahoma" w:hAnsi="Tahoma"/>
    </w:rPr>
  </w:style>
  <w:style w:type="paragraph" w:customStyle="1" w:styleId="CharChar1CharCharCharCharCharCharCharCharCharCharCharChar">
    <w:name w:val="Char Char1 Char Char Char Char Char Char Char Char Char Char Char Char"/>
    <w:basedOn w:val="Normal"/>
    <w:rsid w:val="0080229F"/>
    <w:pPr>
      <w:spacing w:after="160" w:line="240" w:lineRule="exact"/>
    </w:pPr>
    <w:rPr>
      <w:rFonts w:ascii="Tahoma" w:hAnsi="Tahoma"/>
    </w:rPr>
  </w:style>
  <w:style w:type="character" w:styleId="Strong">
    <w:name w:val="Strong"/>
    <w:qFormat/>
    <w:rsid w:val="00FB0E8E"/>
    <w:rPr>
      <w:b/>
      <w:bCs/>
    </w:rPr>
  </w:style>
  <w:style w:type="paragraph" w:customStyle="1" w:styleId="Tahoma">
    <w:name w:val="Βασικό + Tahoma"/>
    <w:aliases w:val="11 pt,Κόκκινο"/>
    <w:basedOn w:val="Normal"/>
    <w:rsid w:val="008D6156"/>
    <w:rPr>
      <w:rFonts w:ascii="Tahoma" w:hAnsi="Tahoma" w:cs="Tahoma"/>
      <w:color w:val="FF0000"/>
      <w:sz w:val="22"/>
      <w:szCs w:val="22"/>
    </w:rPr>
  </w:style>
  <w:style w:type="paragraph" w:customStyle="1" w:styleId="CharChar3CharCharCharCharCharCharCharCharCharCharCharCharCharCharCharCharCharCharCharCharCharCharCharCharCharCharCharChar">
    <w:name w:val="Char Char3 Char Char Char Char Char Char Char Char Char Char Char Char Char Char Char Char Char Char Char Char Char Char Char Char Char Char Char Char"/>
    <w:basedOn w:val="Normal"/>
    <w:rsid w:val="00F758C5"/>
    <w:pPr>
      <w:spacing w:after="160" w:line="240" w:lineRule="exact"/>
    </w:pPr>
    <w:rPr>
      <w:rFonts w:ascii="Tahoma" w:hAnsi="Tahoma"/>
    </w:rPr>
  </w:style>
  <w:style w:type="character" w:customStyle="1" w:styleId="CharChar2">
    <w:name w:val="Char Char2"/>
    <w:rsid w:val="0047232C"/>
    <w:rPr>
      <w:rFonts w:ascii="Tahoma" w:hAnsi="Tahoma" w:cs="Tahoma"/>
      <w:lang w:val="en-US" w:eastAsia="en-US" w:bidi="ar-SA"/>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313A4D"/>
    <w:pPr>
      <w:spacing w:after="160" w:line="240" w:lineRule="exact"/>
    </w:pPr>
    <w:rPr>
      <w:rFonts w:ascii="Tahoma" w:hAnsi="Tahoma"/>
    </w:rPr>
  </w:style>
  <w:style w:type="paragraph" w:customStyle="1" w:styleId="CharChar2CharCharCharChar">
    <w:name w:val="Char Char2 Char Char Char Char"/>
    <w:basedOn w:val="Normal"/>
    <w:rsid w:val="000C4ABB"/>
    <w:pPr>
      <w:spacing w:after="160" w:line="240" w:lineRule="exact"/>
    </w:pPr>
    <w:rPr>
      <w:rFonts w:ascii="Tahoma" w:hAnsi="Tahoma"/>
    </w:rPr>
  </w:style>
  <w:style w:type="character" w:customStyle="1" w:styleId="CharChar6">
    <w:name w:val="Char Char6"/>
    <w:rsid w:val="00A27E02"/>
    <w:rPr>
      <w:rFonts w:ascii="Tahoma" w:hAnsi="Tahoma" w:cs="Tahoma"/>
      <w:lang w:val="en-US" w:eastAsia="en-US" w:bidi="ar-SA"/>
    </w:rPr>
  </w:style>
  <w:style w:type="character" w:customStyle="1" w:styleId="BodyText2Char">
    <w:name w:val="Body Text 2 Char"/>
    <w:link w:val="BodyText2"/>
    <w:rsid w:val="00A27E02"/>
    <w:rPr>
      <w:rFonts w:ascii="Tahoma" w:hAnsi="Tahoma" w:cs="Tahoma"/>
      <w:sz w:val="22"/>
      <w:szCs w:val="22"/>
      <w:lang w:val="en-US" w:eastAsia="en-US" w:bidi="ar-SA"/>
    </w:rPr>
  </w:style>
  <w:style w:type="paragraph" w:customStyle="1" w:styleId="CharCharCharCharCharChar">
    <w:name w:val="Char Char Char Char Char Char"/>
    <w:basedOn w:val="Normal"/>
    <w:rsid w:val="005C5C5C"/>
    <w:pPr>
      <w:spacing w:after="160" w:line="240" w:lineRule="exact"/>
    </w:pPr>
    <w:rPr>
      <w:rFonts w:ascii="Tahoma" w:hAnsi="Tahoma"/>
    </w:rPr>
  </w:style>
  <w:style w:type="paragraph" w:customStyle="1" w:styleId="CharCharCharCharCharChar1CharCharCharCharCharCharCharChar">
    <w:name w:val="Char Char Char Char Char Char1 Char Char Char Char Char Char Char Char"/>
    <w:basedOn w:val="Normal"/>
    <w:rsid w:val="009C0E91"/>
    <w:pPr>
      <w:spacing w:after="160" w:line="240" w:lineRule="exact"/>
    </w:pPr>
    <w:rPr>
      <w:rFonts w:ascii="Tahoma" w:hAnsi="Tahoma"/>
    </w:rPr>
  </w:style>
  <w:style w:type="character" w:customStyle="1" w:styleId="textbook">
    <w:name w:val="text book"/>
    <w:rsid w:val="00D51771"/>
    <w:rPr>
      <w:rFonts w:ascii="TheFutura-Book" w:hAnsi="TheFutura-Book"/>
      <w:color w:val="000000"/>
      <w:sz w:val="18"/>
      <w:vertAlign w:val="baseline"/>
    </w:rPr>
  </w:style>
  <w:style w:type="paragraph" w:customStyle="1" w:styleId="CharCharCharCharCharCharCharCharCharCharCharChar">
    <w:name w:val="Char Char Char Char Char Char Char Char Char Char Char Char"/>
    <w:basedOn w:val="Normal"/>
    <w:rsid w:val="006F5485"/>
    <w:pPr>
      <w:spacing w:after="160" w:line="240" w:lineRule="exact"/>
    </w:pPr>
    <w:rPr>
      <w:rFonts w:ascii="Tahoma" w:hAnsi="Tahoma"/>
    </w:rPr>
  </w:style>
  <w:style w:type="paragraph" w:customStyle="1" w:styleId="a0">
    <w:name w:val="ΚΕΙΜΕΝΟ ΟΤΕ"/>
    <w:basedOn w:val="Normal"/>
    <w:link w:val="Char1"/>
    <w:autoRedefine/>
    <w:rsid w:val="002C1276"/>
    <w:pPr>
      <w:tabs>
        <w:tab w:val="left" w:pos="0"/>
      </w:tabs>
      <w:jc w:val="both"/>
    </w:pPr>
    <w:rPr>
      <w:rFonts w:ascii="Franklin Gothic Book" w:hAnsi="Franklin Gothic Book"/>
      <w:lang w:eastAsia="el-GR"/>
    </w:rPr>
  </w:style>
  <w:style w:type="character" w:customStyle="1" w:styleId="Char1">
    <w:name w:val="ΚΕΙΜΕΝΟ ΟΤΕ Char"/>
    <w:link w:val="a0"/>
    <w:rsid w:val="002C1276"/>
    <w:rPr>
      <w:rFonts w:ascii="Franklin Gothic Book" w:hAnsi="Franklin Gothic Book"/>
      <w:lang w:val="en-US" w:eastAsia="el-GR" w:bidi="ar-SA"/>
    </w:rPr>
  </w:style>
  <w:style w:type="paragraph" w:customStyle="1" w:styleId="CharChar1CharCharCharCharCharCharCharCharCharCharCharChar1CharCharCharChar">
    <w:name w:val="Char Char1 Char Char Char Char Char Char Char Char Char Char Char Char1 Char Char Char Char"/>
    <w:basedOn w:val="Normal"/>
    <w:rsid w:val="001258D9"/>
    <w:pPr>
      <w:spacing w:after="160" w:line="240" w:lineRule="exact"/>
    </w:pPr>
    <w:rPr>
      <w:rFonts w:ascii="Tahoma" w:hAnsi="Tahoma"/>
    </w:rPr>
  </w:style>
  <w:style w:type="character" w:customStyle="1" w:styleId="HeaderChar">
    <w:name w:val="Header Char"/>
    <w:link w:val="Header"/>
    <w:rsid w:val="00A12F56"/>
    <w:rPr>
      <w:lang w:val="en-US" w:eastAsia="en-US"/>
    </w:rPr>
  </w:style>
  <w:style w:type="paragraph" w:styleId="ListParagraph">
    <w:name w:val="List Paragraph"/>
    <w:basedOn w:val="Normal"/>
    <w:uiPriority w:val="34"/>
    <w:qFormat/>
    <w:rsid w:val="00FB6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412">
      <w:bodyDiv w:val="1"/>
      <w:marLeft w:val="0"/>
      <w:marRight w:val="0"/>
      <w:marTop w:val="0"/>
      <w:marBottom w:val="0"/>
      <w:divBdr>
        <w:top w:val="none" w:sz="0" w:space="0" w:color="auto"/>
        <w:left w:val="none" w:sz="0" w:space="0" w:color="auto"/>
        <w:bottom w:val="none" w:sz="0" w:space="0" w:color="auto"/>
        <w:right w:val="none" w:sz="0" w:space="0" w:color="auto"/>
      </w:divBdr>
    </w:div>
    <w:div w:id="8072321">
      <w:bodyDiv w:val="1"/>
      <w:marLeft w:val="0"/>
      <w:marRight w:val="0"/>
      <w:marTop w:val="0"/>
      <w:marBottom w:val="0"/>
      <w:divBdr>
        <w:top w:val="none" w:sz="0" w:space="0" w:color="auto"/>
        <w:left w:val="none" w:sz="0" w:space="0" w:color="auto"/>
        <w:bottom w:val="none" w:sz="0" w:space="0" w:color="auto"/>
        <w:right w:val="none" w:sz="0" w:space="0" w:color="auto"/>
      </w:divBdr>
    </w:div>
    <w:div w:id="20207155">
      <w:bodyDiv w:val="1"/>
      <w:marLeft w:val="0"/>
      <w:marRight w:val="0"/>
      <w:marTop w:val="0"/>
      <w:marBottom w:val="0"/>
      <w:divBdr>
        <w:top w:val="none" w:sz="0" w:space="0" w:color="auto"/>
        <w:left w:val="none" w:sz="0" w:space="0" w:color="auto"/>
        <w:bottom w:val="none" w:sz="0" w:space="0" w:color="auto"/>
        <w:right w:val="none" w:sz="0" w:space="0" w:color="auto"/>
      </w:divBdr>
    </w:div>
    <w:div w:id="24405176">
      <w:bodyDiv w:val="1"/>
      <w:marLeft w:val="0"/>
      <w:marRight w:val="0"/>
      <w:marTop w:val="0"/>
      <w:marBottom w:val="0"/>
      <w:divBdr>
        <w:top w:val="none" w:sz="0" w:space="0" w:color="auto"/>
        <w:left w:val="none" w:sz="0" w:space="0" w:color="auto"/>
        <w:bottom w:val="none" w:sz="0" w:space="0" w:color="auto"/>
        <w:right w:val="none" w:sz="0" w:space="0" w:color="auto"/>
      </w:divBdr>
    </w:div>
    <w:div w:id="28383263">
      <w:bodyDiv w:val="1"/>
      <w:marLeft w:val="0"/>
      <w:marRight w:val="0"/>
      <w:marTop w:val="0"/>
      <w:marBottom w:val="0"/>
      <w:divBdr>
        <w:top w:val="none" w:sz="0" w:space="0" w:color="auto"/>
        <w:left w:val="none" w:sz="0" w:space="0" w:color="auto"/>
        <w:bottom w:val="none" w:sz="0" w:space="0" w:color="auto"/>
        <w:right w:val="none" w:sz="0" w:space="0" w:color="auto"/>
      </w:divBdr>
    </w:div>
    <w:div w:id="30308204">
      <w:bodyDiv w:val="1"/>
      <w:marLeft w:val="0"/>
      <w:marRight w:val="0"/>
      <w:marTop w:val="0"/>
      <w:marBottom w:val="0"/>
      <w:divBdr>
        <w:top w:val="none" w:sz="0" w:space="0" w:color="auto"/>
        <w:left w:val="none" w:sz="0" w:space="0" w:color="auto"/>
        <w:bottom w:val="none" w:sz="0" w:space="0" w:color="auto"/>
        <w:right w:val="none" w:sz="0" w:space="0" w:color="auto"/>
      </w:divBdr>
    </w:div>
    <w:div w:id="32079136">
      <w:bodyDiv w:val="1"/>
      <w:marLeft w:val="0"/>
      <w:marRight w:val="0"/>
      <w:marTop w:val="0"/>
      <w:marBottom w:val="0"/>
      <w:divBdr>
        <w:top w:val="none" w:sz="0" w:space="0" w:color="auto"/>
        <w:left w:val="none" w:sz="0" w:space="0" w:color="auto"/>
        <w:bottom w:val="none" w:sz="0" w:space="0" w:color="auto"/>
        <w:right w:val="none" w:sz="0" w:space="0" w:color="auto"/>
      </w:divBdr>
    </w:div>
    <w:div w:id="43264274">
      <w:bodyDiv w:val="1"/>
      <w:marLeft w:val="0"/>
      <w:marRight w:val="0"/>
      <w:marTop w:val="0"/>
      <w:marBottom w:val="0"/>
      <w:divBdr>
        <w:top w:val="none" w:sz="0" w:space="0" w:color="auto"/>
        <w:left w:val="none" w:sz="0" w:space="0" w:color="auto"/>
        <w:bottom w:val="none" w:sz="0" w:space="0" w:color="auto"/>
        <w:right w:val="none" w:sz="0" w:space="0" w:color="auto"/>
      </w:divBdr>
    </w:div>
    <w:div w:id="44716083">
      <w:bodyDiv w:val="1"/>
      <w:marLeft w:val="0"/>
      <w:marRight w:val="0"/>
      <w:marTop w:val="0"/>
      <w:marBottom w:val="0"/>
      <w:divBdr>
        <w:top w:val="none" w:sz="0" w:space="0" w:color="auto"/>
        <w:left w:val="none" w:sz="0" w:space="0" w:color="auto"/>
        <w:bottom w:val="none" w:sz="0" w:space="0" w:color="auto"/>
        <w:right w:val="none" w:sz="0" w:space="0" w:color="auto"/>
      </w:divBdr>
    </w:div>
    <w:div w:id="46268616">
      <w:bodyDiv w:val="1"/>
      <w:marLeft w:val="0"/>
      <w:marRight w:val="0"/>
      <w:marTop w:val="0"/>
      <w:marBottom w:val="0"/>
      <w:divBdr>
        <w:top w:val="none" w:sz="0" w:space="0" w:color="auto"/>
        <w:left w:val="none" w:sz="0" w:space="0" w:color="auto"/>
        <w:bottom w:val="none" w:sz="0" w:space="0" w:color="auto"/>
        <w:right w:val="none" w:sz="0" w:space="0" w:color="auto"/>
      </w:divBdr>
    </w:div>
    <w:div w:id="58678725">
      <w:bodyDiv w:val="1"/>
      <w:marLeft w:val="0"/>
      <w:marRight w:val="0"/>
      <w:marTop w:val="0"/>
      <w:marBottom w:val="0"/>
      <w:divBdr>
        <w:top w:val="none" w:sz="0" w:space="0" w:color="auto"/>
        <w:left w:val="none" w:sz="0" w:space="0" w:color="auto"/>
        <w:bottom w:val="none" w:sz="0" w:space="0" w:color="auto"/>
        <w:right w:val="none" w:sz="0" w:space="0" w:color="auto"/>
      </w:divBdr>
    </w:div>
    <w:div w:id="59836803">
      <w:bodyDiv w:val="1"/>
      <w:marLeft w:val="0"/>
      <w:marRight w:val="0"/>
      <w:marTop w:val="0"/>
      <w:marBottom w:val="0"/>
      <w:divBdr>
        <w:top w:val="none" w:sz="0" w:space="0" w:color="auto"/>
        <w:left w:val="none" w:sz="0" w:space="0" w:color="auto"/>
        <w:bottom w:val="none" w:sz="0" w:space="0" w:color="auto"/>
        <w:right w:val="none" w:sz="0" w:space="0" w:color="auto"/>
      </w:divBdr>
    </w:div>
    <w:div w:id="75253677">
      <w:bodyDiv w:val="1"/>
      <w:marLeft w:val="0"/>
      <w:marRight w:val="0"/>
      <w:marTop w:val="0"/>
      <w:marBottom w:val="0"/>
      <w:divBdr>
        <w:top w:val="none" w:sz="0" w:space="0" w:color="auto"/>
        <w:left w:val="none" w:sz="0" w:space="0" w:color="auto"/>
        <w:bottom w:val="none" w:sz="0" w:space="0" w:color="auto"/>
        <w:right w:val="none" w:sz="0" w:space="0" w:color="auto"/>
      </w:divBdr>
    </w:div>
    <w:div w:id="76099477">
      <w:bodyDiv w:val="1"/>
      <w:marLeft w:val="0"/>
      <w:marRight w:val="0"/>
      <w:marTop w:val="0"/>
      <w:marBottom w:val="0"/>
      <w:divBdr>
        <w:top w:val="none" w:sz="0" w:space="0" w:color="auto"/>
        <w:left w:val="none" w:sz="0" w:space="0" w:color="auto"/>
        <w:bottom w:val="none" w:sz="0" w:space="0" w:color="auto"/>
        <w:right w:val="none" w:sz="0" w:space="0" w:color="auto"/>
      </w:divBdr>
    </w:div>
    <w:div w:id="94374436">
      <w:bodyDiv w:val="1"/>
      <w:marLeft w:val="0"/>
      <w:marRight w:val="0"/>
      <w:marTop w:val="0"/>
      <w:marBottom w:val="0"/>
      <w:divBdr>
        <w:top w:val="none" w:sz="0" w:space="0" w:color="auto"/>
        <w:left w:val="none" w:sz="0" w:space="0" w:color="auto"/>
        <w:bottom w:val="none" w:sz="0" w:space="0" w:color="auto"/>
        <w:right w:val="none" w:sz="0" w:space="0" w:color="auto"/>
      </w:divBdr>
    </w:div>
    <w:div w:id="94443761">
      <w:bodyDiv w:val="1"/>
      <w:marLeft w:val="0"/>
      <w:marRight w:val="0"/>
      <w:marTop w:val="0"/>
      <w:marBottom w:val="0"/>
      <w:divBdr>
        <w:top w:val="none" w:sz="0" w:space="0" w:color="auto"/>
        <w:left w:val="none" w:sz="0" w:space="0" w:color="auto"/>
        <w:bottom w:val="none" w:sz="0" w:space="0" w:color="auto"/>
        <w:right w:val="none" w:sz="0" w:space="0" w:color="auto"/>
      </w:divBdr>
    </w:div>
    <w:div w:id="113602490">
      <w:bodyDiv w:val="1"/>
      <w:marLeft w:val="0"/>
      <w:marRight w:val="0"/>
      <w:marTop w:val="0"/>
      <w:marBottom w:val="0"/>
      <w:divBdr>
        <w:top w:val="none" w:sz="0" w:space="0" w:color="auto"/>
        <w:left w:val="none" w:sz="0" w:space="0" w:color="auto"/>
        <w:bottom w:val="none" w:sz="0" w:space="0" w:color="auto"/>
        <w:right w:val="none" w:sz="0" w:space="0" w:color="auto"/>
      </w:divBdr>
    </w:div>
    <w:div w:id="129249211">
      <w:bodyDiv w:val="1"/>
      <w:marLeft w:val="0"/>
      <w:marRight w:val="0"/>
      <w:marTop w:val="0"/>
      <w:marBottom w:val="0"/>
      <w:divBdr>
        <w:top w:val="none" w:sz="0" w:space="0" w:color="auto"/>
        <w:left w:val="none" w:sz="0" w:space="0" w:color="auto"/>
        <w:bottom w:val="none" w:sz="0" w:space="0" w:color="auto"/>
        <w:right w:val="none" w:sz="0" w:space="0" w:color="auto"/>
      </w:divBdr>
    </w:div>
    <w:div w:id="139620752">
      <w:bodyDiv w:val="1"/>
      <w:marLeft w:val="0"/>
      <w:marRight w:val="0"/>
      <w:marTop w:val="0"/>
      <w:marBottom w:val="0"/>
      <w:divBdr>
        <w:top w:val="none" w:sz="0" w:space="0" w:color="auto"/>
        <w:left w:val="none" w:sz="0" w:space="0" w:color="auto"/>
        <w:bottom w:val="none" w:sz="0" w:space="0" w:color="auto"/>
        <w:right w:val="none" w:sz="0" w:space="0" w:color="auto"/>
      </w:divBdr>
    </w:div>
    <w:div w:id="141234651">
      <w:bodyDiv w:val="1"/>
      <w:marLeft w:val="0"/>
      <w:marRight w:val="0"/>
      <w:marTop w:val="0"/>
      <w:marBottom w:val="0"/>
      <w:divBdr>
        <w:top w:val="none" w:sz="0" w:space="0" w:color="auto"/>
        <w:left w:val="none" w:sz="0" w:space="0" w:color="auto"/>
        <w:bottom w:val="none" w:sz="0" w:space="0" w:color="auto"/>
        <w:right w:val="none" w:sz="0" w:space="0" w:color="auto"/>
      </w:divBdr>
    </w:div>
    <w:div w:id="156384934">
      <w:bodyDiv w:val="1"/>
      <w:marLeft w:val="0"/>
      <w:marRight w:val="0"/>
      <w:marTop w:val="0"/>
      <w:marBottom w:val="0"/>
      <w:divBdr>
        <w:top w:val="none" w:sz="0" w:space="0" w:color="auto"/>
        <w:left w:val="none" w:sz="0" w:space="0" w:color="auto"/>
        <w:bottom w:val="none" w:sz="0" w:space="0" w:color="auto"/>
        <w:right w:val="none" w:sz="0" w:space="0" w:color="auto"/>
      </w:divBdr>
    </w:div>
    <w:div w:id="169417983">
      <w:bodyDiv w:val="1"/>
      <w:marLeft w:val="0"/>
      <w:marRight w:val="0"/>
      <w:marTop w:val="0"/>
      <w:marBottom w:val="0"/>
      <w:divBdr>
        <w:top w:val="none" w:sz="0" w:space="0" w:color="auto"/>
        <w:left w:val="none" w:sz="0" w:space="0" w:color="auto"/>
        <w:bottom w:val="none" w:sz="0" w:space="0" w:color="auto"/>
        <w:right w:val="none" w:sz="0" w:space="0" w:color="auto"/>
      </w:divBdr>
    </w:div>
    <w:div w:id="188958109">
      <w:bodyDiv w:val="1"/>
      <w:marLeft w:val="0"/>
      <w:marRight w:val="0"/>
      <w:marTop w:val="0"/>
      <w:marBottom w:val="0"/>
      <w:divBdr>
        <w:top w:val="none" w:sz="0" w:space="0" w:color="auto"/>
        <w:left w:val="none" w:sz="0" w:space="0" w:color="auto"/>
        <w:bottom w:val="none" w:sz="0" w:space="0" w:color="auto"/>
        <w:right w:val="none" w:sz="0" w:space="0" w:color="auto"/>
      </w:divBdr>
    </w:div>
    <w:div w:id="193077944">
      <w:bodyDiv w:val="1"/>
      <w:marLeft w:val="0"/>
      <w:marRight w:val="0"/>
      <w:marTop w:val="0"/>
      <w:marBottom w:val="0"/>
      <w:divBdr>
        <w:top w:val="none" w:sz="0" w:space="0" w:color="auto"/>
        <w:left w:val="none" w:sz="0" w:space="0" w:color="auto"/>
        <w:bottom w:val="none" w:sz="0" w:space="0" w:color="auto"/>
        <w:right w:val="none" w:sz="0" w:space="0" w:color="auto"/>
      </w:divBdr>
    </w:div>
    <w:div w:id="205147250">
      <w:bodyDiv w:val="1"/>
      <w:marLeft w:val="0"/>
      <w:marRight w:val="0"/>
      <w:marTop w:val="0"/>
      <w:marBottom w:val="0"/>
      <w:divBdr>
        <w:top w:val="none" w:sz="0" w:space="0" w:color="auto"/>
        <w:left w:val="none" w:sz="0" w:space="0" w:color="auto"/>
        <w:bottom w:val="none" w:sz="0" w:space="0" w:color="auto"/>
        <w:right w:val="none" w:sz="0" w:space="0" w:color="auto"/>
      </w:divBdr>
    </w:div>
    <w:div w:id="208687862">
      <w:bodyDiv w:val="1"/>
      <w:marLeft w:val="0"/>
      <w:marRight w:val="0"/>
      <w:marTop w:val="0"/>
      <w:marBottom w:val="0"/>
      <w:divBdr>
        <w:top w:val="none" w:sz="0" w:space="0" w:color="auto"/>
        <w:left w:val="none" w:sz="0" w:space="0" w:color="auto"/>
        <w:bottom w:val="none" w:sz="0" w:space="0" w:color="auto"/>
        <w:right w:val="none" w:sz="0" w:space="0" w:color="auto"/>
      </w:divBdr>
    </w:div>
    <w:div w:id="212429296">
      <w:bodyDiv w:val="1"/>
      <w:marLeft w:val="0"/>
      <w:marRight w:val="0"/>
      <w:marTop w:val="0"/>
      <w:marBottom w:val="0"/>
      <w:divBdr>
        <w:top w:val="none" w:sz="0" w:space="0" w:color="auto"/>
        <w:left w:val="none" w:sz="0" w:space="0" w:color="auto"/>
        <w:bottom w:val="none" w:sz="0" w:space="0" w:color="auto"/>
        <w:right w:val="none" w:sz="0" w:space="0" w:color="auto"/>
      </w:divBdr>
    </w:div>
    <w:div w:id="214901168">
      <w:bodyDiv w:val="1"/>
      <w:marLeft w:val="0"/>
      <w:marRight w:val="0"/>
      <w:marTop w:val="0"/>
      <w:marBottom w:val="0"/>
      <w:divBdr>
        <w:top w:val="none" w:sz="0" w:space="0" w:color="auto"/>
        <w:left w:val="none" w:sz="0" w:space="0" w:color="auto"/>
        <w:bottom w:val="none" w:sz="0" w:space="0" w:color="auto"/>
        <w:right w:val="none" w:sz="0" w:space="0" w:color="auto"/>
      </w:divBdr>
    </w:div>
    <w:div w:id="215437336">
      <w:bodyDiv w:val="1"/>
      <w:marLeft w:val="0"/>
      <w:marRight w:val="0"/>
      <w:marTop w:val="0"/>
      <w:marBottom w:val="0"/>
      <w:divBdr>
        <w:top w:val="none" w:sz="0" w:space="0" w:color="auto"/>
        <w:left w:val="none" w:sz="0" w:space="0" w:color="auto"/>
        <w:bottom w:val="none" w:sz="0" w:space="0" w:color="auto"/>
        <w:right w:val="none" w:sz="0" w:space="0" w:color="auto"/>
      </w:divBdr>
    </w:div>
    <w:div w:id="216940072">
      <w:bodyDiv w:val="1"/>
      <w:marLeft w:val="0"/>
      <w:marRight w:val="0"/>
      <w:marTop w:val="0"/>
      <w:marBottom w:val="0"/>
      <w:divBdr>
        <w:top w:val="none" w:sz="0" w:space="0" w:color="auto"/>
        <w:left w:val="none" w:sz="0" w:space="0" w:color="auto"/>
        <w:bottom w:val="none" w:sz="0" w:space="0" w:color="auto"/>
        <w:right w:val="none" w:sz="0" w:space="0" w:color="auto"/>
      </w:divBdr>
    </w:div>
    <w:div w:id="225993629">
      <w:bodyDiv w:val="1"/>
      <w:marLeft w:val="0"/>
      <w:marRight w:val="0"/>
      <w:marTop w:val="0"/>
      <w:marBottom w:val="0"/>
      <w:divBdr>
        <w:top w:val="none" w:sz="0" w:space="0" w:color="auto"/>
        <w:left w:val="none" w:sz="0" w:space="0" w:color="auto"/>
        <w:bottom w:val="none" w:sz="0" w:space="0" w:color="auto"/>
        <w:right w:val="none" w:sz="0" w:space="0" w:color="auto"/>
      </w:divBdr>
    </w:div>
    <w:div w:id="252906273">
      <w:bodyDiv w:val="1"/>
      <w:marLeft w:val="0"/>
      <w:marRight w:val="0"/>
      <w:marTop w:val="0"/>
      <w:marBottom w:val="0"/>
      <w:divBdr>
        <w:top w:val="none" w:sz="0" w:space="0" w:color="auto"/>
        <w:left w:val="none" w:sz="0" w:space="0" w:color="auto"/>
        <w:bottom w:val="none" w:sz="0" w:space="0" w:color="auto"/>
        <w:right w:val="none" w:sz="0" w:space="0" w:color="auto"/>
      </w:divBdr>
    </w:div>
    <w:div w:id="253587946">
      <w:bodyDiv w:val="1"/>
      <w:marLeft w:val="0"/>
      <w:marRight w:val="0"/>
      <w:marTop w:val="0"/>
      <w:marBottom w:val="0"/>
      <w:divBdr>
        <w:top w:val="none" w:sz="0" w:space="0" w:color="auto"/>
        <w:left w:val="none" w:sz="0" w:space="0" w:color="auto"/>
        <w:bottom w:val="none" w:sz="0" w:space="0" w:color="auto"/>
        <w:right w:val="none" w:sz="0" w:space="0" w:color="auto"/>
      </w:divBdr>
    </w:div>
    <w:div w:id="254289714">
      <w:bodyDiv w:val="1"/>
      <w:marLeft w:val="0"/>
      <w:marRight w:val="0"/>
      <w:marTop w:val="0"/>
      <w:marBottom w:val="0"/>
      <w:divBdr>
        <w:top w:val="none" w:sz="0" w:space="0" w:color="auto"/>
        <w:left w:val="none" w:sz="0" w:space="0" w:color="auto"/>
        <w:bottom w:val="none" w:sz="0" w:space="0" w:color="auto"/>
        <w:right w:val="none" w:sz="0" w:space="0" w:color="auto"/>
      </w:divBdr>
    </w:div>
    <w:div w:id="270599287">
      <w:bodyDiv w:val="1"/>
      <w:marLeft w:val="0"/>
      <w:marRight w:val="0"/>
      <w:marTop w:val="0"/>
      <w:marBottom w:val="0"/>
      <w:divBdr>
        <w:top w:val="none" w:sz="0" w:space="0" w:color="auto"/>
        <w:left w:val="none" w:sz="0" w:space="0" w:color="auto"/>
        <w:bottom w:val="none" w:sz="0" w:space="0" w:color="auto"/>
        <w:right w:val="none" w:sz="0" w:space="0" w:color="auto"/>
      </w:divBdr>
    </w:div>
    <w:div w:id="291908476">
      <w:bodyDiv w:val="1"/>
      <w:marLeft w:val="0"/>
      <w:marRight w:val="0"/>
      <w:marTop w:val="0"/>
      <w:marBottom w:val="0"/>
      <w:divBdr>
        <w:top w:val="none" w:sz="0" w:space="0" w:color="auto"/>
        <w:left w:val="none" w:sz="0" w:space="0" w:color="auto"/>
        <w:bottom w:val="none" w:sz="0" w:space="0" w:color="auto"/>
        <w:right w:val="none" w:sz="0" w:space="0" w:color="auto"/>
      </w:divBdr>
    </w:div>
    <w:div w:id="299656282">
      <w:bodyDiv w:val="1"/>
      <w:marLeft w:val="0"/>
      <w:marRight w:val="0"/>
      <w:marTop w:val="0"/>
      <w:marBottom w:val="0"/>
      <w:divBdr>
        <w:top w:val="none" w:sz="0" w:space="0" w:color="auto"/>
        <w:left w:val="none" w:sz="0" w:space="0" w:color="auto"/>
        <w:bottom w:val="none" w:sz="0" w:space="0" w:color="auto"/>
        <w:right w:val="none" w:sz="0" w:space="0" w:color="auto"/>
      </w:divBdr>
    </w:div>
    <w:div w:id="310985176">
      <w:bodyDiv w:val="1"/>
      <w:marLeft w:val="0"/>
      <w:marRight w:val="0"/>
      <w:marTop w:val="0"/>
      <w:marBottom w:val="0"/>
      <w:divBdr>
        <w:top w:val="none" w:sz="0" w:space="0" w:color="auto"/>
        <w:left w:val="none" w:sz="0" w:space="0" w:color="auto"/>
        <w:bottom w:val="none" w:sz="0" w:space="0" w:color="auto"/>
        <w:right w:val="none" w:sz="0" w:space="0" w:color="auto"/>
      </w:divBdr>
    </w:div>
    <w:div w:id="318273933">
      <w:bodyDiv w:val="1"/>
      <w:marLeft w:val="0"/>
      <w:marRight w:val="0"/>
      <w:marTop w:val="0"/>
      <w:marBottom w:val="0"/>
      <w:divBdr>
        <w:top w:val="none" w:sz="0" w:space="0" w:color="auto"/>
        <w:left w:val="none" w:sz="0" w:space="0" w:color="auto"/>
        <w:bottom w:val="none" w:sz="0" w:space="0" w:color="auto"/>
        <w:right w:val="none" w:sz="0" w:space="0" w:color="auto"/>
      </w:divBdr>
    </w:div>
    <w:div w:id="318925330">
      <w:bodyDiv w:val="1"/>
      <w:marLeft w:val="0"/>
      <w:marRight w:val="0"/>
      <w:marTop w:val="0"/>
      <w:marBottom w:val="0"/>
      <w:divBdr>
        <w:top w:val="none" w:sz="0" w:space="0" w:color="auto"/>
        <w:left w:val="none" w:sz="0" w:space="0" w:color="auto"/>
        <w:bottom w:val="none" w:sz="0" w:space="0" w:color="auto"/>
        <w:right w:val="none" w:sz="0" w:space="0" w:color="auto"/>
      </w:divBdr>
    </w:div>
    <w:div w:id="325058840">
      <w:bodyDiv w:val="1"/>
      <w:marLeft w:val="0"/>
      <w:marRight w:val="0"/>
      <w:marTop w:val="0"/>
      <w:marBottom w:val="0"/>
      <w:divBdr>
        <w:top w:val="none" w:sz="0" w:space="0" w:color="auto"/>
        <w:left w:val="none" w:sz="0" w:space="0" w:color="auto"/>
        <w:bottom w:val="none" w:sz="0" w:space="0" w:color="auto"/>
        <w:right w:val="none" w:sz="0" w:space="0" w:color="auto"/>
      </w:divBdr>
    </w:div>
    <w:div w:id="332688665">
      <w:bodyDiv w:val="1"/>
      <w:marLeft w:val="0"/>
      <w:marRight w:val="0"/>
      <w:marTop w:val="0"/>
      <w:marBottom w:val="0"/>
      <w:divBdr>
        <w:top w:val="none" w:sz="0" w:space="0" w:color="auto"/>
        <w:left w:val="none" w:sz="0" w:space="0" w:color="auto"/>
        <w:bottom w:val="none" w:sz="0" w:space="0" w:color="auto"/>
        <w:right w:val="none" w:sz="0" w:space="0" w:color="auto"/>
      </w:divBdr>
    </w:div>
    <w:div w:id="333798798">
      <w:bodyDiv w:val="1"/>
      <w:marLeft w:val="0"/>
      <w:marRight w:val="0"/>
      <w:marTop w:val="0"/>
      <w:marBottom w:val="0"/>
      <w:divBdr>
        <w:top w:val="none" w:sz="0" w:space="0" w:color="auto"/>
        <w:left w:val="none" w:sz="0" w:space="0" w:color="auto"/>
        <w:bottom w:val="none" w:sz="0" w:space="0" w:color="auto"/>
        <w:right w:val="none" w:sz="0" w:space="0" w:color="auto"/>
      </w:divBdr>
    </w:div>
    <w:div w:id="339888847">
      <w:bodyDiv w:val="1"/>
      <w:marLeft w:val="0"/>
      <w:marRight w:val="0"/>
      <w:marTop w:val="0"/>
      <w:marBottom w:val="0"/>
      <w:divBdr>
        <w:top w:val="none" w:sz="0" w:space="0" w:color="auto"/>
        <w:left w:val="none" w:sz="0" w:space="0" w:color="auto"/>
        <w:bottom w:val="none" w:sz="0" w:space="0" w:color="auto"/>
        <w:right w:val="none" w:sz="0" w:space="0" w:color="auto"/>
      </w:divBdr>
    </w:div>
    <w:div w:id="360320056">
      <w:bodyDiv w:val="1"/>
      <w:marLeft w:val="0"/>
      <w:marRight w:val="0"/>
      <w:marTop w:val="0"/>
      <w:marBottom w:val="0"/>
      <w:divBdr>
        <w:top w:val="none" w:sz="0" w:space="0" w:color="auto"/>
        <w:left w:val="none" w:sz="0" w:space="0" w:color="auto"/>
        <w:bottom w:val="none" w:sz="0" w:space="0" w:color="auto"/>
        <w:right w:val="none" w:sz="0" w:space="0" w:color="auto"/>
      </w:divBdr>
    </w:div>
    <w:div w:id="361638232">
      <w:bodyDiv w:val="1"/>
      <w:marLeft w:val="0"/>
      <w:marRight w:val="0"/>
      <w:marTop w:val="0"/>
      <w:marBottom w:val="0"/>
      <w:divBdr>
        <w:top w:val="none" w:sz="0" w:space="0" w:color="auto"/>
        <w:left w:val="none" w:sz="0" w:space="0" w:color="auto"/>
        <w:bottom w:val="none" w:sz="0" w:space="0" w:color="auto"/>
        <w:right w:val="none" w:sz="0" w:space="0" w:color="auto"/>
      </w:divBdr>
    </w:div>
    <w:div w:id="364718561">
      <w:bodyDiv w:val="1"/>
      <w:marLeft w:val="0"/>
      <w:marRight w:val="0"/>
      <w:marTop w:val="0"/>
      <w:marBottom w:val="0"/>
      <w:divBdr>
        <w:top w:val="none" w:sz="0" w:space="0" w:color="auto"/>
        <w:left w:val="none" w:sz="0" w:space="0" w:color="auto"/>
        <w:bottom w:val="none" w:sz="0" w:space="0" w:color="auto"/>
        <w:right w:val="none" w:sz="0" w:space="0" w:color="auto"/>
      </w:divBdr>
    </w:div>
    <w:div w:id="367144430">
      <w:bodyDiv w:val="1"/>
      <w:marLeft w:val="0"/>
      <w:marRight w:val="0"/>
      <w:marTop w:val="0"/>
      <w:marBottom w:val="0"/>
      <w:divBdr>
        <w:top w:val="none" w:sz="0" w:space="0" w:color="auto"/>
        <w:left w:val="none" w:sz="0" w:space="0" w:color="auto"/>
        <w:bottom w:val="none" w:sz="0" w:space="0" w:color="auto"/>
        <w:right w:val="none" w:sz="0" w:space="0" w:color="auto"/>
      </w:divBdr>
    </w:div>
    <w:div w:id="378432050">
      <w:bodyDiv w:val="1"/>
      <w:marLeft w:val="0"/>
      <w:marRight w:val="0"/>
      <w:marTop w:val="0"/>
      <w:marBottom w:val="0"/>
      <w:divBdr>
        <w:top w:val="none" w:sz="0" w:space="0" w:color="auto"/>
        <w:left w:val="none" w:sz="0" w:space="0" w:color="auto"/>
        <w:bottom w:val="none" w:sz="0" w:space="0" w:color="auto"/>
        <w:right w:val="none" w:sz="0" w:space="0" w:color="auto"/>
      </w:divBdr>
    </w:div>
    <w:div w:id="387145620">
      <w:bodyDiv w:val="1"/>
      <w:marLeft w:val="0"/>
      <w:marRight w:val="0"/>
      <w:marTop w:val="0"/>
      <w:marBottom w:val="0"/>
      <w:divBdr>
        <w:top w:val="none" w:sz="0" w:space="0" w:color="auto"/>
        <w:left w:val="none" w:sz="0" w:space="0" w:color="auto"/>
        <w:bottom w:val="none" w:sz="0" w:space="0" w:color="auto"/>
        <w:right w:val="none" w:sz="0" w:space="0" w:color="auto"/>
      </w:divBdr>
    </w:div>
    <w:div w:id="408767268">
      <w:bodyDiv w:val="1"/>
      <w:marLeft w:val="0"/>
      <w:marRight w:val="0"/>
      <w:marTop w:val="0"/>
      <w:marBottom w:val="0"/>
      <w:divBdr>
        <w:top w:val="none" w:sz="0" w:space="0" w:color="auto"/>
        <w:left w:val="none" w:sz="0" w:space="0" w:color="auto"/>
        <w:bottom w:val="none" w:sz="0" w:space="0" w:color="auto"/>
        <w:right w:val="none" w:sz="0" w:space="0" w:color="auto"/>
      </w:divBdr>
    </w:div>
    <w:div w:id="411510783">
      <w:bodyDiv w:val="1"/>
      <w:marLeft w:val="0"/>
      <w:marRight w:val="0"/>
      <w:marTop w:val="0"/>
      <w:marBottom w:val="0"/>
      <w:divBdr>
        <w:top w:val="none" w:sz="0" w:space="0" w:color="auto"/>
        <w:left w:val="none" w:sz="0" w:space="0" w:color="auto"/>
        <w:bottom w:val="none" w:sz="0" w:space="0" w:color="auto"/>
        <w:right w:val="none" w:sz="0" w:space="0" w:color="auto"/>
      </w:divBdr>
    </w:div>
    <w:div w:id="416094292">
      <w:bodyDiv w:val="1"/>
      <w:marLeft w:val="0"/>
      <w:marRight w:val="0"/>
      <w:marTop w:val="0"/>
      <w:marBottom w:val="0"/>
      <w:divBdr>
        <w:top w:val="none" w:sz="0" w:space="0" w:color="auto"/>
        <w:left w:val="none" w:sz="0" w:space="0" w:color="auto"/>
        <w:bottom w:val="none" w:sz="0" w:space="0" w:color="auto"/>
        <w:right w:val="none" w:sz="0" w:space="0" w:color="auto"/>
      </w:divBdr>
    </w:div>
    <w:div w:id="417561678">
      <w:bodyDiv w:val="1"/>
      <w:marLeft w:val="0"/>
      <w:marRight w:val="0"/>
      <w:marTop w:val="0"/>
      <w:marBottom w:val="0"/>
      <w:divBdr>
        <w:top w:val="none" w:sz="0" w:space="0" w:color="auto"/>
        <w:left w:val="none" w:sz="0" w:space="0" w:color="auto"/>
        <w:bottom w:val="none" w:sz="0" w:space="0" w:color="auto"/>
        <w:right w:val="none" w:sz="0" w:space="0" w:color="auto"/>
      </w:divBdr>
    </w:div>
    <w:div w:id="420958108">
      <w:bodyDiv w:val="1"/>
      <w:marLeft w:val="0"/>
      <w:marRight w:val="0"/>
      <w:marTop w:val="0"/>
      <w:marBottom w:val="0"/>
      <w:divBdr>
        <w:top w:val="none" w:sz="0" w:space="0" w:color="auto"/>
        <w:left w:val="none" w:sz="0" w:space="0" w:color="auto"/>
        <w:bottom w:val="none" w:sz="0" w:space="0" w:color="auto"/>
        <w:right w:val="none" w:sz="0" w:space="0" w:color="auto"/>
      </w:divBdr>
    </w:div>
    <w:div w:id="423114773">
      <w:bodyDiv w:val="1"/>
      <w:marLeft w:val="0"/>
      <w:marRight w:val="0"/>
      <w:marTop w:val="0"/>
      <w:marBottom w:val="0"/>
      <w:divBdr>
        <w:top w:val="none" w:sz="0" w:space="0" w:color="auto"/>
        <w:left w:val="none" w:sz="0" w:space="0" w:color="auto"/>
        <w:bottom w:val="none" w:sz="0" w:space="0" w:color="auto"/>
        <w:right w:val="none" w:sz="0" w:space="0" w:color="auto"/>
      </w:divBdr>
    </w:div>
    <w:div w:id="423889984">
      <w:bodyDiv w:val="1"/>
      <w:marLeft w:val="0"/>
      <w:marRight w:val="0"/>
      <w:marTop w:val="0"/>
      <w:marBottom w:val="0"/>
      <w:divBdr>
        <w:top w:val="none" w:sz="0" w:space="0" w:color="auto"/>
        <w:left w:val="none" w:sz="0" w:space="0" w:color="auto"/>
        <w:bottom w:val="none" w:sz="0" w:space="0" w:color="auto"/>
        <w:right w:val="none" w:sz="0" w:space="0" w:color="auto"/>
      </w:divBdr>
    </w:div>
    <w:div w:id="424807798">
      <w:bodyDiv w:val="1"/>
      <w:marLeft w:val="0"/>
      <w:marRight w:val="0"/>
      <w:marTop w:val="0"/>
      <w:marBottom w:val="0"/>
      <w:divBdr>
        <w:top w:val="none" w:sz="0" w:space="0" w:color="auto"/>
        <w:left w:val="none" w:sz="0" w:space="0" w:color="auto"/>
        <w:bottom w:val="none" w:sz="0" w:space="0" w:color="auto"/>
        <w:right w:val="none" w:sz="0" w:space="0" w:color="auto"/>
      </w:divBdr>
    </w:div>
    <w:div w:id="425881543">
      <w:bodyDiv w:val="1"/>
      <w:marLeft w:val="0"/>
      <w:marRight w:val="0"/>
      <w:marTop w:val="0"/>
      <w:marBottom w:val="0"/>
      <w:divBdr>
        <w:top w:val="none" w:sz="0" w:space="0" w:color="auto"/>
        <w:left w:val="none" w:sz="0" w:space="0" w:color="auto"/>
        <w:bottom w:val="none" w:sz="0" w:space="0" w:color="auto"/>
        <w:right w:val="none" w:sz="0" w:space="0" w:color="auto"/>
      </w:divBdr>
    </w:div>
    <w:div w:id="437138385">
      <w:bodyDiv w:val="1"/>
      <w:marLeft w:val="0"/>
      <w:marRight w:val="0"/>
      <w:marTop w:val="0"/>
      <w:marBottom w:val="0"/>
      <w:divBdr>
        <w:top w:val="none" w:sz="0" w:space="0" w:color="auto"/>
        <w:left w:val="none" w:sz="0" w:space="0" w:color="auto"/>
        <w:bottom w:val="none" w:sz="0" w:space="0" w:color="auto"/>
        <w:right w:val="none" w:sz="0" w:space="0" w:color="auto"/>
      </w:divBdr>
    </w:div>
    <w:div w:id="440926890">
      <w:bodyDiv w:val="1"/>
      <w:marLeft w:val="0"/>
      <w:marRight w:val="0"/>
      <w:marTop w:val="0"/>
      <w:marBottom w:val="0"/>
      <w:divBdr>
        <w:top w:val="none" w:sz="0" w:space="0" w:color="auto"/>
        <w:left w:val="none" w:sz="0" w:space="0" w:color="auto"/>
        <w:bottom w:val="none" w:sz="0" w:space="0" w:color="auto"/>
        <w:right w:val="none" w:sz="0" w:space="0" w:color="auto"/>
      </w:divBdr>
    </w:div>
    <w:div w:id="448625943">
      <w:bodyDiv w:val="1"/>
      <w:marLeft w:val="0"/>
      <w:marRight w:val="0"/>
      <w:marTop w:val="0"/>
      <w:marBottom w:val="0"/>
      <w:divBdr>
        <w:top w:val="none" w:sz="0" w:space="0" w:color="auto"/>
        <w:left w:val="none" w:sz="0" w:space="0" w:color="auto"/>
        <w:bottom w:val="none" w:sz="0" w:space="0" w:color="auto"/>
        <w:right w:val="none" w:sz="0" w:space="0" w:color="auto"/>
      </w:divBdr>
    </w:div>
    <w:div w:id="456685256">
      <w:bodyDiv w:val="1"/>
      <w:marLeft w:val="0"/>
      <w:marRight w:val="0"/>
      <w:marTop w:val="0"/>
      <w:marBottom w:val="0"/>
      <w:divBdr>
        <w:top w:val="none" w:sz="0" w:space="0" w:color="auto"/>
        <w:left w:val="none" w:sz="0" w:space="0" w:color="auto"/>
        <w:bottom w:val="none" w:sz="0" w:space="0" w:color="auto"/>
        <w:right w:val="none" w:sz="0" w:space="0" w:color="auto"/>
      </w:divBdr>
    </w:div>
    <w:div w:id="477039925">
      <w:bodyDiv w:val="1"/>
      <w:marLeft w:val="0"/>
      <w:marRight w:val="0"/>
      <w:marTop w:val="0"/>
      <w:marBottom w:val="0"/>
      <w:divBdr>
        <w:top w:val="none" w:sz="0" w:space="0" w:color="auto"/>
        <w:left w:val="none" w:sz="0" w:space="0" w:color="auto"/>
        <w:bottom w:val="none" w:sz="0" w:space="0" w:color="auto"/>
        <w:right w:val="none" w:sz="0" w:space="0" w:color="auto"/>
      </w:divBdr>
    </w:div>
    <w:div w:id="478574906">
      <w:bodyDiv w:val="1"/>
      <w:marLeft w:val="0"/>
      <w:marRight w:val="0"/>
      <w:marTop w:val="0"/>
      <w:marBottom w:val="0"/>
      <w:divBdr>
        <w:top w:val="none" w:sz="0" w:space="0" w:color="auto"/>
        <w:left w:val="none" w:sz="0" w:space="0" w:color="auto"/>
        <w:bottom w:val="none" w:sz="0" w:space="0" w:color="auto"/>
        <w:right w:val="none" w:sz="0" w:space="0" w:color="auto"/>
      </w:divBdr>
    </w:div>
    <w:div w:id="479659764">
      <w:bodyDiv w:val="1"/>
      <w:marLeft w:val="0"/>
      <w:marRight w:val="0"/>
      <w:marTop w:val="0"/>
      <w:marBottom w:val="0"/>
      <w:divBdr>
        <w:top w:val="none" w:sz="0" w:space="0" w:color="auto"/>
        <w:left w:val="none" w:sz="0" w:space="0" w:color="auto"/>
        <w:bottom w:val="none" w:sz="0" w:space="0" w:color="auto"/>
        <w:right w:val="none" w:sz="0" w:space="0" w:color="auto"/>
      </w:divBdr>
    </w:div>
    <w:div w:id="479925657">
      <w:bodyDiv w:val="1"/>
      <w:marLeft w:val="0"/>
      <w:marRight w:val="0"/>
      <w:marTop w:val="0"/>
      <w:marBottom w:val="0"/>
      <w:divBdr>
        <w:top w:val="none" w:sz="0" w:space="0" w:color="auto"/>
        <w:left w:val="none" w:sz="0" w:space="0" w:color="auto"/>
        <w:bottom w:val="none" w:sz="0" w:space="0" w:color="auto"/>
        <w:right w:val="none" w:sz="0" w:space="0" w:color="auto"/>
      </w:divBdr>
    </w:div>
    <w:div w:id="480194978">
      <w:bodyDiv w:val="1"/>
      <w:marLeft w:val="0"/>
      <w:marRight w:val="0"/>
      <w:marTop w:val="0"/>
      <w:marBottom w:val="0"/>
      <w:divBdr>
        <w:top w:val="none" w:sz="0" w:space="0" w:color="auto"/>
        <w:left w:val="none" w:sz="0" w:space="0" w:color="auto"/>
        <w:bottom w:val="none" w:sz="0" w:space="0" w:color="auto"/>
        <w:right w:val="none" w:sz="0" w:space="0" w:color="auto"/>
      </w:divBdr>
    </w:div>
    <w:div w:id="494758071">
      <w:bodyDiv w:val="1"/>
      <w:marLeft w:val="0"/>
      <w:marRight w:val="0"/>
      <w:marTop w:val="0"/>
      <w:marBottom w:val="0"/>
      <w:divBdr>
        <w:top w:val="none" w:sz="0" w:space="0" w:color="auto"/>
        <w:left w:val="none" w:sz="0" w:space="0" w:color="auto"/>
        <w:bottom w:val="none" w:sz="0" w:space="0" w:color="auto"/>
        <w:right w:val="none" w:sz="0" w:space="0" w:color="auto"/>
      </w:divBdr>
    </w:div>
    <w:div w:id="503277000">
      <w:bodyDiv w:val="1"/>
      <w:marLeft w:val="0"/>
      <w:marRight w:val="0"/>
      <w:marTop w:val="0"/>
      <w:marBottom w:val="0"/>
      <w:divBdr>
        <w:top w:val="none" w:sz="0" w:space="0" w:color="auto"/>
        <w:left w:val="none" w:sz="0" w:space="0" w:color="auto"/>
        <w:bottom w:val="none" w:sz="0" w:space="0" w:color="auto"/>
        <w:right w:val="none" w:sz="0" w:space="0" w:color="auto"/>
      </w:divBdr>
    </w:div>
    <w:div w:id="503280348">
      <w:bodyDiv w:val="1"/>
      <w:marLeft w:val="0"/>
      <w:marRight w:val="0"/>
      <w:marTop w:val="0"/>
      <w:marBottom w:val="0"/>
      <w:divBdr>
        <w:top w:val="none" w:sz="0" w:space="0" w:color="auto"/>
        <w:left w:val="none" w:sz="0" w:space="0" w:color="auto"/>
        <w:bottom w:val="none" w:sz="0" w:space="0" w:color="auto"/>
        <w:right w:val="none" w:sz="0" w:space="0" w:color="auto"/>
      </w:divBdr>
    </w:div>
    <w:div w:id="514073732">
      <w:bodyDiv w:val="1"/>
      <w:marLeft w:val="0"/>
      <w:marRight w:val="0"/>
      <w:marTop w:val="0"/>
      <w:marBottom w:val="0"/>
      <w:divBdr>
        <w:top w:val="none" w:sz="0" w:space="0" w:color="auto"/>
        <w:left w:val="none" w:sz="0" w:space="0" w:color="auto"/>
        <w:bottom w:val="none" w:sz="0" w:space="0" w:color="auto"/>
        <w:right w:val="none" w:sz="0" w:space="0" w:color="auto"/>
      </w:divBdr>
    </w:div>
    <w:div w:id="520432596">
      <w:bodyDiv w:val="1"/>
      <w:marLeft w:val="0"/>
      <w:marRight w:val="0"/>
      <w:marTop w:val="0"/>
      <w:marBottom w:val="0"/>
      <w:divBdr>
        <w:top w:val="none" w:sz="0" w:space="0" w:color="auto"/>
        <w:left w:val="none" w:sz="0" w:space="0" w:color="auto"/>
        <w:bottom w:val="none" w:sz="0" w:space="0" w:color="auto"/>
        <w:right w:val="none" w:sz="0" w:space="0" w:color="auto"/>
      </w:divBdr>
    </w:div>
    <w:div w:id="523137221">
      <w:bodyDiv w:val="1"/>
      <w:marLeft w:val="0"/>
      <w:marRight w:val="0"/>
      <w:marTop w:val="0"/>
      <w:marBottom w:val="0"/>
      <w:divBdr>
        <w:top w:val="none" w:sz="0" w:space="0" w:color="auto"/>
        <w:left w:val="none" w:sz="0" w:space="0" w:color="auto"/>
        <w:bottom w:val="none" w:sz="0" w:space="0" w:color="auto"/>
        <w:right w:val="none" w:sz="0" w:space="0" w:color="auto"/>
      </w:divBdr>
    </w:div>
    <w:div w:id="549996352">
      <w:bodyDiv w:val="1"/>
      <w:marLeft w:val="0"/>
      <w:marRight w:val="0"/>
      <w:marTop w:val="0"/>
      <w:marBottom w:val="0"/>
      <w:divBdr>
        <w:top w:val="none" w:sz="0" w:space="0" w:color="auto"/>
        <w:left w:val="none" w:sz="0" w:space="0" w:color="auto"/>
        <w:bottom w:val="none" w:sz="0" w:space="0" w:color="auto"/>
        <w:right w:val="none" w:sz="0" w:space="0" w:color="auto"/>
      </w:divBdr>
    </w:div>
    <w:div w:id="556286763">
      <w:bodyDiv w:val="1"/>
      <w:marLeft w:val="0"/>
      <w:marRight w:val="0"/>
      <w:marTop w:val="0"/>
      <w:marBottom w:val="0"/>
      <w:divBdr>
        <w:top w:val="none" w:sz="0" w:space="0" w:color="auto"/>
        <w:left w:val="none" w:sz="0" w:space="0" w:color="auto"/>
        <w:bottom w:val="none" w:sz="0" w:space="0" w:color="auto"/>
        <w:right w:val="none" w:sz="0" w:space="0" w:color="auto"/>
      </w:divBdr>
    </w:div>
    <w:div w:id="570311484">
      <w:bodyDiv w:val="1"/>
      <w:marLeft w:val="0"/>
      <w:marRight w:val="0"/>
      <w:marTop w:val="0"/>
      <w:marBottom w:val="0"/>
      <w:divBdr>
        <w:top w:val="none" w:sz="0" w:space="0" w:color="auto"/>
        <w:left w:val="none" w:sz="0" w:space="0" w:color="auto"/>
        <w:bottom w:val="none" w:sz="0" w:space="0" w:color="auto"/>
        <w:right w:val="none" w:sz="0" w:space="0" w:color="auto"/>
      </w:divBdr>
    </w:div>
    <w:div w:id="579368860">
      <w:bodyDiv w:val="1"/>
      <w:marLeft w:val="0"/>
      <w:marRight w:val="0"/>
      <w:marTop w:val="0"/>
      <w:marBottom w:val="0"/>
      <w:divBdr>
        <w:top w:val="none" w:sz="0" w:space="0" w:color="auto"/>
        <w:left w:val="none" w:sz="0" w:space="0" w:color="auto"/>
        <w:bottom w:val="none" w:sz="0" w:space="0" w:color="auto"/>
        <w:right w:val="none" w:sz="0" w:space="0" w:color="auto"/>
      </w:divBdr>
    </w:div>
    <w:div w:id="585965176">
      <w:bodyDiv w:val="1"/>
      <w:marLeft w:val="0"/>
      <w:marRight w:val="0"/>
      <w:marTop w:val="0"/>
      <w:marBottom w:val="0"/>
      <w:divBdr>
        <w:top w:val="none" w:sz="0" w:space="0" w:color="auto"/>
        <w:left w:val="none" w:sz="0" w:space="0" w:color="auto"/>
        <w:bottom w:val="none" w:sz="0" w:space="0" w:color="auto"/>
        <w:right w:val="none" w:sz="0" w:space="0" w:color="auto"/>
      </w:divBdr>
    </w:div>
    <w:div w:id="609359125">
      <w:bodyDiv w:val="1"/>
      <w:marLeft w:val="0"/>
      <w:marRight w:val="0"/>
      <w:marTop w:val="0"/>
      <w:marBottom w:val="0"/>
      <w:divBdr>
        <w:top w:val="none" w:sz="0" w:space="0" w:color="auto"/>
        <w:left w:val="none" w:sz="0" w:space="0" w:color="auto"/>
        <w:bottom w:val="none" w:sz="0" w:space="0" w:color="auto"/>
        <w:right w:val="none" w:sz="0" w:space="0" w:color="auto"/>
      </w:divBdr>
    </w:div>
    <w:div w:id="610164872">
      <w:bodyDiv w:val="1"/>
      <w:marLeft w:val="0"/>
      <w:marRight w:val="0"/>
      <w:marTop w:val="0"/>
      <w:marBottom w:val="0"/>
      <w:divBdr>
        <w:top w:val="none" w:sz="0" w:space="0" w:color="auto"/>
        <w:left w:val="none" w:sz="0" w:space="0" w:color="auto"/>
        <w:bottom w:val="none" w:sz="0" w:space="0" w:color="auto"/>
        <w:right w:val="none" w:sz="0" w:space="0" w:color="auto"/>
      </w:divBdr>
    </w:div>
    <w:div w:id="612594525">
      <w:bodyDiv w:val="1"/>
      <w:marLeft w:val="0"/>
      <w:marRight w:val="0"/>
      <w:marTop w:val="0"/>
      <w:marBottom w:val="0"/>
      <w:divBdr>
        <w:top w:val="none" w:sz="0" w:space="0" w:color="auto"/>
        <w:left w:val="none" w:sz="0" w:space="0" w:color="auto"/>
        <w:bottom w:val="none" w:sz="0" w:space="0" w:color="auto"/>
        <w:right w:val="none" w:sz="0" w:space="0" w:color="auto"/>
      </w:divBdr>
    </w:div>
    <w:div w:id="616185429">
      <w:bodyDiv w:val="1"/>
      <w:marLeft w:val="0"/>
      <w:marRight w:val="0"/>
      <w:marTop w:val="0"/>
      <w:marBottom w:val="0"/>
      <w:divBdr>
        <w:top w:val="none" w:sz="0" w:space="0" w:color="auto"/>
        <w:left w:val="none" w:sz="0" w:space="0" w:color="auto"/>
        <w:bottom w:val="none" w:sz="0" w:space="0" w:color="auto"/>
        <w:right w:val="none" w:sz="0" w:space="0" w:color="auto"/>
      </w:divBdr>
    </w:div>
    <w:div w:id="624238257">
      <w:bodyDiv w:val="1"/>
      <w:marLeft w:val="0"/>
      <w:marRight w:val="0"/>
      <w:marTop w:val="0"/>
      <w:marBottom w:val="0"/>
      <w:divBdr>
        <w:top w:val="none" w:sz="0" w:space="0" w:color="auto"/>
        <w:left w:val="none" w:sz="0" w:space="0" w:color="auto"/>
        <w:bottom w:val="none" w:sz="0" w:space="0" w:color="auto"/>
        <w:right w:val="none" w:sz="0" w:space="0" w:color="auto"/>
      </w:divBdr>
    </w:div>
    <w:div w:id="625701721">
      <w:bodyDiv w:val="1"/>
      <w:marLeft w:val="0"/>
      <w:marRight w:val="0"/>
      <w:marTop w:val="0"/>
      <w:marBottom w:val="0"/>
      <w:divBdr>
        <w:top w:val="none" w:sz="0" w:space="0" w:color="auto"/>
        <w:left w:val="none" w:sz="0" w:space="0" w:color="auto"/>
        <w:bottom w:val="none" w:sz="0" w:space="0" w:color="auto"/>
        <w:right w:val="none" w:sz="0" w:space="0" w:color="auto"/>
      </w:divBdr>
    </w:div>
    <w:div w:id="626086062">
      <w:bodyDiv w:val="1"/>
      <w:marLeft w:val="0"/>
      <w:marRight w:val="0"/>
      <w:marTop w:val="0"/>
      <w:marBottom w:val="0"/>
      <w:divBdr>
        <w:top w:val="none" w:sz="0" w:space="0" w:color="auto"/>
        <w:left w:val="none" w:sz="0" w:space="0" w:color="auto"/>
        <w:bottom w:val="none" w:sz="0" w:space="0" w:color="auto"/>
        <w:right w:val="none" w:sz="0" w:space="0" w:color="auto"/>
      </w:divBdr>
    </w:div>
    <w:div w:id="626930471">
      <w:bodyDiv w:val="1"/>
      <w:marLeft w:val="0"/>
      <w:marRight w:val="0"/>
      <w:marTop w:val="0"/>
      <w:marBottom w:val="0"/>
      <w:divBdr>
        <w:top w:val="none" w:sz="0" w:space="0" w:color="auto"/>
        <w:left w:val="none" w:sz="0" w:space="0" w:color="auto"/>
        <w:bottom w:val="none" w:sz="0" w:space="0" w:color="auto"/>
        <w:right w:val="none" w:sz="0" w:space="0" w:color="auto"/>
      </w:divBdr>
    </w:div>
    <w:div w:id="631906515">
      <w:bodyDiv w:val="1"/>
      <w:marLeft w:val="0"/>
      <w:marRight w:val="0"/>
      <w:marTop w:val="0"/>
      <w:marBottom w:val="0"/>
      <w:divBdr>
        <w:top w:val="none" w:sz="0" w:space="0" w:color="auto"/>
        <w:left w:val="none" w:sz="0" w:space="0" w:color="auto"/>
        <w:bottom w:val="none" w:sz="0" w:space="0" w:color="auto"/>
        <w:right w:val="none" w:sz="0" w:space="0" w:color="auto"/>
      </w:divBdr>
    </w:div>
    <w:div w:id="636450202">
      <w:bodyDiv w:val="1"/>
      <w:marLeft w:val="0"/>
      <w:marRight w:val="0"/>
      <w:marTop w:val="0"/>
      <w:marBottom w:val="0"/>
      <w:divBdr>
        <w:top w:val="none" w:sz="0" w:space="0" w:color="auto"/>
        <w:left w:val="none" w:sz="0" w:space="0" w:color="auto"/>
        <w:bottom w:val="none" w:sz="0" w:space="0" w:color="auto"/>
        <w:right w:val="none" w:sz="0" w:space="0" w:color="auto"/>
      </w:divBdr>
    </w:div>
    <w:div w:id="653215274">
      <w:bodyDiv w:val="1"/>
      <w:marLeft w:val="0"/>
      <w:marRight w:val="0"/>
      <w:marTop w:val="0"/>
      <w:marBottom w:val="0"/>
      <w:divBdr>
        <w:top w:val="none" w:sz="0" w:space="0" w:color="auto"/>
        <w:left w:val="none" w:sz="0" w:space="0" w:color="auto"/>
        <w:bottom w:val="none" w:sz="0" w:space="0" w:color="auto"/>
        <w:right w:val="none" w:sz="0" w:space="0" w:color="auto"/>
      </w:divBdr>
    </w:div>
    <w:div w:id="661005090">
      <w:bodyDiv w:val="1"/>
      <w:marLeft w:val="0"/>
      <w:marRight w:val="0"/>
      <w:marTop w:val="0"/>
      <w:marBottom w:val="0"/>
      <w:divBdr>
        <w:top w:val="none" w:sz="0" w:space="0" w:color="auto"/>
        <w:left w:val="none" w:sz="0" w:space="0" w:color="auto"/>
        <w:bottom w:val="none" w:sz="0" w:space="0" w:color="auto"/>
        <w:right w:val="none" w:sz="0" w:space="0" w:color="auto"/>
      </w:divBdr>
    </w:div>
    <w:div w:id="669253886">
      <w:bodyDiv w:val="1"/>
      <w:marLeft w:val="0"/>
      <w:marRight w:val="0"/>
      <w:marTop w:val="0"/>
      <w:marBottom w:val="0"/>
      <w:divBdr>
        <w:top w:val="none" w:sz="0" w:space="0" w:color="auto"/>
        <w:left w:val="none" w:sz="0" w:space="0" w:color="auto"/>
        <w:bottom w:val="none" w:sz="0" w:space="0" w:color="auto"/>
        <w:right w:val="none" w:sz="0" w:space="0" w:color="auto"/>
      </w:divBdr>
    </w:div>
    <w:div w:id="691803847">
      <w:bodyDiv w:val="1"/>
      <w:marLeft w:val="0"/>
      <w:marRight w:val="0"/>
      <w:marTop w:val="0"/>
      <w:marBottom w:val="0"/>
      <w:divBdr>
        <w:top w:val="none" w:sz="0" w:space="0" w:color="auto"/>
        <w:left w:val="none" w:sz="0" w:space="0" w:color="auto"/>
        <w:bottom w:val="none" w:sz="0" w:space="0" w:color="auto"/>
        <w:right w:val="none" w:sz="0" w:space="0" w:color="auto"/>
      </w:divBdr>
    </w:div>
    <w:div w:id="693264715">
      <w:bodyDiv w:val="1"/>
      <w:marLeft w:val="0"/>
      <w:marRight w:val="0"/>
      <w:marTop w:val="0"/>
      <w:marBottom w:val="0"/>
      <w:divBdr>
        <w:top w:val="none" w:sz="0" w:space="0" w:color="auto"/>
        <w:left w:val="none" w:sz="0" w:space="0" w:color="auto"/>
        <w:bottom w:val="none" w:sz="0" w:space="0" w:color="auto"/>
        <w:right w:val="none" w:sz="0" w:space="0" w:color="auto"/>
      </w:divBdr>
    </w:div>
    <w:div w:id="695813411">
      <w:bodyDiv w:val="1"/>
      <w:marLeft w:val="0"/>
      <w:marRight w:val="0"/>
      <w:marTop w:val="0"/>
      <w:marBottom w:val="0"/>
      <w:divBdr>
        <w:top w:val="none" w:sz="0" w:space="0" w:color="auto"/>
        <w:left w:val="none" w:sz="0" w:space="0" w:color="auto"/>
        <w:bottom w:val="none" w:sz="0" w:space="0" w:color="auto"/>
        <w:right w:val="none" w:sz="0" w:space="0" w:color="auto"/>
      </w:divBdr>
    </w:div>
    <w:div w:id="711155475">
      <w:bodyDiv w:val="1"/>
      <w:marLeft w:val="0"/>
      <w:marRight w:val="0"/>
      <w:marTop w:val="0"/>
      <w:marBottom w:val="0"/>
      <w:divBdr>
        <w:top w:val="none" w:sz="0" w:space="0" w:color="auto"/>
        <w:left w:val="none" w:sz="0" w:space="0" w:color="auto"/>
        <w:bottom w:val="none" w:sz="0" w:space="0" w:color="auto"/>
        <w:right w:val="none" w:sz="0" w:space="0" w:color="auto"/>
      </w:divBdr>
    </w:div>
    <w:div w:id="711610262">
      <w:bodyDiv w:val="1"/>
      <w:marLeft w:val="0"/>
      <w:marRight w:val="0"/>
      <w:marTop w:val="0"/>
      <w:marBottom w:val="0"/>
      <w:divBdr>
        <w:top w:val="none" w:sz="0" w:space="0" w:color="auto"/>
        <w:left w:val="none" w:sz="0" w:space="0" w:color="auto"/>
        <w:bottom w:val="none" w:sz="0" w:space="0" w:color="auto"/>
        <w:right w:val="none" w:sz="0" w:space="0" w:color="auto"/>
      </w:divBdr>
    </w:div>
    <w:div w:id="715011480">
      <w:bodyDiv w:val="1"/>
      <w:marLeft w:val="0"/>
      <w:marRight w:val="0"/>
      <w:marTop w:val="0"/>
      <w:marBottom w:val="0"/>
      <w:divBdr>
        <w:top w:val="none" w:sz="0" w:space="0" w:color="auto"/>
        <w:left w:val="none" w:sz="0" w:space="0" w:color="auto"/>
        <w:bottom w:val="none" w:sz="0" w:space="0" w:color="auto"/>
        <w:right w:val="none" w:sz="0" w:space="0" w:color="auto"/>
      </w:divBdr>
    </w:div>
    <w:div w:id="726297988">
      <w:bodyDiv w:val="1"/>
      <w:marLeft w:val="0"/>
      <w:marRight w:val="0"/>
      <w:marTop w:val="0"/>
      <w:marBottom w:val="0"/>
      <w:divBdr>
        <w:top w:val="none" w:sz="0" w:space="0" w:color="auto"/>
        <w:left w:val="none" w:sz="0" w:space="0" w:color="auto"/>
        <w:bottom w:val="none" w:sz="0" w:space="0" w:color="auto"/>
        <w:right w:val="none" w:sz="0" w:space="0" w:color="auto"/>
      </w:divBdr>
    </w:div>
    <w:div w:id="733160325">
      <w:bodyDiv w:val="1"/>
      <w:marLeft w:val="0"/>
      <w:marRight w:val="0"/>
      <w:marTop w:val="0"/>
      <w:marBottom w:val="0"/>
      <w:divBdr>
        <w:top w:val="none" w:sz="0" w:space="0" w:color="auto"/>
        <w:left w:val="none" w:sz="0" w:space="0" w:color="auto"/>
        <w:bottom w:val="none" w:sz="0" w:space="0" w:color="auto"/>
        <w:right w:val="none" w:sz="0" w:space="0" w:color="auto"/>
      </w:divBdr>
    </w:div>
    <w:div w:id="750468661">
      <w:bodyDiv w:val="1"/>
      <w:marLeft w:val="0"/>
      <w:marRight w:val="0"/>
      <w:marTop w:val="0"/>
      <w:marBottom w:val="0"/>
      <w:divBdr>
        <w:top w:val="none" w:sz="0" w:space="0" w:color="auto"/>
        <w:left w:val="none" w:sz="0" w:space="0" w:color="auto"/>
        <w:bottom w:val="none" w:sz="0" w:space="0" w:color="auto"/>
        <w:right w:val="none" w:sz="0" w:space="0" w:color="auto"/>
      </w:divBdr>
    </w:div>
    <w:div w:id="751312676">
      <w:bodyDiv w:val="1"/>
      <w:marLeft w:val="0"/>
      <w:marRight w:val="0"/>
      <w:marTop w:val="0"/>
      <w:marBottom w:val="0"/>
      <w:divBdr>
        <w:top w:val="none" w:sz="0" w:space="0" w:color="auto"/>
        <w:left w:val="none" w:sz="0" w:space="0" w:color="auto"/>
        <w:bottom w:val="none" w:sz="0" w:space="0" w:color="auto"/>
        <w:right w:val="none" w:sz="0" w:space="0" w:color="auto"/>
      </w:divBdr>
    </w:div>
    <w:div w:id="769081006">
      <w:bodyDiv w:val="1"/>
      <w:marLeft w:val="0"/>
      <w:marRight w:val="0"/>
      <w:marTop w:val="0"/>
      <w:marBottom w:val="0"/>
      <w:divBdr>
        <w:top w:val="none" w:sz="0" w:space="0" w:color="auto"/>
        <w:left w:val="none" w:sz="0" w:space="0" w:color="auto"/>
        <w:bottom w:val="none" w:sz="0" w:space="0" w:color="auto"/>
        <w:right w:val="none" w:sz="0" w:space="0" w:color="auto"/>
      </w:divBdr>
    </w:div>
    <w:div w:id="778451534">
      <w:bodyDiv w:val="1"/>
      <w:marLeft w:val="0"/>
      <w:marRight w:val="0"/>
      <w:marTop w:val="0"/>
      <w:marBottom w:val="0"/>
      <w:divBdr>
        <w:top w:val="none" w:sz="0" w:space="0" w:color="auto"/>
        <w:left w:val="none" w:sz="0" w:space="0" w:color="auto"/>
        <w:bottom w:val="none" w:sz="0" w:space="0" w:color="auto"/>
        <w:right w:val="none" w:sz="0" w:space="0" w:color="auto"/>
      </w:divBdr>
    </w:div>
    <w:div w:id="788354918">
      <w:bodyDiv w:val="1"/>
      <w:marLeft w:val="0"/>
      <w:marRight w:val="0"/>
      <w:marTop w:val="0"/>
      <w:marBottom w:val="0"/>
      <w:divBdr>
        <w:top w:val="none" w:sz="0" w:space="0" w:color="auto"/>
        <w:left w:val="none" w:sz="0" w:space="0" w:color="auto"/>
        <w:bottom w:val="none" w:sz="0" w:space="0" w:color="auto"/>
        <w:right w:val="none" w:sz="0" w:space="0" w:color="auto"/>
      </w:divBdr>
    </w:div>
    <w:div w:id="795484482">
      <w:bodyDiv w:val="1"/>
      <w:marLeft w:val="0"/>
      <w:marRight w:val="0"/>
      <w:marTop w:val="0"/>
      <w:marBottom w:val="0"/>
      <w:divBdr>
        <w:top w:val="none" w:sz="0" w:space="0" w:color="auto"/>
        <w:left w:val="none" w:sz="0" w:space="0" w:color="auto"/>
        <w:bottom w:val="none" w:sz="0" w:space="0" w:color="auto"/>
        <w:right w:val="none" w:sz="0" w:space="0" w:color="auto"/>
      </w:divBdr>
    </w:div>
    <w:div w:id="820272698">
      <w:bodyDiv w:val="1"/>
      <w:marLeft w:val="0"/>
      <w:marRight w:val="0"/>
      <w:marTop w:val="0"/>
      <w:marBottom w:val="0"/>
      <w:divBdr>
        <w:top w:val="none" w:sz="0" w:space="0" w:color="auto"/>
        <w:left w:val="none" w:sz="0" w:space="0" w:color="auto"/>
        <w:bottom w:val="none" w:sz="0" w:space="0" w:color="auto"/>
        <w:right w:val="none" w:sz="0" w:space="0" w:color="auto"/>
      </w:divBdr>
    </w:div>
    <w:div w:id="832766160">
      <w:bodyDiv w:val="1"/>
      <w:marLeft w:val="0"/>
      <w:marRight w:val="0"/>
      <w:marTop w:val="0"/>
      <w:marBottom w:val="0"/>
      <w:divBdr>
        <w:top w:val="none" w:sz="0" w:space="0" w:color="auto"/>
        <w:left w:val="none" w:sz="0" w:space="0" w:color="auto"/>
        <w:bottom w:val="none" w:sz="0" w:space="0" w:color="auto"/>
        <w:right w:val="none" w:sz="0" w:space="0" w:color="auto"/>
      </w:divBdr>
    </w:div>
    <w:div w:id="856306388">
      <w:bodyDiv w:val="1"/>
      <w:marLeft w:val="0"/>
      <w:marRight w:val="0"/>
      <w:marTop w:val="0"/>
      <w:marBottom w:val="0"/>
      <w:divBdr>
        <w:top w:val="none" w:sz="0" w:space="0" w:color="auto"/>
        <w:left w:val="none" w:sz="0" w:space="0" w:color="auto"/>
        <w:bottom w:val="none" w:sz="0" w:space="0" w:color="auto"/>
        <w:right w:val="none" w:sz="0" w:space="0" w:color="auto"/>
      </w:divBdr>
    </w:div>
    <w:div w:id="863638556">
      <w:bodyDiv w:val="1"/>
      <w:marLeft w:val="0"/>
      <w:marRight w:val="0"/>
      <w:marTop w:val="0"/>
      <w:marBottom w:val="0"/>
      <w:divBdr>
        <w:top w:val="none" w:sz="0" w:space="0" w:color="auto"/>
        <w:left w:val="none" w:sz="0" w:space="0" w:color="auto"/>
        <w:bottom w:val="none" w:sz="0" w:space="0" w:color="auto"/>
        <w:right w:val="none" w:sz="0" w:space="0" w:color="auto"/>
      </w:divBdr>
    </w:div>
    <w:div w:id="872041391">
      <w:bodyDiv w:val="1"/>
      <w:marLeft w:val="0"/>
      <w:marRight w:val="0"/>
      <w:marTop w:val="0"/>
      <w:marBottom w:val="0"/>
      <w:divBdr>
        <w:top w:val="none" w:sz="0" w:space="0" w:color="auto"/>
        <w:left w:val="none" w:sz="0" w:space="0" w:color="auto"/>
        <w:bottom w:val="none" w:sz="0" w:space="0" w:color="auto"/>
        <w:right w:val="none" w:sz="0" w:space="0" w:color="auto"/>
      </w:divBdr>
    </w:div>
    <w:div w:id="874461424">
      <w:bodyDiv w:val="1"/>
      <w:marLeft w:val="0"/>
      <w:marRight w:val="0"/>
      <w:marTop w:val="0"/>
      <w:marBottom w:val="0"/>
      <w:divBdr>
        <w:top w:val="none" w:sz="0" w:space="0" w:color="auto"/>
        <w:left w:val="none" w:sz="0" w:space="0" w:color="auto"/>
        <w:bottom w:val="none" w:sz="0" w:space="0" w:color="auto"/>
        <w:right w:val="none" w:sz="0" w:space="0" w:color="auto"/>
      </w:divBdr>
    </w:div>
    <w:div w:id="881403001">
      <w:bodyDiv w:val="1"/>
      <w:marLeft w:val="0"/>
      <w:marRight w:val="0"/>
      <w:marTop w:val="0"/>
      <w:marBottom w:val="0"/>
      <w:divBdr>
        <w:top w:val="none" w:sz="0" w:space="0" w:color="auto"/>
        <w:left w:val="none" w:sz="0" w:space="0" w:color="auto"/>
        <w:bottom w:val="none" w:sz="0" w:space="0" w:color="auto"/>
        <w:right w:val="none" w:sz="0" w:space="0" w:color="auto"/>
      </w:divBdr>
    </w:div>
    <w:div w:id="885989072">
      <w:bodyDiv w:val="1"/>
      <w:marLeft w:val="0"/>
      <w:marRight w:val="0"/>
      <w:marTop w:val="0"/>
      <w:marBottom w:val="0"/>
      <w:divBdr>
        <w:top w:val="none" w:sz="0" w:space="0" w:color="auto"/>
        <w:left w:val="none" w:sz="0" w:space="0" w:color="auto"/>
        <w:bottom w:val="none" w:sz="0" w:space="0" w:color="auto"/>
        <w:right w:val="none" w:sz="0" w:space="0" w:color="auto"/>
      </w:divBdr>
    </w:div>
    <w:div w:id="886991911">
      <w:bodyDiv w:val="1"/>
      <w:marLeft w:val="0"/>
      <w:marRight w:val="0"/>
      <w:marTop w:val="0"/>
      <w:marBottom w:val="0"/>
      <w:divBdr>
        <w:top w:val="none" w:sz="0" w:space="0" w:color="auto"/>
        <w:left w:val="none" w:sz="0" w:space="0" w:color="auto"/>
        <w:bottom w:val="none" w:sz="0" w:space="0" w:color="auto"/>
        <w:right w:val="none" w:sz="0" w:space="0" w:color="auto"/>
      </w:divBdr>
    </w:div>
    <w:div w:id="897934509">
      <w:bodyDiv w:val="1"/>
      <w:marLeft w:val="0"/>
      <w:marRight w:val="0"/>
      <w:marTop w:val="0"/>
      <w:marBottom w:val="0"/>
      <w:divBdr>
        <w:top w:val="none" w:sz="0" w:space="0" w:color="auto"/>
        <w:left w:val="none" w:sz="0" w:space="0" w:color="auto"/>
        <w:bottom w:val="none" w:sz="0" w:space="0" w:color="auto"/>
        <w:right w:val="none" w:sz="0" w:space="0" w:color="auto"/>
      </w:divBdr>
    </w:div>
    <w:div w:id="903488165">
      <w:bodyDiv w:val="1"/>
      <w:marLeft w:val="0"/>
      <w:marRight w:val="0"/>
      <w:marTop w:val="0"/>
      <w:marBottom w:val="0"/>
      <w:divBdr>
        <w:top w:val="none" w:sz="0" w:space="0" w:color="auto"/>
        <w:left w:val="none" w:sz="0" w:space="0" w:color="auto"/>
        <w:bottom w:val="none" w:sz="0" w:space="0" w:color="auto"/>
        <w:right w:val="none" w:sz="0" w:space="0" w:color="auto"/>
      </w:divBdr>
    </w:div>
    <w:div w:id="921764879">
      <w:bodyDiv w:val="1"/>
      <w:marLeft w:val="0"/>
      <w:marRight w:val="0"/>
      <w:marTop w:val="0"/>
      <w:marBottom w:val="0"/>
      <w:divBdr>
        <w:top w:val="none" w:sz="0" w:space="0" w:color="auto"/>
        <w:left w:val="none" w:sz="0" w:space="0" w:color="auto"/>
        <w:bottom w:val="none" w:sz="0" w:space="0" w:color="auto"/>
        <w:right w:val="none" w:sz="0" w:space="0" w:color="auto"/>
      </w:divBdr>
    </w:div>
    <w:div w:id="927277214">
      <w:bodyDiv w:val="1"/>
      <w:marLeft w:val="0"/>
      <w:marRight w:val="0"/>
      <w:marTop w:val="0"/>
      <w:marBottom w:val="0"/>
      <w:divBdr>
        <w:top w:val="none" w:sz="0" w:space="0" w:color="auto"/>
        <w:left w:val="none" w:sz="0" w:space="0" w:color="auto"/>
        <w:bottom w:val="none" w:sz="0" w:space="0" w:color="auto"/>
        <w:right w:val="none" w:sz="0" w:space="0" w:color="auto"/>
      </w:divBdr>
    </w:div>
    <w:div w:id="928349116">
      <w:bodyDiv w:val="1"/>
      <w:marLeft w:val="0"/>
      <w:marRight w:val="0"/>
      <w:marTop w:val="0"/>
      <w:marBottom w:val="0"/>
      <w:divBdr>
        <w:top w:val="none" w:sz="0" w:space="0" w:color="auto"/>
        <w:left w:val="none" w:sz="0" w:space="0" w:color="auto"/>
        <w:bottom w:val="none" w:sz="0" w:space="0" w:color="auto"/>
        <w:right w:val="none" w:sz="0" w:space="0" w:color="auto"/>
      </w:divBdr>
    </w:div>
    <w:div w:id="939533189">
      <w:bodyDiv w:val="1"/>
      <w:marLeft w:val="0"/>
      <w:marRight w:val="0"/>
      <w:marTop w:val="0"/>
      <w:marBottom w:val="0"/>
      <w:divBdr>
        <w:top w:val="none" w:sz="0" w:space="0" w:color="auto"/>
        <w:left w:val="none" w:sz="0" w:space="0" w:color="auto"/>
        <w:bottom w:val="none" w:sz="0" w:space="0" w:color="auto"/>
        <w:right w:val="none" w:sz="0" w:space="0" w:color="auto"/>
      </w:divBdr>
    </w:div>
    <w:div w:id="960844559">
      <w:bodyDiv w:val="1"/>
      <w:marLeft w:val="0"/>
      <w:marRight w:val="0"/>
      <w:marTop w:val="0"/>
      <w:marBottom w:val="0"/>
      <w:divBdr>
        <w:top w:val="none" w:sz="0" w:space="0" w:color="auto"/>
        <w:left w:val="none" w:sz="0" w:space="0" w:color="auto"/>
        <w:bottom w:val="none" w:sz="0" w:space="0" w:color="auto"/>
        <w:right w:val="none" w:sz="0" w:space="0" w:color="auto"/>
      </w:divBdr>
    </w:div>
    <w:div w:id="965546626">
      <w:bodyDiv w:val="1"/>
      <w:marLeft w:val="0"/>
      <w:marRight w:val="0"/>
      <w:marTop w:val="0"/>
      <w:marBottom w:val="0"/>
      <w:divBdr>
        <w:top w:val="none" w:sz="0" w:space="0" w:color="auto"/>
        <w:left w:val="none" w:sz="0" w:space="0" w:color="auto"/>
        <w:bottom w:val="none" w:sz="0" w:space="0" w:color="auto"/>
        <w:right w:val="none" w:sz="0" w:space="0" w:color="auto"/>
      </w:divBdr>
    </w:div>
    <w:div w:id="968240456">
      <w:bodyDiv w:val="1"/>
      <w:marLeft w:val="0"/>
      <w:marRight w:val="0"/>
      <w:marTop w:val="0"/>
      <w:marBottom w:val="0"/>
      <w:divBdr>
        <w:top w:val="none" w:sz="0" w:space="0" w:color="auto"/>
        <w:left w:val="none" w:sz="0" w:space="0" w:color="auto"/>
        <w:bottom w:val="none" w:sz="0" w:space="0" w:color="auto"/>
        <w:right w:val="none" w:sz="0" w:space="0" w:color="auto"/>
      </w:divBdr>
    </w:div>
    <w:div w:id="970405891">
      <w:bodyDiv w:val="1"/>
      <w:marLeft w:val="0"/>
      <w:marRight w:val="0"/>
      <w:marTop w:val="0"/>
      <w:marBottom w:val="0"/>
      <w:divBdr>
        <w:top w:val="none" w:sz="0" w:space="0" w:color="auto"/>
        <w:left w:val="none" w:sz="0" w:space="0" w:color="auto"/>
        <w:bottom w:val="none" w:sz="0" w:space="0" w:color="auto"/>
        <w:right w:val="none" w:sz="0" w:space="0" w:color="auto"/>
      </w:divBdr>
    </w:div>
    <w:div w:id="977875990">
      <w:bodyDiv w:val="1"/>
      <w:marLeft w:val="0"/>
      <w:marRight w:val="0"/>
      <w:marTop w:val="0"/>
      <w:marBottom w:val="0"/>
      <w:divBdr>
        <w:top w:val="none" w:sz="0" w:space="0" w:color="auto"/>
        <w:left w:val="none" w:sz="0" w:space="0" w:color="auto"/>
        <w:bottom w:val="none" w:sz="0" w:space="0" w:color="auto"/>
        <w:right w:val="none" w:sz="0" w:space="0" w:color="auto"/>
      </w:divBdr>
    </w:div>
    <w:div w:id="979119062">
      <w:bodyDiv w:val="1"/>
      <w:marLeft w:val="0"/>
      <w:marRight w:val="0"/>
      <w:marTop w:val="0"/>
      <w:marBottom w:val="0"/>
      <w:divBdr>
        <w:top w:val="none" w:sz="0" w:space="0" w:color="auto"/>
        <w:left w:val="none" w:sz="0" w:space="0" w:color="auto"/>
        <w:bottom w:val="none" w:sz="0" w:space="0" w:color="auto"/>
        <w:right w:val="none" w:sz="0" w:space="0" w:color="auto"/>
      </w:divBdr>
    </w:div>
    <w:div w:id="979726990">
      <w:bodyDiv w:val="1"/>
      <w:marLeft w:val="0"/>
      <w:marRight w:val="0"/>
      <w:marTop w:val="0"/>
      <w:marBottom w:val="0"/>
      <w:divBdr>
        <w:top w:val="none" w:sz="0" w:space="0" w:color="auto"/>
        <w:left w:val="none" w:sz="0" w:space="0" w:color="auto"/>
        <w:bottom w:val="none" w:sz="0" w:space="0" w:color="auto"/>
        <w:right w:val="none" w:sz="0" w:space="0" w:color="auto"/>
      </w:divBdr>
    </w:div>
    <w:div w:id="981076829">
      <w:bodyDiv w:val="1"/>
      <w:marLeft w:val="0"/>
      <w:marRight w:val="0"/>
      <w:marTop w:val="0"/>
      <w:marBottom w:val="0"/>
      <w:divBdr>
        <w:top w:val="none" w:sz="0" w:space="0" w:color="auto"/>
        <w:left w:val="none" w:sz="0" w:space="0" w:color="auto"/>
        <w:bottom w:val="none" w:sz="0" w:space="0" w:color="auto"/>
        <w:right w:val="none" w:sz="0" w:space="0" w:color="auto"/>
      </w:divBdr>
    </w:div>
    <w:div w:id="982005921">
      <w:bodyDiv w:val="1"/>
      <w:marLeft w:val="0"/>
      <w:marRight w:val="0"/>
      <w:marTop w:val="0"/>
      <w:marBottom w:val="0"/>
      <w:divBdr>
        <w:top w:val="none" w:sz="0" w:space="0" w:color="auto"/>
        <w:left w:val="none" w:sz="0" w:space="0" w:color="auto"/>
        <w:bottom w:val="none" w:sz="0" w:space="0" w:color="auto"/>
        <w:right w:val="none" w:sz="0" w:space="0" w:color="auto"/>
      </w:divBdr>
    </w:div>
    <w:div w:id="982386248">
      <w:bodyDiv w:val="1"/>
      <w:marLeft w:val="0"/>
      <w:marRight w:val="0"/>
      <w:marTop w:val="0"/>
      <w:marBottom w:val="0"/>
      <w:divBdr>
        <w:top w:val="none" w:sz="0" w:space="0" w:color="auto"/>
        <w:left w:val="none" w:sz="0" w:space="0" w:color="auto"/>
        <w:bottom w:val="none" w:sz="0" w:space="0" w:color="auto"/>
        <w:right w:val="none" w:sz="0" w:space="0" w:color="auto"/>
      </w:divBdr>
    </w:div>
    <w:div w:id="983584963">
      <w:bodyDiv w:val="1"/>
      <w:marLeft w:val="0"/>
      <w:marRight w:val="0"/>
      <w:marTop w:val="0"/>
      <w:marBottom w:val="0"/>
      <w:divBdr>
        <w:top w:val="none" w:sz="0" w:space="0" w:color="auto"/>
        <w:left w:val="none" w:sz="0" w:space="0" w:color="auto"/>
        <w:bottom w:val="none" w:sz="0" w:space="0" w:color="auto"/>
        <w:right w:val="none" w:sz="0" w:space="0" w:color="auto"/>
      </w:divBdr>
    </w:div>
    <w:div w:id="984044437">
      <w:bodyDiv w:val="1"/>
      <w:marLeft w:val="0"/>
      <w:marRight w:val="0"/>
      <w:marTop w:val="0"/>
      <w:marBottom w:val="0"/>
      <w:divBdr>
        <w:top w:val="none" w:sz="0" w:space="0" w:color="auto"/>
        <w:left w:val="none" w:sz="0" w:space="0" w:color="auto"/>
        <w:bottom w:val="none" w:sz="0" w:space="0" w:color="auto"/>
        <w:right w:val="none" w:sz="0" w:space="0" w:color="auto"/>
      </w:divBdr>
    </w:div>
    <w:div w:id="984744178">
      <w:bodyDiv w:val="1"/>
      <w:marLeft w:val="0"/>
      <w:marRight w:val="0"/>
      <w:marTop w:val="0"/>
      <w:marBottom w:val="0"/>
      <w:divBdr>
        <w:top w:val="none" w:sz="0" w:space="0" w:color="auto"/>
        <w:left w:val="none" w:sz="0" w:space="0" w:color="auto"/>
        <w:bottom w:val="none" w:sz="0" w:space="0" w:color="auto"/>
        <w:right w:val="none" w:sz="0" w:space="0" w:color="auto"/>
      </w:divBdr>
    </w:div>
    <w:div w:id="1005985620">
      <w:bodyDiv w:val="1"/>
      <w:marLeft w:val="0"/>
      <w:marRight w:val="0"/>
      <w:marTop w:val="0"/>
      <w:marBottom w:val="0"/>
      <w:divBdr>
        <w:top w:val="none" w:sz="0" w:space="0" w:color="auto"/>
        <w:left w:val="none" w:sz="0" w:space="0" w:color="auto"/>
        <w:bottom w:val="none" w:sz="0" w:space="0" w:color="auto"/>
        <w:right w:val="none" w:sz="0" w:space="0" w:color="auto"/>
      </w:divBdr>
    </w:div>
    <w:div w:id="1026641776">
      <w:bodyDiv w:val="1"/>
      <w:marLeft w:val="0"/>
      <w:marRight w:val="0"/>
      <w:marTop w:val="0"/>
      <w:marBottom w:val="0"/>
      <w:divBdr>
        <w:top w:val="none" w:sz="0" w:space="0" w:color="auto"/>
        <w:left w:val="none" w:sz="0" w:space="0" w:color="auto"/>
        <w:bottom w:val="none" w:sz="0" w:space="0" w:color="auto"/>
        <w:right w:val="none" w:sz="0" w:space="0" w:color="auto"/>
      </w:divBdr>
    </w:div>
    <w:div w:id="1033264262">
      <w:bodyDiv w:val="1"/>
      <w:marLeft w:val="0"/>
      <w:marRight w:val="0"/>
      <w:marTop w:val="0"/>
      <w:marBottom w:val="0"/>
      <w:divBdr>
        <w:top w:val="none" w:sz="0" w:space="0" w:color="auto"/>
        <w:left w:val="none" w:sz="0" w:space="0" w:color="auto"/>
        <w:bottom w:val="none" w:sz="0" w:space="0" w:color="auto"/>
        <w:right w:val="none" w:sz="0" w:space="0" w:color="auto"/>
      </w:divBdr>
    </w:div>
    <w:div w:id="1039823514">
      <w:bodyDiv w:val="1"/>
      <w:marLeft w:val="0"/>
      <w:marRight w:val="0"/>
      <w:marTop w:val="0"/>
      <w:marBottom w:val="0"/>
      <w:divBdr>
        <w:top w:val="none" w:sz="0" w:space="0" w:color="auto"/>
        <w:left w:val="none" w:sz="0" w:space="0" w:color="auto"/>
        <w:bottom w:val="none" w:sz="0" w:space="0" w:color="auto"/>
        <w:right w:val="none" w:sz="0" w:space="0" w:color="auto"/>
      </w:divBdr>
    </w:div>
    <w:div w:id="1047024382">
      <w:bodyDiv w:val="1"/>
      <w:marLeft w:val="0"/>
      <w:marRight w:val="0"/>
      <w:marTop w:val="0"/>
      <w:marBottom w:val="0"/>
      <w:divBdr>
        <w:top w:val="none" w:sz="0" w:space="0" w:color="auto"/>
        <w:left w:val="none" w:sz="0" w:space="0" w:color="auto"/>
        <w:bottom w:val="none" w:sz="0" w:space="0" w:color="auto"/>
        <w:right w:val="none" w:sz="0" w:space="0" w:color="auto"/>
      </w:divBdr>
    </w:div>
    <w:div w:id="1061175560">
      <w:bodyDiv w:val="1"/>
      <w:marLeft w:val="0"/>
      <w:marRight w:val="0"/>
      <w:marTop w:val="0"/>
      <w:marBottom w:val="0"/>
      <w:divBdr>
        <w:top w:val="none" w:sz="0" w:space="0" w:color="auto"/>
        <w:left w:val="none" w:sz="0" w:space="0" w:color="auto"/>
        <w:bottom w:val="none" w:sz="0" w:space="0" w:color="auto"/>
        <w:right w:val="none" w:sz="0" w:space="0" w:color="auto"/>
      </w:divBdr>
    </w:div>
    <w:div w:id="1073358310">
      <w:bodyDiv w:val="1"/>
      <w:marLeft w:val="0"/>
      <w:marRight w:val="0"/>
      <w:marTop w:val="0"/>
      <w:marBottom w:val="0"/>
      <w:divBdr>
        <w:top w:val="none" w:sz="0" w:space="0" w:color="auto"/>
        <w:left w:val="none" w:sz="0" w:space="0" w:color="auto"/>
        <w:bottom w:val="none" w:sz="0" w:space="0" w:color="auto"/>
        <w:right w:val="none" w:sz="0" w:space="0" w:color="auto"/>
      </w:divBdr>
    </w:div>
    <w:div w:id="1076245962">
      <w:bodyDiv w:val="1"/>
      <w:marLeft w:val="0"/>
      <w:marRight w:val="0"/>
      <w:marTop w:val="0"/>
      <w:marBottom w:val="0"/>
      <w:divBdr>
        <w:top w:val="none" w:sz="0" w:space="0" w:color="auto"/>
        <w:left w:val="none" w:sz="0" w:space="0" w:color="auto"/>
        <w:bottom w:val="none" w:sz="0" w:space="0" w:color="auto"/>
        <w:right w:val="none" w:sz="0" w:space="0" w:color="auto"/>
      </w:divBdr>
    </w:div>
    <w:div w:id="1085416538">
      <w:bodyDiv w:val="1"/>
      <w:marLeft w:val="0"/>
      <w:marRight w:val="0"/>
      <w:marTop w:val="0"/>
      <w:marBottom w:val="0"/>
      <w:divBdr>
        <w:top w:val="none" w:sz="0" w:space="0" w:color="auto"/>
        <w:left w:val="none" w:sz="0" w:space="0" w:color="auto"/>
        <w:bottom w:val="none" w:sz="0" w:space="0" w:color="auto"/>
        <w:right w:val="none" w:sz="0" w:space="0" w:color="auto"/>
      </w:divBdr>
    </w:div>
    <w:div w:id="1088041305">
      <w:bodyDiv w:val="1"/>
      <w:marLeft w:val="0"/>
      <w:marRight w:val="0"/>
      <w:marTop w:val="0"/>
      <w:marBottom w:val="0"/>
      <w:divBdr>
        <w:top w:val="none" w:sz="0" w:space="0" w:color="auto"/>
        <w:left w:val="none" w:sz="0" w:space="0" w:color="auto"/>
        <w:bottom w:val="none" w:sz="0" w:space="0" w:color="auto"/>
        <w:right w:val="none" w:sz="0" w:space="0" w:color="auto"/>
      </w:divBdr>
    </w:div>
    <w:div w:id="1094665082">
      <w:bodyDiv w:val="1"/>
      <w:marLeft w:val="0"/>
      <w:marRight w:val="0"/>
      <w:marTop w:val="0"/>
      <w:marBottom w:val="0"/>
      <w:divBdr>
        <w:top w:val="none" w:sz="0" w:space="0" w:color="auto"/>
        <w:left w:val="none" w:sz="0" w:space="0" w:color="auto"/>
        <w:bottom w:val="none" w:sz="0" w:space="0" w:color="auto"/>
        <w:right w:val="none" w:sz="0" w:space="0" w:color="auto"/>
      </w:divBdr>
    </w:div>
    <w:div w:id="1105884060">
      <w:bodyDiv w:val="1"/>
      <w:marLeft w:val="0"/>
      <w:marRight w:val="0"/>
      <w:marTop w:val="0"/>
      <w:marBottom w:val="0"/>
      <w:divBdr>
        <w:top w:val="none" w:sz="0" w:space="0" w:color="auto"/>
        <w:left w:val="none" w:sz="0" w:space="0" w:color="auto"/>
        <w:bottom w:val="none" w:sz="0" w:space="0" w:color="auto"/>
        <w:right w:val="none" w:sz="0" w:space="0" w:color="auto"/>
      </w:divBdr>
    </w:div>
    <w:div w:id="1108541950">
      <w:bodyDiv w:val="1"/>
      <w:marLeft w:val="0"/>
      <w:marRight w:val="0"/>
      <w:marTop w:val="0"/>
      <w:marBottom w:val="0"/>
      <w:divBdr>
        <w:top w:val="none" w:sz="0" w:space="0" w:color="auto"/>
        <w:left w:val="none" w:sz="0" w:space="0" w:color="auto"/>
        <w:bottom w:val="none" w:sz="0" w:space="0" w:color="auto"/>
        <w:right w:val="none" w:sz="0" w:space="0" w:color="auto"/>
      </w:divBdr>
    </w:div>
    <w:div w:id="1108702369">
      <w:bodyDiv w:val="1"/>
      <w:marLeft w:val="0"/>
      <w:marRight w:val="0"/>
      <w:marTop w:val="0"/>
      <w:marBottom w:val="0"/>
      <w:divBdr>
        <w:top w:val="none" w:sz="0" w:space="0" w:color="auto"/>
        <w:left w:val="none" w:sz="0" w:space="0" w:color="auto"/>
        <w:bottom w:val="none" w:sz="0" w:space="0" w:color="auto"/>
        <w:right w:val="none" w:sz="0" w:space="0" w:color="auto"/>
      </w:divBdr>
    </w:div>
    <w:div w:id="1113746158">
      <w:bodyDiv w:val="1"/>
      <w:marLeft w:val="0"/>
      <w:marRight w:val="0"/>
      <w:marTop w:val="0"/>
      <w:marBottom w:val="0"/>
      <w:divBdr>
        <w:top w:val="none" w:sz="0" w:space="0" w:color="auto"/>
        <w:left w:val="none" w:sz="0" w:space="0" w:color="auto"/>
        <w:bottom w:val="none" w:sz="0" w:space="0" w:color="auto"/>
        <w:right w:val="none" w:sz="0" w:space="0" w:color="auto"/>
      </w:divBdr>
    </w:div>
    <w:div w:id="1125659500">
      <w:bodyDiv w:val="1"/>
      <w:marLeft w:val="0"/>
      <w:marRight w:val="0"/>
      <w:marTop w:val="0"/>
      <w:marBottom w:val="0"/>
      <w:divBdr>
        <w:top w:val="none" w:sz="0" w:space="0" w:color="auto"/>
        <w:left w:val="none" w:sz="0" w:space="0" w:color="auto"/>
        <w:bottom w:val="none" w:sz="0" w:space="0" w:color="auto"/>
        <w:right w:val="none" w:sz="0" w:space="0" w:color="auto"/>
      </w:divBdr>
    </w:div>
    <w:div w:id="1126119680">
      <w:bodyDiv w:val="1"/>
      <w:marLeft w:val="0"/>
      <w:marRight w:val="0"/>
      <w:marTop w:val="0"/>
      <w:marBottom w:val="0"/>
      <w:divBdr>
        <w:top w:val="none" w:sz="0" w:space="0" w:color="auto"/>
        <w:left w:val="none" w:sz="0" w:space="0" w:color="auto"/>
        <w:bottom w:val="none" w:sz="0" w:space="0" w:color="auto"/>
        <w:right w:val="none" w:sz="0" w:space="0" w:color="auto"/>
      </w:divBdr>
    </w:div>
    <w:div w:id="1127699588">
      <w:bodyDiv w:val="1"/>
      <w:marLeft w:val="0"/>
      <w:marRight w:val="0"/>
      <w:marTop w:val="0"/>
      <w:marBottom w:val="0"/>
      <w:divBdr>
        <w:top w:val="none" w:sz="0" w:space="0" w:color="auto"/>
        <w:left w:val="none" w:sz="0" w:space="0" w:color="auto"/>
        <w:bottom w:val="none" w:sz="0" w:space="0" w:color="auto"/>
        <w:right w:val="none" w:sz="0" w:space="0" w:color="auto"/>
      </w:divBdr>
    </w:div>
    <w:div w:id="1136950715">
      <w:bodyDiv w:val="1"/>
      <w:marLeft w:val="0"/>
      <w:marRight w:val="0"/>
      <w:marTop w:val="0"/>
      <w:marBottom w:val="0"/>
      <w:divBdr>
        <w:top w:val="none" w:sz="0" w:space="0" w:color="auto"/>
        <w:left w:val="none" w:sz="0" w:space="0" w:color="auto"/>
        <w:bottom w:val="none" w:sz="0" w:space="0" w:color="auto"/>
        <w:right w:val="none" w:sz="0" w:space="0" w:color="auto"/>
      </w:divBdr>
    </w:div>
    <w:div w:id="1150825523">
      <w:bodyDiv w:val="1"/>
      <w:marLeft w:val="0"/>
      <w:marRight w:val="0"/>
      <w:marTop w:val="0"/>
      <w:marBottom w:val="0"/>
      <w:divBdr>
        <w:top w:val="none" w:sz="0" w:space="0" w:color="auto"/>
        <w:left w:val="none" w:sz="0" w:space="0" w:color="auto"/>
        <w:bottom w:val="none" w:sz="0" w:space="0" w:color="auto"/>
        <w:right w:val="none" w:sz="0" w:space="0" w:color="auto"/>
      </w:divBdr>
    </w:div>
    <w:div w:id="1159036463">
      <w:bodyDiv w:val="1"/>
      <w:marLeft w:val="0"/>
      <w:marRight w:val="0"/>
      <w:marTop w:val="0"/>
      <w:marBottom w:val="0"/>
      <w:divBdr>
        <w:top w:val="none" w:sz="0" w:space="0" w:color="auto"/>
        <w:left w:val="none" w:sz="0" w:space="0" w:color="auto"/>
        <w:bottom w:val="none" w:sz="0" w:space="0" w:color="auto"/>
        <w:right w:val="none" w:sz="0" w:space="0" w:color="auto"/>
      </w:divBdr>
    </w:div>
    <w:div w:id="1159418193">
      <w:bodyDiv w:val="1"/>
      <w:marLeft w:val="0"/>
      <w:marRight w:val="0"/>
      <w:marTop w:val="0"/>
      <w:marBottom w:val="0"/>
      <w:divBdr>
        <w:top w:val="none" w:sz="0" w:space="0" w:color="auto"/>
        <w:left w:val="none" w:sz="0" w:space="0" w:color="auto"/>
        <w:bottom w:val="none" w:sz="0" w:space="0" w:color="auto"/>
        <w:right w:val="none" w:sz="0" w:space="0" w:color="auto"/>
      </w:divBdr>
    </w:div>
    <w:div w:id="1185703464">
      <w:bodyDiv w:val="1"/>
      <w:marLeft w:val="0"/>
      <w:marRight w:val="0"/>
      <w:marTop w:val="0"/>
      <w:marBottom w:val="0"/>
      <w:divBdr>
        <w:top w:val="none" w:sz="0" w:space="0" w:color="auto"/>
        <w:left w:val="none" w:sz="0" w:space="0" w:color="auto"/>
        <w:bottom w:val="none" w:sz="0" w:space="0" w:color="auto"/>
        <w:right w:val="none" w:sz="0" w:space="0" w:color="auto"/>
      </w:divBdr>
    </w:div>
    <w:div w:id="1193765143">
      <w:bodyDiv w:val="1"/>
      <w:marLeft w:val="0"/>
      <w:marRight w:val="0"/>
      <w:marTop w:val="0"/>
      <w:marBottom w:val="0"/>
      <w:divBdr>
        <w:top w:val="none" w:sz="0" w:space="0" w:color="auto"/>
        <w:left w:val="none" w:sz="0" w:space="0" w:color="auto"/>
        <w:bottom w:val="none" w:sz="0" w:space="0" w:color="auto"/>
        <w:right w:val="none" w:sz="0" w:space="0" w:color="auto"/>
      </w:divBdr>
    </w:div>
    <w:div w:id="1199734668">
      <w:bodyDiv w:val="1"/>
      <w:marLeft w:val="0"/>
      <w:marRight w:val="0"/>
      <w:marTop w:val="0"/>
      <w:marBottom w:val="0"/>
      <w:divBdr>
        <w:top w:val="none" w:sz="0" w:space="0" w:color="auto"/>
        <w:left w:val="none" w:sz="0" w:space="0" w:color="auto"/>
        <w:bottom w:val="none" w:sz="0" w:space="0" w:color="auto"/>
        <w:right w:val="none" w:sz="0" w:space="0" w:color="auto"/>
      </w:divBdr>
    </w:div>
    <w:div w:id="1204053512">
      <w:bodyDiv w:val="1"/>
      <w:marLeft w:val="0"/>
      <w:marRight w:val="0"/>
      <w:marTop w:val="0"/>
      <w:marBottom w:val="0"/>
      <w:divBdr>
        <w:top w:val="none" w:sz="0" w:space="0" w:color="auto"/>
        <w:left w:val="none" w:sz="0" w:space="0" w:color="auto"/>
        <w:bottom w:val="none" w:sz="0" w:space="0" w:color="auto"/>
        <w:right w:val="none" w:sz="0" w:space="0" w:color="auto"/>
      </w:divBdr>
    </w:div>
    <w:div w:id="1205678964">
      <w:bodyDiv w:val="1"/>
      <w:marLeft w:val="0"/>
      <w:marRight w:val="0"/>
      <w:marTop w:val="0"/>
      <w:marBottom w:val="0"/>
      <w:divBdr>
        <w:top w:val="none" w:sz="0" w:space="0" w:color="auto"/>
        <w:left w:val="none" w:sz="0" w:space="0" w:color="auto"/>
        <w:bottom w:val="none" w:sz="0" w:space="0" w:color="auto"/>
        <w:right w:val="none" w:sz="0" w:space="0" w:color="auto"/>
      </w:divBdr>
    </w:div>
    <w:div w:id="1212962359">
      <w:bodyDiv w:val="1"/>
      <w:marLeft w:val="0"/>
      <w:marRight w:val="0"/>
      <w:marTop w:val="0"/>
      <w:marBottom w:val="0"/>
      <w:divBdr>
        <w:top w:val="none" w:sz="0" w:space="0" w:color="auto"/>
        <w:left w:val="none" w:sz="0" w:space="0" w:color="auto"/>
        <w:bottom w:val="none" w:sz="0" w:space="0" w:color="auto"/>
        <w:right w:val="none" w:sz="0" w:space="0" w:color="auto"/>
      </w:divBdr>
    </w:div>
    <w:div w:id="1217546845">
      <w:bodyDiv w:val="1"/>
      <w:marLeft w:val="0"/>
      <w:marRight w:val="0"/>
      <w:marTop w:val="0"/>
      <w:marBottom w:val="0"/>
      <w:divBdr>
        <w:top w:val="none" w:sz="0" w:space="0" w:color="auto"/>
        <w:left w:val="none" w:sz="0" w:space="0" w:color="auto"/>
        <w:bottom w:val="none" w:sz="0" w:space="0" w:color="auto"/>
        <w:right w:val="none" w:sz="0" w:space="0" w:color="auto"/>
      </w:divBdr>
    </w:div>
    <w:div w:id="1231618386">
      <w:bodyDiv w:val="1"/>
      <w:marLeft w:val="0"/>
      <w:marRight w:val="0"/>
      <w:marTop w:val="0"/>
      <w:marBottom w:val="0"/>
      <w:divBdr>
        <w:top w:val="none" w:sz="0" w:space="0" w:color="auto"/>
        <w:left w:val="none" w:sz="0" w:space="0" w:color="auto"/>
        <w:bottom w:val="none" w:sz="0" w:space="0" w:color="auto"/>
        <w:right w:val="none" w:sz="0" w:space="0" w:color="auto"/>
      </w:divBdr>
    </w:div>
    <w:div w:id="1237279660">
      <w:bodyDiv w:val="1"/>
      <w:marLeft w:val="0"/>
      <w:marRight w:val="0"/>
      <w:marTop w:val="0"/>
      <w:marBottom w:val="0"/>
      <w:divBdr>
        <w:top w:val="none" w:sz="0" w:space="0" w:color="auto"/>
        <w:left w:val="none" w:sz="0" w:space="0" w:color="auto"/>
        <w:bottom w:val="none" w:sz="0" w:space="0" w:color="auto"/>
        <w:right w:val="none" w:sz="0" w:space="0" w:color="auto"/>
      </w:divBdr>
    </w:div>
    <w:div w:id="1242135511">
      <w:bodyDiv w:val="1"/>
      <w:marLeft w:val="0"/>
      <w:marRight w:val="0"/>
      <w:marTop w:val="0"/>
      <w:marBottom w:val="0"/>
      <w:divBdr>
        <w:top w:val="none" w:sz="0" w:space="0" w:color="auto"/>
        <w:left w:val="none" w:sz="0" w:space="0" w:color="auto"/>
        <w:bottom w:val="none" w:sz="0" w:space="0" w:color="auto"/>
        <w:right w:val="none" w:sz="0" w:space="0" w:color="auto"/>
      </w:divBdr>
    </w:div>
    <w:div w:id="1249195392">
      <w:bodyDiv w:val="1"/>
      <w:marLeft w:val="0"/>
      <w:marRight w:val="0"/>
      <w:marTop w:val="0"/>
      <w:marBottom w:val="0"/>
      <w:divBdr>
        <w:top w:val="none" w:sz="0" w:space="0" w:color="auto"/>
        <w:left w:val="none" w:sz="0" w:space="0" w:color="auto"/>
        <w:bottom w:val="none" w:sz="0" w:space="0" w:color="auto"/>
        <w:right w:val="none" w:sz="0" w:space="0" w:color="auto"/>
      </w:divBdr>
    </w:div>
    <w:div w:id="1254893003">
      <w:bodyDiv w:val="1"/>
      <w:marLeft w:val="0"/>
      <w:marRight w:val="0"/>
      <w:marTop w:val="0"/>
      <w:marBottom w:val="0"/>
      <w:divBdr>
        <w:top w:val="none" w:sz="0" w:space="0" w:color="auto"/>
        <w:left w:val="none" w:sz="0" w:space="0" w:color="auto"/>
        <w:bottom w:val="none" w:sz="0" w:space="0" w:color="auto"/>
        <w:right w:val="none" w:sz="0" w:space="0" w:color="auto"/>
      </w:divBdr>
    </w:div>
    <w:div w:id="1263028580">
      <w:bodyDiv w:val="1"/>
      <w:marLeft w:val="0"/>
      <w:marRight w:val="0"/>
      <w:marTop w:val="0"/>
      <w:marBottom w:val="0"/>
      <w:divBdr>
        <w:top w:val="none" w:sz="0" w:space="0" w:color="auto"/>
        <w:left w:val="none" w:sz="0" w:space="0" w:color="auto"/>
        <w:bottom w:val="none" w:sz="0" w:space="0" w:color="auto"/>
        <w:right w:val="none" w:sz="0" w:space="0" w:color="auto"/>
      </w:divBdr>
    </w:div>
    <w:div w:id="1265502254">
      <w:bodyDiv w:val="1"/>
      <w:marLeft w:val="0"/>
      <w:marRight w:val="0"/>
      <w:marTop w:val="0"/>
      <w:marBottom w:val="0"/>
      <w:divBdr>
        <w:top w:val="none" w:sz="0" w:space="0" w:color="auto"/>
        <w:left w:val="none" w:sz="0" w:space="0" w:color="auto"/>
        <w:bottom w:val="none" w:sz="0" w:space="0" w:color="auto"/>
        <w:right w:val="none" w:sz="0" w:space="0" w:color="auto"/>
      </w:divBdr>
    </w:div>
    <w:div w:id="1273049248">
      <w:bodyDiv w:val="1"/>
      <w:marLeft w:val="0"/>
      <w:marRight w:val="0"/>
      <w:marTop w:val="0"/>
      <w:marBottom w:val="0"/>
      <w:divBdr>
        <w:top w:val="none" w:sz="0" w:space="0" w:color="auto"/>
        <w:left w:val="none" w:sz="0" w:space="0" w:color="auto"/>
        <w:bottom w:val="none" w:sz="0" w:space="0" w:color="auto"/>
        <w:right w:val="none" w:sz="0" w:space="0" w:color="auto"/>
      </w:divBdr>
    </w:div>
    <w:div w:id="1288705202">
      <w:bodyDiv w:val="1"/>
      <w:marLeft w:val="0"/>
      <w:marRight w:val="0"/>
      <w:marTop w:val="0"/>
      <w:marBottom w:val="0"/>
      <w:divBdr>
        <w:top w:val="none" w:sz="0" w:space="0" w:color="auto"/>
        <w:left w:val="none" w:sz="0" w:space="0" w:color="auto"/>
        <w:bottom w:val="none" w:sz="0" w:space="0" w:color="auto"/>
        <w:right w:val="none" w:sz="0" w:space="0" w:color="auto"/>
      </w:divBdr>
    </w:div>
    <w:div w:id="1293629264">
      <w:bodyDiv w:val="1"/>
      <w:marLeft w:val="0"/>
      <w:marRight w:val="0"/>
      <w:marTop w:val="0"/>
      <w:marBottom w:val="0"/>
      <w:divBdr>
        <w:top w:val="none" w:sz="0" w:space="0" w:color="auto"/>
        <w:left w:val="none" w:sz="0" w:space="0" w:color="auto"/>
        <w:bottom w:val="none" w:sz="0" w:space="0" w:color="auto"/>
        <w:right w:val="none" w:sz="0" w:space="0" w:color="auto"/>
      </w:divBdr>
    </w:div>
    <w:div w:id="1297956075">
      <w:bodyDiv w:val="1"/>
      <w:marLeft w:val="0"/>
      <w:marRight w:val="0"/>
      <w:marTop w:val="0"/>
      <w:marBottom w:val="0"/>
      <w:divBdr>
        <w:top w:val="none" w:sz="0" w:space="0" w:color="auto"/>
        <w:left w:val="none" w:sz="0" w:space="0" w:color="auto"/>
        <w:bottom w:val="none" w:sz="0" w:space="0" w:color="auto"/>
        <w:right w:val="none" w:sz="0" w:space="0" w:color="auto"/>
      </w:divBdr>
    </w:div>
    <w:div w:id="1310745377">
      <w:bodyDiv w:val="1"/>
      <w:marLeft w:val="0"/>
      <w:marRight w:val="0"/>
      <w:marTop w:val="0"/>
      <w:marBottom w:val="0"/>
      <w:divBdr>
        <w:top w:val="none" w:sz="0" w:space="0" w:color="auto"/>
        <w:left w:val="none" w:sz="0" w:space="0" w:color="auto"/>
        <w:bottom w:val="none" w:sz="0" w:space="0" w:color="auto"/>
        <w:right w:val="none" w:sz="0" w:space="0" w:color="auto"/>
      </w:divBdr>
    </w:div>
    <w:div w:id="1318536155">
      <w:bodyDiv w:val="1"/>
      <w:marLeft w:val="0"/>
      <w:marRight w:val="0"/>
      <w:marTop w:val="0"/>
      <w:marBottom w:val="0"/>
      <w:divBdr>
        <w:top w:val="none" w:sz="0" w:space="0" w:color="auto"/>
        <w:left w:val="none" w:sz="0" w:space="0" w:color="auto"/>
        <w:bottom w:val="none" w:sz="0" w:space="0" w:color="auto"/>
        <w:right w:val="none" w:sz="0" w:space="0" w:color="auto"/>
      </w:divBdr>
    </w:div>
    <w:div w:id="1320962749">
      <w:bodyDiv w:val="1"/>
      <w:marLeft w:val="0"/>
      <w:marRight w:val="0"/>
      <w:marTop w:val="0"/>
      <w:marBottom w:val="0"/>
      <w:divBdr>
        <w:top w:val="none" w:sz="0" w:space="0" w:color="auto"/>
        <w:left w:val="none" w:sz="0" w:space="0" w:color="auto"/>
        <w:bottom w:val="none" w:sz="0" w:space="0" w:color="auto"/>
        <w:right w:val="none" w:sz="0" w:space="0" w:color="auto"/>
      </w:divBdr>
    </w:div>
    <w:div w:id="1321345639">
      <w:bodyDiv w:val="1"/>
      <w:marLeft w:val="0"/>
      <w:marRight w:val="0"/>
      <w:marTop w:val="0"/>
      <w:marBottom w:val="0"/>
      <w:divBdr>
        <w:top w:val="none" w:sz="0" w:space="0" w:color="auto"/>
        <w:left w:val="none" w:sz="0" w:space="0" w:color="auto"/>
        <w:bottom w:val="none" w:sz="0" w:space="0" w:color="auto"/>
        <w:right w:val="none" w:sz="0" w:space="0" w:color="auto"/>
      </w:divBdr>
    </w:div>
    <w:div w:id="1323853460">
      <w:bodyDiv w:val="1"/>
      <w:marLeft w:val="0"/>
      <w:marRight w:val="0"/>
      <w:marTop w:val="0"/>
      <w:marBottom w:val="0"/>
      <w:divBdr>
        <w:top w:val="none" w:sz="0" w:space="0" w:color="auto"/>
        <w:left w:val="none" w:sz="0" w:space="0" w:color="auto"/>
        <w:bottom w:val="none" w:sz="0" w:space="0" w:color="auto"/>
        <w:right w:val="none" w:sz="0" w:space="0" w:color="auto"/>
      </w:divBdr>
    </w:div>
    <w:div w:id="1329793339">
      <w:bodyDiv w:val="1"/>
      <w:marLeft w:val="0"/>
      <w:marRight w:val="0"/>
      <w:marTop w:val="0"/>
      <w:marBottom w:val="0"/>
      <w:divBdr>
        <w:top w:val="none" w:sz="0" w:space="0" w:color="auto"/>
        <w:left w:val="none" w:sz="0" w:space="0" w:color="auto"/>
        <w:bottom w:val="none" w:sz="0" w:space="0" w:color="auto"/>
        <w:right w:val="none" w:sz="0" w:space="0" w:color="auto"/>
      </w:divBdr>
    </w:div>
    <w:div w:id="1357078489">
      <w:bodyDiv w:val="1"/>
      <w:marLeft w:val="0"/>
      <w:marRight w:val="0"/>
      <w:marTop w:val="0"/>
      <w:marBottom w:val="0"/>
      <w:divBdr>
        <w:top w:val="none" w:sz="0" w:space="0" w:color="auto"/>
        <w:left w:val="none" w:sz="0" w:space="0" w:color="auto"/>
        <w:bottom w:val="none" w:sz="0" w:space="0" w:color="auto"/>
        <w:right w:val="none" w:sz="0" w:space="0" w:color="auto"/>
      </w:divBdr>
    </w:div>
    <w:div w:id="1366174059">
      <w:bodyDiv w:val="1"/>
      <w:marLeft w:val="0"/>
      <w:marRight w:val="0"/>
      <w:marTop w:val="0"/>
      <w:marBottom w:val="0"/>
      <w:divBdr>
        <w:top w:val="none" w:sz="0" w:space="0" w:color="auto"/>
        <w:left w:val="none" w:sz="0" w:space="0" w:color="auto"/>
        <w:bottom w:val="none" w:sz="0" w:space="0" w:color="auto"/>
        <w:right w:val="none" w:sz="0" w:space="0" w:color="auto"/>
      </w:divBdr>
    </w:div>
    <w:div w:id="1367559834">
      <w:bodyDiv w:val="1"/>
      <w:marLeft w:val="0"/>
      <w:marRight w:val="0"/>
      <w:marTop w:val="0"/>
      <w:marBottom w:val="0"/>
      <w:divBdr>
        <w:top w:val="none" w:sz="0" w:space="0" w:color="auto"/>
        <w:left w:val="none" w:sz="0" w:space="0" w:color="auto"/>
        <w:bottom w:val="none" w:sz="0" w:space="0" w:color="auto"/>
        <w:right w:val="none" w:sz="0" w:space="0" w:color="auto"/>
      </w:divBdr>
    </w:div>
    <w:div w:id="1376202223">
      <w:bodyDiv w:val="1"/>
      <w:marLeft w:val="0"/>
      <w:marRight w:val="0"/>
      <w:marTop w:val="0"/>
      <w:marBottom w:val="0"/>
      <w:divBdr>
        <w:top w:val="none" w:sz="0" w:space="0" w:color="auto"/>
        <w:left w:val="none" w:sz="0" w:space="0" w:color="auto"/>
        <w:bottom w:val="none" w:sz="0" w:space="0" w:color="auto"/>
        <w:right w:val="none" w:sz="0" w:space="0" w:color="auto"/>
      </w:divBdr>
    </w:div>
    <w:div w:id="1381713513">
      <w:bodyDiv w:val="1"/>
      <w:marLeft w:val="0"/>
      <w:marRight w:val="0"/>
      <w:marTop w:val="0"/>
      <w:marBottom w:val="0"/>
      <w:divBdr>
        <w:top w:val="none" w:sz="0" w:space="0" w:color="auto"/>
        <w:left w:val="none" w:sz="0" w:space="0" w:color="auto"/>
        <w:bottom w:val="none" w:sz="0" w:space="0" w:color="auto"/>
        <w:right w:val="none" w:sz="0" w:space="0" w:color="auto"/>
      </w:divBdr>
    </w:div>
    <w:div w:id="1400327004">
      <w:bodyDiv w:val="1"/>
      <w:marLeft w:val="0"/>
      <w:marRight w:val="0"/>
      <w:marTop w:val="0"/>
      <w:marBottom w:val="0"/>
      <w:divBdr>
        <w:top w:val="none" w:sz="0" w:space="0" w:color="auto"/>
        <w:left w:val="none" w:sz="0" w:space="0" w:color="auto"/>
        <w:bottom w:val="none" w:sz="0" w:space="0" w:color="auto"/>
        <w:right w:val="none" w:sz="0" w:space="0" w:color="auto"/>
      </w:divBdr>
    </w:div>
    <w:div w:id="1405184550">
      <w:bodyDiv w:val="1"/>
      <w:marLeft w:val="0"/>
      <w:marRight w:val="0"/>
      <w:marTop w:val="0"/>
      <w:marBottom w:val="0"/>
      <w:divBdr>
        <w:top w:val="none" w:sz="0" w:space="0" w:color="auto"/>
        <w:left w:val="none" w:sz="0" w:space="0" w:color="auto"/>
        <w:bottom w:val="none" w:sz="0" w:space="0" w:color="auto"/>
        <w:right w:val="none" w:sz="0" w:space="0" w:color="auto"/>
      </w:divBdr>
    </w:div>
    <w:div w:id="1406145939">
      <w:bodyDiv w:val="1"/>
      <w:marLeft w:val="0"/>
      <w:marRight w:val="0"/>
      <w:marTop w:val="0"/>
      <w:marBottom w:val="0"/>
      <w:divBdr>
        <w:top w:val="none" w:sz="0" w:space="0" w:color="auto"/>
        <w:left w:val="none" w:sz="0" w:space="0" w:color="auto"/>
        <w:bottom w:val="none" w:sz="0" w:space="0" w:color="auto"/>
        <w:right w:val="none" w:sz="0" w:space="0" w:color="auto"/>
      </w:divBdr>
    </w:div>
    <w:div w:id="1409227430">
      <w:bodyDiv w:val="1"/>
      <w:marLeft w:val="0"/>
      <w:marRight w:val="0"/>
      <w:marTop w:val="0"/>
      <w:marBottom w:val="0"/>
      <w:divBdr>
        <w:top w:val="none" w:sz="0" w:space="0" w:color="auto"/>
        <w:left w:val="none" w:sz="0" w:space="0" w:color="auto"/>
        <w:bottom w:val="none" w:sz="0" w:space="0" w:color="auto"/>
        <w:right w:val="none" w:sz="0" w:space="0" w:color="auto"/>
      </w:divBdr>
    </w:div>
    <w:div w:id="1426851118">
      <w:bodyDiv w:val="1"/>
      <w:marLeft w:val="0"/>
      <w:marRight w:val="0"/>
      <w:marTop w:val="0"/>
      <w:marBottom w:val="0"/>
      <w:divBdr>
        <w:top w:val="none" w:sz="0" w:space="0" w:color="auto"/>
        <w:left w:val="none" w:sz="0" w:space="0" w:color="auto"/>
        <w:bottom w:val="none" w:sz="0" w:space="0" w:color="auto"/>
        <w:right w:val="none" w:sz="0" w:space="0" w:color="auto"/>
      </w:divBdr>
    </w:div>
    <w:div w:id="1454522643">
      <w:bodyDiv w:val="1"/>
      <w:marLeft w:val="0"/>
      <w:marRight w:val="0"/>
      <w:marTop w:val="0"/>
      <w:marBottom w:val="0"/>
      <w:divBdr>
        <w:top w:val="none" w:sz="0" w:space="0" w:color="auto"/>
        <w:left w:val="none" w:sz="0" w:space="0" w:color="auto"/>
        <w:bottom w:val="none" w:sz="0" w:space="0" w:color="auto"/>
        <w:right w:val="none" w:sz="0" w:space="0" w:color="auto"/>
      </w:divBdr>
    </w:div>
    <w:div w:id="1462576907">
      <w:bodyDiv w:val="1"/>
      <w:marLeft w:val="0"/>
      <w:marRight w:val="0"/>
      <w:marTop w:val="0"/>
      <w:marBottom w:val="0"/>
      <w:divBdr>
        <w:top w:val="none" w:sz="0" w:space="0" w:color="auto"/>
        <w:left w:val="none" w:sz="0" w:space="0" w:color="auto"/>
        <w:bottom w:val="none" w:sz="0" w:space="0" w:color="auto"/>
        <w:right w:val="none" w:sz="0" w:space="0" w:color="auto"/>
      </w:divBdr>
    </w:div>
    <w:div w:id="1463109979">
      <w:bodyDiv w:val="1"/>
      <w:marLeft w:val="0"/>
      <w:marRight w:val="0"/>
      <w:marTop w:val="0"/>
      <w:marBottom w:val="0"/>
      <w:divBdr>
        <w:top w:val="none" w:sz="0" w:space="0" w:color="auto"/>
        <w:left w:val="none" w:sz="0" w:space="0" w:color="auto"/>
        <w:bottom w:val="none" w:sz="0" w:space="0" w:color="auto"/>
        <w:right w:val="none" w:sz="0" w:space="0" w:color="auto"/>
      </w:divBdr>
    </w:div>
    <w:div w:id="1468621528">
      <w:bodyDiv w:val="1"/>
      <w:marLeft w:val="0"/>
      <w:marRight w:val="0"/>
      <w:marTop w:val="0"/>
      <w:marBottom w:val="0"/>
      <w:divBdr>
        <w:top w:val="none" w:sz="0" w:space="0" w:color="auto"/>
        <w:left w:val="none" w:sz="0" w:space="0" w:color="auto"/>
        <w:bottom w:val="none" w:sz="0" w:space="0" w:color="auto"/>
        <w:right w:val="none" w:sz="0" w:space="0" w:color="auto"/>
      </w:divBdr>
    </w:div>
    <w:div w:id="1470825758">
      <w:bodyDiv w:val="1"/>
      <w:marLeft w:val="0"/>
      <w:marRight w:val="0"/>
      <w:marTop w:val="0"/>
      <w:marBottom w:val="0"/>
      <w:divBdr>
        <w:top w:val="none" w:sz="0" w:space="0" w:color="auto"/>
        <w:left w:val="none" w:sz="0" w:space="0" w:color="auto"/>
        <w:bottom w:val="none" w:sz="0" w:space="0" w:color="auto"/>
        <w:right w:val="none" w:sz="0" w:space="0" w:color="auto"/>
      </w:divBdr>
    </w:div>
    <w:div w:id="1481267019">
      <w:bodyDiv w:val="1"/>
      <w:marLeft w:val="0"/>
      <w:marRight w:val="0"/>
      <w:marTop w:val="0"/>
      <w:marBottom w:val="0"/>
      <w:divBdr>
        <w:top w:val="none" w:sz="0" w:space="0" w:color="auto"/>
        <w:left w:val="none" w:sz="0" w:space="0" w:color="auto"/>
        <w:bottom w:val="none" w:sz="0" w:space="0" w:color="auto"/>
        <w:right w:val="none" w:sz="0" w:space="0" w:color="auto"/>
      </w:divBdr>
    </w:div>
    <w:div w:id="1483767084">
      <w:bodyDiv w:val="1"/>
      <w:marLeft w:val="0"/>
      <w:marRight w:val="0"/>
      <w:marTop w:val="0"/>
      <w:marBottom w:val="0"/>
      <w:divBdr>
        <w:top w:val="none" w:sz="0" w:space="0" w:color="auto"/>
        <w:left w:val="none" w:sz="0" w:space="0" w:color="auto"/>
        <w:bottom w:val="none" w:sz="0" w:space="0" w:color="auto"/>
        <w:right w:val="none" w:sz="0" w:space="0" w:color="auto"/>
      </w:divBdr>
    </w:div>
    <w:div w:id="1496071811">
      <w:bodyDiv w:val="1"/>
      <w:marLeft w:val="0"/>
      <w:marRight w:val="0"/>
      <w:marTop w:val="0"/>
      <w:marBottom w:val="0"/>
      <w:divBdr>
        <w:top w:val="none" w:sz="0" w:space="0" w:color="auto"/>
        <w:left w:val="none" w:sz="0" w:space="0" w:color="auto"/>
        <w:bottom w:val="none" w:sz="0" w:space="0" w:color="auto"/>
        <w:right w:val="none" w:sz="0" w:space="0" w:color="auto"/>
      </w:divBdr>
    </w:div>
    <w:div w:id="1502815271">
      <w:bodyDiv w:val="1"/>
      <w:marLeft w:val="0"/>
      <w:marRight w:val="0"/>
      <w:marTop w:val="0"/>
      <w:marBottom w:val="0"/>
      <w:divBdr>
        <w:top w:val="none" w:sz="0" w:space="0" w:color="auto"/>
        <w:left w:val="none" w:sz="0" w:space="0" w:color="auto"/>
        <w:bottom w:val="none" w:sz="0" w:space="0" w:color="auto"/>
        <w:right w:val="none" w:sz="0" w:space="0" w:color="auto"/>
      </w:divBdr>
    </w:div>
    <w:div w:id="1510562770">
      <w:bodyDiv w:val="1"/>
      <w:marLeft w:val="0"/>
      <w:marRight w:val="0"/>
      <w:marTop w:val="0"/>
      <w:marBottom w:val="0"/>
      <w:divBdr>
        <w:top w:val="none" w:sz="0" w:space="0" w:color="auto"/>
        <w:left w:val="none" w:sz="0" w:space="0" w:color="auto"/>
        <w:bottom w:val="none" w:sz="0" w:space="0" w:color="auto"/>
        <w:right w:val="none" w:sz="0" w:space="0" w:color="auto"/>
      </w:divBdr>
    </w:div>
    <w:div w:id="1513839346">
      <w:bodyDiv w:val="1"/>
      <w:marLeft w:val="0"/>
      <w:marRight w:val="0"/>
      <w:marTop w:val="0"/>
      <w:marBottom w:val="0"/>
      <w:divBdr>
        <w:top w:val="none" w:sz="0" w:space="0" w:color="auto"/>
        <w:left w:val="none" w:sz="0" w:space="0" w:color="auto"/>
        <w:bottom w:val="none" w:sz="0" w:space="0" w:color="auto"/>
        <w:right w:val="none" w:sz="0" w:space="0" w:color="auto"/>
      </w:divBdr>
    </w:div>
    <w:div w:id="1523856255">
      <w:bodyDiv w:val="1"/>
      <w:marLeft w:val="0"/>
      <w:marRight w:val="0"/>
      <w:marTop w:val="0"/>
      <w:marBottom w:val="0"/>
      <w:divBdr>
        <w:top w:val="none" w:sz="0" w:space="0" w:color="auto"/>
        <w:left w:val="none" w:sz="0" w:space="0" w:color="auto"/>
        <w:bottom w:val="none" w:sz="0" w:space="0" w:color="auto"/>
        <w:right w:val="none" w:sz="0" w:space="0" w:color="auto"/>
      </w:divBdr>
    </w:div>
    <w:div w:id="1525753301">
      <w:bodyDiv w:val="1"/>
      <w:marLeft w:val="0"/>
      <w:marRight w:val="0"/>
      <w:marTop w:val="0"/>
      <w:marBottom w:val="0"/>
      <w:divBdr>
        <w:top w:val="none" w:sz="0" w:space="0" w:color="auto"/>
        <w:left w:val="none" w:sz="0" w:space="0" w:color="auto"/>
        <w:bottom w:val="none" w:sz="0" w:space="0" w:color="auto"/>
        <w:right w:val="none" w:sz="0" w:space="0" w:color="auto"/>
      </w:divBdr>
    </w:div>
    <w:div w:id="1531263995">
      <w:bodyDiv w:val="1"/>
      <w:marLeft w:val="0"/>
      <w:marRight w:val="0"/>
      <w:marTop w:val="0"/>
      <w:marBottom w:val="0"/>
      <w:divBdr>
        <w:top w:val="none" w:sz="0" w:space="0" w:color="auto"/>
        <w:left w:val="none" w:sz="0" w:space="0" w:color="auto"/>
        <w:bottom w:val="none" w:sz="0" w:space="0" w:color="auto"/>
        <w:right w:val="none" w:sz="0" w:space="0" w:color="auto"/>
      </w:divBdr>
    </w:div>
    <w:div w:id="1532113614">
      <w:bodyDiv w:val="1"/>
      <w:marLeft w:val="0"/>
      <w:marRight w:val="0"/>
      <w:marTop w:val="0"/>
      <w:marBottom w:val="0"/>
      <w:divBdr>
        <w:top w:val="none" w:sz="0" w:space="0" w:color="auto"/>
        <w:left w:val="none" w:sz="0" w:space="0" w:color="auto"/>
        <w:bottom w:val="none" w:sz="0" w:space="0" w:color="auto"/>
        <w:right w:val="none" w:sz="0" w:space="0" w:color="auto"/>
      </w:divBdr>
    </w:div>
    <w:div w:id="1534228112">
      <w:bodyDiv w:val="1"/>
      <w:marLeft w:val="0"/>
      <w:marRight w:val="0"/>
      <w:marTop w:val="0"/>
      <w:marBottom w:val="0"/>
      <w:divBdr>
        <w:top w:val="none" w:sz="0" w:space="0" w:color="auto"/>
        <w:left w:val="none" w:sz="0" w:space="0" w:color="auto"/>
        <w:bottom w:val="none" w:sz="0" w:space="0" w:color="auto"/>
        <w:right w:val="none" w:sz="0" w:space="0" w:color="auto"/>
      </w:divBdr>
    </w:div>
    <w:div w:id="1534611372">
      <w:bodyDiv w:val="1"/>
      <w:marLeft w:val="0"/>
      <w:marRight w:val="0"/>
      <w:marTop w:val="0"/>
      <w:marBottom w:val="0"/>
      <w:divBdr>
        <w:top w:val="none" w:sz="0" w:space="0" w:color="auto"/>
        <w:left w:val="none" w:sz="0" w:space="0" w:color="auto"/>
        <w:bottom w:val="none" w:sz="0" w:space="0" w:color="auto"/>
        <w:right w:val="none" w:sz="0" w:space="0" w:color="auto"/>
      </w:divBdr>
    </w:div>
    <w:div w:id="1539313683">
      <w:bodyDiv w:val="1"/>
      <w:marLeft w:val="0"/>
      <w:marRight w:val="0"/>
      <w:marTop w:val="0"/>
      <w:marBottom w:val="0"/>
      <w:divBdr>
        <w:top w:val="none" w:sz="0" w:space="0" w:color="auto"/>
        <w:left w:val="none" w:sz="0" w:space="0" w:color="auto"/>
        <w:bottom w:val="none" w:sz="0" w:space="0" w:color="auto"/>
        <w:right w:val="none" w:sz="0" w:space="0" w:color="auto"/>
      </w:divBdr>
    </w:div>
    <w:div w:id="1546139074">
      <w:bodyDiv w:val="1"/>
      <w:marLeft w:val="0"/>
      <w:marRight w:val="0"/>
      <w:marTop w:val="0"/>
      <w:marBottom w:val="0"/>
      <w:divBdr>
        <w:top w:val="none" w:sz="0" w:space="0" w:color="auto"/>
        <w:left w:val="none" w:sz="0" w:space="0" w:color="auto"/>
        <w:bottom w:val="none" w:sz="0" w:space="0" w:color="auto"/>
        <w:right w:val="none" w:sz="0" w:space="0" w:color="auto"/>
      </w:divBdr>
    </w:div>
    <w:div w:id="1547986737">
      <w:bodyDiv w:val="1"/>
      <w:marLeft w:val="0"/>
      <w:marRight w:val="0"/>
      <w:marTop w:val="0"/>
      <w:marBottom w:val="0"/>
      <w:divBdr>
        <w:top w:val="none" w:sz="0" w:space="0" w:color="auto"/>
        <w:left w:val="none" w:sz="0" w:space="0" w:color="auto"/>
        <w:bottom w:val="none" w:sz="0" w:space="0" w:color="auto"/>
        <w:right w:val="none" w:sz="0" w:space="0" w:color="auto"/>
      </w:divBdr>
    </w:div>
    <w:div w:id="1548445401">
      <w:bodyDiv w:val="1"/>
      <w:marLeft w:val="0"/>
      <w:marRight w:val="0"/>
      <w:marTop w:val="0"/>
      <w:marBottom w:val="0"/>
      <w:divBdr>
        <w:top w:val="none" w:sz="0" w:space="0" w:color="auto"/>
        <w:left w:val="none" w:sz="0" w:space="0" w:color="auto"/>
        <w:bottom w:val="none" w:sz="0" w:space="0" w:color="auto"/>
        <w:right w:val="none" w:sz="0" w:space="0" w:color="auto"/>
      </w:divBdr>
    </w:div>
    <w:div w:id="1565292377">
      <w:bodyDiv w:val="1"/>
      <w:marLeft w:val="0"/>
      <w:marRight w:val="0"/>
      <w:marTop w:val="0"/>
      <w:marBottom w:val="0"/>
      <w:divBdr>
        <w:top w:val="none" w:sz="0" w:space="0" w:color="auto"/>
        <w:left w:val="none" w:sz="0" w:space="0" w:color="auto"/>
        <w:bottom w:val="none" w:sz="0" w:space="0" w:color="auto"/>
        <w:right w:val="none" w:sz="0" w:space="0" w:color="auto"/>
      </w:divBdr>
    </w:div>
    <w:div w:id="1578325180">
      <w:bodyDiv w:val="1"/>
      <w:marLeft w:val="0"/>
      <w:marRight w:val="0"/>
      <w:marTop w:val="0"/>
      <w:marBottom w:val="0"/>
      <w:divBdr>
        <w:top w:val="none" w:sz="0" w:space="0" w:color="auto"/>
        <w:left w:val="none" w:sz="0" w:space="0" w:color="auto"/>
        <w:bottom w:val="none" w:sz="0" w:space="0" w:color="auto"/>
        <w:right w:val="none" w:sz="0" w:space="0" w:color="auto"/>
      </w:divBdr>
    </w:div>
    <w:div w:id="1579903367">
      <w:bodyDiv w:val="1"/>
      <w:marLeft w:val="0"/>
      <w:marRight w:val="0"/>
      <w:marTop w:val="0"/>
      <w:marBottom w:val="0"/>
      <w:divBdr>
        <w:top w:val="none" w:sz="0" w:space="0" w:color="auto"/>
        <w:left w:val="none" w:sz="0" w:space="0" w:color="auto"/>
        <w:bottom w:val="none" w:sz="0" w:space="0" w:color="auto"/>
        <w:right w:val="none" w:sz="0" w:space="0" w:color="auto"/>
      </w:divBdr>
    </w:div>
    <w:div w:id="1580484945">
      <w:bodyDiv w:val="1"/>
      <w:marLeft w:val="0"/>
      <w:marRight w:val="0"/>
      <w:marTop w:val="0"/>
      <w:marBottom w:val="0"/>
      <w:divBdr>
        <w:top w:val="none" w:sz="0" w:space="0" w:color="auto"/>
        <w:left w:val="none" w:sz="0" w:space="0" w:color="auto"/>
        <w:bottom w:val="none" w:sz="0" w:space="0" w:color="auto"/>
        <w:right w:val="none" w:sz="0" w:space="0" w:color="auto"/>
      </w:divBdr>
    </w:div>
    <w:div w:id="1584487646">
      <w:bodyDiv w:val="1"/>
      <w:marLeft w:val="0"/>
      <w:marRight w:val="0"/>
      <w:marTop w:val="0"/>
      <w:marBottom w:val="0"/>
      <w:divBdr>
        <w:top w:val="none" w:sz="0" w:space="0" w:color="auto"/>
        <w:left w:val="none" w:sz="0" w:space="0" w:color="auto"/>
        <w:bottom w:val="none" w:sz="0" w:space="0" w:color="auto"/>
        <w:right w:val="none" w:sz="0" w:space="0" w:color="auto"/>
      </w:divBdr>
    </w:div>
    <w:div w:id="1590504626">
      <w:bodyDiv w:val="1"/>
      <w:marLeft w:val="0"/>
      <w:marRight w:val="0"/>
      <w:marTop w:val="0"/>
      <w:marBottom w:val="0"/>
      <w:divBdr>
        <w:top w:val="none" w:sz="0" w:space="0" w:color="auto"/>
        <w:left w:val="none" w:sz="0" w:space="0" w:color="auto"/>
        <w:bottom w:val="none" w:sz="0" w:space="0" w:color="auto"/>
        <w:right w:val="none" w:sz="0" w:space="0" w:color="auto"/>
      </w:divBdr>
    </w:div>
    <w:div w:id="1591500816">
      <w:bodyDiv w:val="1"/>
      <w:marLeft w:val="0"/>
      <w:marRight w:val="0"/>
      <w:marTop w:val="0"/>
      <w:marBottom w:val="0"/>
      <w:divBdr>
        <w:top w:val="none" w:sz="0" w:space="0" w:color="auto"/>
        <w:left w:val="none" w:sz="0" w:space="0" w:color="auto"/>
        <w:bottom w:val="none" w:sz="0" w:space="0" w:color="auto"/>
        <w:right w:val="none" w:sz="0" w:space="0" w:color="auto"/>
      </w:divBdr>
    </w:div>
    <w:div w:id="1596283842">
      <w:bodyDiv w:val="1"/>
      <w:marLeft w:val="0"/>
      <w:marRight w:val="0"/>
      <w:marTop w:val="0"/>
      <w:marBottom w:val="0"/>
      <w:divBdr>
        <w:top w:val="none" w:sz="0" w:space="0" w:color="auto"/>
        <w:left w:val="none" w:sz="0" w:space="0" w:color="auto"/>
        <w:bottom w:val="none" w:sz="0" w:space="0" w:color="auto"/>
        <w:right w:val="none" w:sz="0" w:space="0" w:color="auto"/>
      </w:divBdr>
    </w:div>
    <w:div w:id="1599365367">
      <w:bodyDiv w:val="1"/>
      <w:marLeft w:val="0"/>
      <w:marRight w:val="0"/>
      <w:marTop w:val="0"/>
      <w:marBottom w:val="0"/>
      <w:divBdr>
        <w:top w:val="none" w:sz="0" w:space="0" w:color="auto"/>
        <w:left w:val="none" w:sz="0" w:space="0" w:color="auto"/>
        <w:bottom w:val="none" w:sz="0" w:space="0" w:color="auto"/>
        <w:right w:val="none" w:sz="0" w:space="0" w:color="auto"/>
      </w:divBdr>
    </w:div>
    <w:div w:id="1608850866">
      <w:bodyDiv w:val="1"/>
      <w:marLeft w:val="0"/>
      <w:marRight w:val="0"/>
      <w:marTop w:val="0"/>
      <w:marBottom w:val="0"/>
      <w:divBdr>
        <w:top w:val="none" w:sz="0" w:space="0" w:color="auto"/>
        <w:left w:val="none" w:sz="0" w:space="0" w:color="auto"/>
        <w:bottom w:val="none" w:sz="0" w:space="0" w:color="auto"/>
        <w:right w:val="none" w:sz="0" w:space="0" w:color="auto"/>
      </w:divBdr>
    </w:div>
    <w:div w:id="1618440674">
      <w:bodyDiv w:val="1"/>
      <w:marLeft w:val="0"/>
      <w:marRight w:val="0"/>
      <w:marTop w:val="0"/>
      <w:marBottom w:val="0"/>
      <w:divBdr>
        <w:top w:val="none" w:sz="0" w:space="0" w:color="auto"/>
        <w:left w:val="none" w:sz="0" w:space="0" w:color="auto"/>
        <w:bottom w:val="none" w:sz="0" w:space="0" w:color="auto"/>
        <w:right w:val="none" w:sz="0" w:space="0" w:color="auto"/>
      </w:divBdr>
    </w:div>
    <w:div w:id="1633244972">
      <w:bodyDiv w:val="1"/>
      <w:marLeft w:val="0"/>
      <w:marRight w:val="0"/>
      <w:marTop w:val="0"/>
      <w:marBottom w:val="0"/>
      <w:divBdr>
        <w:top w:val="none" w:sz="0" w:space="0" w:color="auto"/>
        <w:left w:val="none" w:sz="0" w:space="0" w:color="auto"/>
        <w:bottom w:val="none" w:sz="0" w:space="0" w:color="auto"/>
        <w:right w:val="none" w:sz="0" w:space="0" w:color="auto"/>
      </w:divBdr>
    </w:div>
    <w:div w:id="1636721022">
      <w:bodyDiv w:val="1"/>
      <w:marLeft w:val="0"/>
      <w:marRight w:val="0"/>
      <w:marTop w:val="0"/>
      <w:marBottom w:val="0"/>
      <w:divBdr>
        <w:top w:val="none" w:sz="0" w:space="0" w:color="auto"/>
        <w:left w:val="none" w:sz="0" w:space="0" w:color="auto"/>
        <w:bottom w:val="none" w:sz="0" w:space="0" w:color="auto"/>
        <w:right w:val="none" w:sz="0" w:space="0" w:color="auto"/>
      </w:divBdr>
    </w:div>
    <w:div w:id="1643846074">
      <w:bodyDiv w:val="1"/>
      <w:marLeft w:val="0"/>
      <w:marRight w:val="0"/>
      <w:marTop w:val="0"/>
      <w:marBottom w:val="0"/>
      <w:divBdr>
        <w:top w:val="none" w:sz="0" w:space="0" w:color="auto"/>
        <w:left w:val="none" w:sz="0" w:space="0" w:color="auto"/>
        <w:bottom w:val="none" w:sz="0" w:space="0" w:color="auto"/>
        <w:right w:val="none" w:sz="0" w:space="0" w:color="auto"/>
      </w:divBdr>
    </w:div>
    <w:div w:id="1650093532">
      <w:bodyDiv w:val="1"/>
      <w:marLeft w:val="0"/>
      <w:marRight w:val="0"/>
      <w:marTop w:val="0"/>
      <w:marBottom w:val="0"/>
      <w:divBdr>
        <w:top w:val="none" w:sz="0" w:space="0" w:color="auto"/>
        <w:left w:val="none" w:sz="0" w:space="0" w:color="auto"/>
        <w:bottom w:val="none" w:sz="0" w:space="0" w:color="auto"/>
        <w:right w:val="none" w:sz="0" w:space="0" w:color="auto"/>
      </w:divBdr>
    </w:div>
    <w:div w:id="1650943729">
      <w:bodyDiv w:val="1"/>
      <w:marLeft w:val="0"/>
      <w:marRight w:val="0"/>
      <w:marTop w:val="0"/>
      <w:marBottom w:val="0"/>
      <w:divBdr>
        <w:top w:val="none" w:sz="0" w:space="0" w:color="auto"/>
        <w:left w:val="none" w:sz="0" w:space="0" w:color="auto"/>
        <w:bottom w:val="none" w:sz="0" w:space="0" w:color="auto"/>
        <w:right w:val="none" w:sz="0" w:space="0" w:color="auto"/>
      </w:divBdr>
    </w:div>
    <w:div w:id="1674382161">
      <w:bodyDiv w:val="1"/>
      <w:marLeft w:val="0"/>
      <w:marRight w:val="0"/>
      <w:marTop w:val="0"/>
      <w:marBottom w:val="0"/>
      <w:divBdr>
        <w:top w:val="none" w:sz="0" w:space="0" w:color="auto"/>
        <w:left w:val="none" w:sz="0" w:space="0" w:color="auto"/>
        <w:bottom w:val="none" w:sz="0" w:space="0" w:color="auto"/>
        <w:right w:val="none" w:sz="0" w:space="0" w:color="auto"/>
      </w:divBdr>
    </w:div>
    <w:div w:id="1683897307">
      <w:bodyDiv w:val="1"/>
      <w:marLeft w:val="0"/>
      <w:marRight w:val="0"/>
      <w:marTop w:val="0"/>
      <w:marBottom w:val="0"/>
      <w:divBdr>
        <w:top w:val="none" w:sz="0" w:space="0" w:color="auto"/>
        <w:left w:val="none" w:sz="0" w:space="0" w:color="auto"/>
        <w:bottom w:val="none" w:sz="0" w:space="0" w:color="auto"/>
        <w:right w:val="none" w:sz="0" w:space="0" w:color="auto"/>
      </w:divBdr>
    </w:div>
    <w:div w:id="1686903481">
      <w:bodyDiv w:val="1"/>
      <w:marLeft w:val="0"/>
      <w:marRight w:val="0"/>
      <w:marTop w:val="0"/>
      <w:marBottom w:val="0"/>
      <w:divBdr>
        <w:top w:val="none" w:sz="0" w:space="0" w:color="auto"/>
        <w:left w:val="none" w:sz="0" w:space="0" w:color="auto"/>
        <w:bottom w:val="none" w:sz="0" w:space="0" w:color="auto"/>
        <w:right w:val="none" w:sz="0" w:space="0" w:color="auto"/>
      </w:divBdr>
    </w:div>
    <w:div w:id="1691293140">
      <w:bodyDiv w:val="1"/>
      <w:marLeft w:val="0"/>
      <w:marRight w:val="0"/>
      <w:marTop w:val="0"/>
      <w:marBottom w:val="0"/>
      <w:divBdr>
        <w:top w:val="none" w:sz="0" w:space="0" w:color="auto"/>
        <w:left w:val="none" w:sz="0" w:space="0" w:color="auto"/>
        <w:bottom w:val="none" w:sz="0" w:space="0" w:color="auto"/>
        <w:right w:val="none" w:sz="0" w:space="0" w:color="auto"/>
      </w:divBdr>
    </w:div>
    <w:div w:id="1691681140">
      <w:bodyDiv w:val="1"/>
      <w:marLeft w:val="0"/>
      <w:marRight w:val="0"/>
      <w:marTop w:val="0"/>
      <w:marBottom w:val="0"/>
      <w:divBdr>
        <w:top w:val="none" w:sz="0" w:space="0" w:color="auto"/>
        <w:left w:val="none" w:sz="0" w:space="0" w:color="auto"/>
        <w:bottom w:val="none" w:sz="0" w:space="0" w:color="auto"/>
        <w:right w:val="none" w:sz="0" w:space="0" w:color="auto"/>
      </w:divBdr>
    </w:div>
    <w:div w:id="1701078916">
      <w:bodyDiv w:val="1"/>
      <w:marLeft w:val="0"/>
      <w:marRight w:val="0"/>
      <w:marTop w:val="0"/>
      <w:marBottom w:val="0"/>
      <w:divBdr>
        <w:top w:val="none" w:sz="0" w:space="0" w:color="auto"/>
        <w:left w:val="none" w:sz="0" w:space="0" w:color="auto"/>
        <w:bottom w:val="none" w:sz="0" w:space="0" w:color="auto"/>
        <w:right w:val="none" w:sz="0" w:space="0" w:color="auto"/>
      </w:divBdr>
    </w:div>
    <w:div w:id="1703287661">
      <w:bodyDiv w:val="1"/>
      <w:marLeft w:val="0"/>
      <w:marRight w:val="0"/>
      <w:marTop w:val="0"/>
      <w:marBottom w:val="0"/>
      <w:divBdr>
        <w:top w:val="none" w:sz="0" w:space="0" w:color="auto"/>
        <w:left w:val="none" w:sz="0" w:space="0" w:color="auto"/>
        <w:bottom w:val="none" w:sz="0" w:space="0" w:color="auto"/>
        <w:right w:val="none" w:sz="0" w:space="0" w:color="auto"/>
      </w:divBdr>
    </w:div>
    <w:div w:id="1704356080">
      <w:bodyDiv w:val="1"/>
      <w:marLeft w:val="0"/>
      <w:marRight w:val="0"/>
      <w:marTop w:val="0"/>
      <w:marBottom w:val="0"/>
      <w:divBdr>
        <w:top w:val="none" w:sz="0" w:space="0" w:color="auto"/>
        <w:left w:val="none" w:sz="0" w:space="0" w:color="auto"/>
        <w:bottom w:val="none" w:sz="0" w:space="0" w:color="auto"/>
        <w:right w:val="none" w:sz="0" w:space="0" w:color="auto"/>
      </w:divBdr>
    </w:div>
    <w:div w:id="1708329541">
      <w:bodyDiv w:val="1"/>
      <w:marLeft w:val="0"/>
      <w:marRight w:val="0"/>
      <w:marTop w:val="0"/>
      <w:marBottom w:val="0"/>
      <w:divBdr>
        <w:top w:val="none" w:sz="0" w:space="0" w:color="auto"/>
        <w:left w:val="none" w:sz="0" w:space="0" w:color="auto"/>
        <w:bottom w:val="none" w:sz="0" w:space="0" w:color="auto"/>
        <w:right w:val="none" w:sz="0" w:space="0" w:color="auto"/>
      </w:divBdr>
    </w:div>
    <w:div w:id="1711220856">
      <w:bodyDiv w:val="1"/>
      <w:marLeft w:val="0"/>
      <w:marRight w:val="0"/>
      <w:marTop w:val="0"/>
      <w:marBottom w:val="0"/>
      <w:divBdr>
        <w:top w:val="none" w:sz="0" w:space="0" w:color="auto"/>
        <w:left w:val="none" w:sz="0" w:space="0" w:color="auto"/>
        <w:bottom w:val="none" w:sz="0" w:space="0" w:color="auto"/>
        <w:right w:val="none" w:sz="0" w:space="0" w:color="auto"/>
      </w:divBdr>
    </w:div>
    <w:div w:id="1722826214">
      <w:bodyDiv w:val="1"/>
      <w:marLeft w:val="0"/>
      <w:marRight w:val="0"/>
      <w:marTop w:val="0"/>
      <w:marBottom w:val="0"/>
      <w:divBdr>
        <w:top w:val="none" w:sz="0" w:space="0" w:color="auto"/>
        <w:left w:val="none" w:sz="0" w:space="0" w:color="auto"/>
        <w:bottom w:val="none" w:sz="0" w:space="0" w:color="auto"/>
        <w:right w:val="none" w:sz="0" w:space="0" w:color="auto"/>
      </w:divBdr>
    </w:div>
    <w:div w:id="1726447054">
      <w:bodyDiv w:val="1"/>
      <w:marLeft w:val="0"/>
      <w:marRight w:val="0"/>
      <w:marTop w:val="0"/>
      <w:marBottom w:val="0"/>
      <w:divBdr>
        <w:top w:val="none" w:sz="0" w:space="0" w:color="auto"/>
        <w:left w:val="none" w:sz="0" w:space="0" w:color="auto"/>
        <w:bottom w:val="none" w:sz="0" w:space="0" w:color="auto"/>
        <w:right w:val="none" w:sz="0" w:space="0" w:color="auto"/>
      </w:divBdr>
    </w:div>
    <w:div w:id="1730572499">
      <w:bodyDiv w:val="1"/>
      <w:marLeft w:val="0"/>
      <w:marRight w:val="0"/>
      <w:marTop w:val="0"/>
      <w:marBottom w:val="0"/>
      <w:divBdr>
        <w:top w:val="none" w:sz="0" w:space="0" w:color="auto"/>
        <w:left w:val="none" w:sz="0" w:space="0" w:color="auto"/>
        <w:bottom w:val="none" w:sz="0" w:space="0" w:color="auto"/>
        <w:right w:val="none" w:sz="0" w:space="0" w:color="auto"/>
      </w:divBdr>
    </w:div>
    <w:div w:id="1737242290">
      <w:bodyDiv w:val="1"/>
      <w:marLeft w:val="0"/>
      <w:marRight w:val="0"/>
      <w:marTop w:val="0"/>
      <w:marBottom w:val="0"/>
      <w:divBdr>
        <w:top w:val="none" w:sz="0" w:space="0" w:color="auto"/>
        <w:left w:val="none" w:sz="0" w:space="0" w:color="auto"/>
        <w:bottom w:val="none" w:sz="0" w:space="0" w:color="auto"/>
        <w:right w:val="none" w:sz="0" w:space="0" w:color="auto"/>
      </w:divBdr>
    </w:div>
    <w:div w:id="1744375834">
      <w:bodyDiv w:val="1"/>
      <w:marLeft w:val="0"/>
      <w:marRight w:val="0"/>
      <w:marTop w:val="0"/>
      <w:marBottom w:val="0"/>
      <w:divBdr>
        <w:top w:val="none" w:sz="0" w:space="0" w:color="auto"/>
        <w:left w:val="none" w:sz="0" w:space="0" w:color="auto"/>
        <w:bottom w:val="none" w:sz="0" w:space="0" w:color="auto"/>
        <w:right w:val="none" w:sz="0" w:space="0" w:color="auto"/>
      </w:divBdr>
    </w:div>
    <w:div w:id="1746682959">
      <w:bodyDiv w:val="1"/>
      <w:marLeft w:val="0"/>
      <w:marRight w:val="0"/>
      <w:marTop w:val="0"/>
      <w:marBottom w:val="0"/>
      <w:divBdr>
        <w:top w:val="none" w:sz="0" w:space="0" w:color="auto"/>
        <w:left w:val="none" w:sz="0" w:space="0" w:color="auto"/>
        <w:bottom w:val="none" w:sz="0" w:space="0" w:color="auto"/>
        <w:right w:val="none" w:sz="0" w:space="0" w:color="auto"/>
      </w:divBdr>
    </w:div>
    <w:div w:id="1747872385">
      <w:bodyDiv w:val="1"/>
      <w:marLeft w:val="0"/>
      <w:marRight w:val="0"/>
      <w:marTop w:val="0"/>
      <w:marBottom w:val="0"/>
      <w:divBdr>
        <w:top w:val="none" w:sz="0" w:space="0" w:color="auto"/>
        <w:left w:val="none" w:sz="0" w:space="0" w:color="auto"/>
        <w:bottom w:val="none" w:sz="0" w:space="0" w:color="auto"/>
        <w:right w:val="none" w:sz="0" w:space="0" w:color="auto"/>
      </w:divBdr>
    </w:div>
    <w:div w:id="1762870685">
      <w:bodyDiv w:val="1"/>
      <w:marLeft w:val="0"/>
      <w:marRight w:val="0"/>
      <w:marTop w:val="0"/>
      <w:marBottom w:val="0"/>
      <w:divBdr>
        <w:top w:val="none" w:sz="0" w:space="0" w:color="auto"/>
        <w:left w:val="none" w:sz="0" w:space="0" w:color="auto"/>
        <w:bottom w:val="none" w:sz="0" w:space="0" w:color="auto"/>
        <w:right w:val="none" w:sz="0" w:space="0" w:color="auto"/>
      </w:divBdr>
    </w:div>
    <w:div w:id="1774855605">
      <w:bodyDiv w:val="1"/>
      <w:marLeft w:val="0"/>
      <w:marRight w:val="0"/>
      <w:marTop w:val="0"/>
      <w:marBottom w:val="0"/>
      <w:divBdr>
        <w:top w:val="none" w:sz="0" w:space="0" w:color="auto"/>
        <w:left w:val="none" w:sz="0" w:space="0" w:color="auto"/>
        <w:bottom w:val="none" w:sz="0" w:space="0" w:color="auto"/>
        <w:right w:val="none" w:sz="0" w:space="0" w:color="auto"/>
      </w:divBdr>
    </w:div>
    <w:div w:id="1775057515">
      <w:bodyDiv w:val="1"/>
      <w:marLeft w:val="0"/>
      <w:marRight w:val="0"/>
      <w:marTop w:val="0"/>
      <w:marBottom w:val="0"/>
      <w:divBdr>
        <w:top w:val="none" w:sz="0" w:space="0" w:color="auto"/>
        <w:left w:val="none" w:sz="0" w:space="0" w:color="auto"/>
        <w:bottom w:val="none" w:sz="0" w:space="0" w:color="auto"/>
        <w:right w:val="none" w:sz="0" w:space="0" w:color="auto"/>
      </w:divBdr>
    </w:div>
    <w:div w:id="1781299879">
      <w:bodyDiv w:val="1"/>
      <w:marLeft w:val="0"/>
      <w:marRight w:val="0"/>
      <w:marTop w:val="0"/>
      <w:marBottom w:val="0"/>
      <w:divBdr>
        <w:top w:val="none" w:sz="0" w:space="0" w:color="auto"/>
        <w:left w:val="none" w:sz="0" w:space="0" w:color="auto"/>
        <w:bottom w:val="none" w:sz="0" w:space="0" w:color="auto"/>
        <w:right w:val="none" w:sz="0" w:space="0" w:color="auto"/>
      </w:divBdr>
    </w:div>
    <w:div w:id="1791047169">
      <w:bodyDiv w:val="1"/>
      <w:marLeft w:val="0"/>
      <w:marRight w:val="0"/>
      <w:marTop w:val="0"/>
      <w:marBottom w:val="0"/>
      <w:divBdr>
        <w:top w:val="none" w:sz="0" w:space="0" w:color="auto"/>
        <w:left w:val="none" w:sz="0" w:space="0" w:color="auto"/>
        <w:bottom w:val="none" w:sz="0" w:space="0" w:color="auto"/>
        <w:right w:val="none" w:sz="0" w:space="0" w:color="auto"/>
      </w:divBdr>
    </w:div>
    <w:div w:id="1795442325">
      <w:bodyDiv w:val="1"/>
      <w:marLeft w:val="0"/>
      <w:marRight w:val="0"/>
      <w:marTop w:val="0"/>
      <w:marBottom w:val="0"/>
      <w:divBdr>
        <w:top w:val="none" w:sz="0" w:space="0" w:color="auto"/>
        <w:left w:val="none" w:sz="0" w:space="0" w:color="auto"/>
        <w:bottom w:val="none" w:sz="0" w:space="0" w:color="auto"/>
        <w:right w:val="none" w:sz="0" w:space="0" w:color="auto"/>
      </w:divBdr>
    </w:div>
    <w:div w:id="1796948145">
      <w:bodyDiv w:val="1"/>
      <w:marLeft w:val="0"/>
      <w:marRight w:val="0"/>
      <w:marTop w:val="0"/>
      <w:marBottom w:val="0"/>
      <w:divBdr>
        <w:top w:val="none" w:sz="0" w:space="0" w:color="auto"/>
        <w:left w:val="none" w:sz="0" w:space="0" w:color="auto"/>
        <w:bottom w:val="none" w:sz="0" w:space="0" w:color="auto"/>
        <w:right w:val="none" w:sz="0" w:space="0" w:color="auto"/>
      </w:divBdr>
    </w:div>
    <w:div w:id="1797944210">
      <w:bodyDiv w:val="1"/>
      <w:marLeft w:val="0"/>
      <w:marRight w:val="0"/>
      <w:marTop w:val="0"/>
      <w:marBottom w:val="0"/>
      <w:divBdr>
        <w:top w:val="none" w:sz="0" w:space="0" w:color="auto"/>
        <w:left w:val="none" w:sz="0" w:space="0" w:color="auto"/>
        <w:bottom w:val="none" w:sz="0" w:space="0" w:color="auto"/>
        <w:right w:val="none" w:sz="0" w:space="0" w:color="auto"/>
      </w:divBdr>
    </w:div>
    <w:div w:id="1801459705">
      <w:bodyDiv w:val="1"/>
      <w:marLeft w:val="0"/>
      <w:marRight w:val="0"/>
      <w:marTop w:val="0"/>
      <w:marBottom w:val="0"/>
      <w:divBdr>
        <w:top w:val="none" w:sz="0" w:space="0" w:color="auto"/>
        <w:left w:val="none" w:sz="0" w:space="0" w:color="auto"/>
        <w:bottom w:val="none" w:sz="0" w:space="0" w:color="auto"/>
        <w:right w:val="none" w:sz="0" w:space="0" w:color="auto"/>
      </w:divBdr>
    </w:div>
    <w:div w:id="1813523663">
      <w:bodyDiv w:val="1"/>
      <w:marLeft w:val="0"/>
      <w:marRight w:val="0"/>
      <w:marTop w:val="0"/>
      <w:marBottom w:val="0"/>
      <w:divBdr>
        <w:top w:val="none" w:sz="0" w:space="0" w:color="auto"/>
        <w:left w:val="none" w:sz="0" w:space="0" w:color="auto"/>
        <w:bottom w:val="none" w:sz="0" w:space="0" w:color="auto"/>
        <w:right w:val="none" w:sz="0" w:space="0" w:color="auto"/>
      </w:divBdr>
    </w:div>
    <w:div w:id="1820416802">
      <w:bodyDiv w:val="1"/>
      <w:marLeft w:val="0"/>
      <w:marRight w:val="0"/>
      <w:marTop w:val="0"/>
      <w:marBottom w:val="0"/>
      <w:divBdr>
        <w:top w:val="none" w:sz="0" w:space="0" w:color="auto"/>
        <w:left w:val="none" w:sz="0" w:space="0" w:color="auto"/>
        <w:bottom w:val="none" w:sz="0" w:space="0" w:color="auto"/>
        <w:right w:val="none" w:sz="0" w:space="0" w:color="auto"/>
      </w:divBdr>
    </w:div>
    <w:div w:id="1821459833">
      <w:bodyDiv w:val="1"/>
      <w:marLeft w:val="0"/>
      <w:marRight w:val="0"/>
      <w:marTop w:val="0"/>
      <w:marBottom w:val="0"/>
      <w:divBdr>
        <w:top w:val="none" w:sz="0" w:space="0" w:color="auto"/>
        <w:left w:val="none" w:sz="0" w:space="0" w:color="auto"/>
        <w:bottom w:val="none" w:sz="0" w:space="0" w:color="auto"/>
        <w:right w:val="none" w:sz="0" w:space="0" w:color="auto"/>
      </w:divBdr>
    </w:div>
    <w:div w:id="1831944571">
      <w:bodyDiv w:val="1"/>
      <w:marLeft w:val="0"/>
      <w:marRight w:val="0"/>
      <w:marTop w:val="0"/>
      <w:marBottom w:val="0"/>
      <w:divBdr>
        <w:top w:val="none" w:sz="0" w:space="0" w:color="auto"/>
        <w:left w:val="none" w:sz="0" w:space="0" w:color="auto"/>
        <w:bottom w:val="none" w:sz="0" w:space="0" w:color="auto"/>
        <w:right w:val="none" w:sz="0" w:space="0" w:color="auto"/>
      </w:divBdr>
    </w:div>
    <w:div w:id="1833374765">
      <w:bodyDiv w:val="1"/>
      <w:marLeft w:val="0"/>
      <w:marRight w:val="0"/>
      <w:marTop w:val="0"/>
      <w:marBottom w:val="0"/>
      <w:divBdr>
        <w:top w:val="none" w:sz="0" w:space="0" w:color="auto"/>
        <w:left w:val="none" w:sz="0" w:space="0" w:color="auto"/>
        <w:bottom w:val="none" w:sz="0" w:space="0" w:color="auto"/>
        <w:right w:val="none" w:sz="0" w:space="0" w:color="auto"/>
      </w:divBdr>
    </w:div>
    <w:div w:id="1834642280">
      <w:bodyDiv w:val="1"/>
      <w:marLeft w:val="0"/>
      <w:marRight w:val="0"/>
      <w:marTop w:val="0"/>
      <w:marBottom w:val="0"/>
      <w:divBdr>
        <w:top w:val="none" w:sz="0" w:space="0" w:color="auto"/>
        <w:left w:val="none" w:sz="0" w:space="0" w:color="auto"/>
        <w:bottom w:val="none" w:sz="0" w:space="0" w:color="auto"/>
        <w:right w:val="none" w:sz="0" w:space="0" w:color="auto"/>
      </w:divBdr>
    </w:div>
    <w:div w:id="1841502198">
      <w:bodyDiv w:val="1"/>
      <w:marLeft w:val="0"/>
      <w:marRight w:val="0"/>
      <w:marTop w:val="0"/>
      <w:marBottom w:val="0"/>
      <w:divBdr>
        <w:top w:val="none" w:sz="0" w:space="0" w:color="auto"/>
        <w:left w:val="none" w:sz="0" w:space="0" w:color="auto"/>
        <w:bottom w:val="none" w:sz="0" w:space="0" w:color="auto"/>
        <w:right w:val="none" w:sz="0" w:space="0" w:color="auto"/>
      </w:divBdr>
    </w:div>
    <w:div w:id="1866094501">
      <w:bodyDiv w:val="1"/>
      <w:marLeft w:val="0"/>
      <w:marRight w:val="0"/>
      <w:marTop w:val="0"/>
      <w:marBottom w:val="0"/>
      <w:divBdr>
        <w:top w:val="none" w:sz="0" w:space="0" w:color="auto"/>
        <w:left w:val="none" w:sz="0" w:space="0" w:color="auto"/>
        <w:bottom w:val="none" w:sz="0" w:space="0" w:color="auto"/>
        <w:right w:val="none" w:sz="0" w:space="0" w:color="auto"/>
      </w:divBdr>
    </w:div>
    <w:div w:id="1871213874">
      <w:bodyDiv w:val="1"/>
      <w:marLeft w:val="0"/>
      <w:marRight w:val="0"/>
      <w:marTop w:val="0"/>
      <w:marBottom w:val="0"/>
      <w:divBdr>
        <w:top w:val="none" w:sz="0" w:space="0" w:color="auto"/>
        <w:left w:val="none" w:sz="0" w:space="0" w:color="auto"/>
        <w:bottom w:val="none" w:sz="0" w:space="0" w:color="auto"/>
        <w:right w:val="none" w:sz="0" w:space="0" w:color="auto"/>
      </w:divBdr>
    </w:div>
    <w:div w:id="1872571742">
      <w:bodyDiv w:val="1"/>
      <w:marLeft w:val="0"/>
      <w:marRight w:val="0"/>
      <w:marTop w:val="0"/>
      <w:marBottom w:val="0"/>
      <w:divBdr>
        <w:top w:val="none" w:sz="0" w:space="0" w:color="auto"/>
        <w:left w:val="none" w:sz="0" w:space="0" w:color="auto"/>
        <w:bottom w:val="none" w:sz="0" w:space="0" w:color="auto"/>
        <w:right w:val="none" w:sz="0" w:space="0" w:color="auto"/>
      </w:divBdr>
    </w:div>
    <w:div w:id="1886019185">
      <w:bodyDiv w:val="1"/>
      <w:marLeft w:val="0"/>
      <w:marRight w:val="0"/>
      <w:marTop w:val="0"/>
      <w:marBottom w:val="0"/>
      <w:divBdr>
        <w:top w:val="none" w:sz="0" w:space="0" w:color="auto"/>
        <w:left w:val="none" w:sz="0" w:space="0" w:color="auto"/>
        <w:bottom w:val="none" w:sz="0" w:space="0" w:color="auto"/>
        <w:right w:val="none" w:sz="0" w:space="0" w:color="auto"/>
      </w:divBdr>
    </w:div>
    <w:div w:id="1887837008">
      <w:bodyDiv w:val="1"/>
      <w:marLeft w:val="0"/>
      <w:marRight w:val="0"/>
      <w:marTop w:val="0"/>
      <w:marBottom w:val="0"/>
      <w:divBdr>
        <w:top w:val="none" w:sz="0" w:space="0" w:color="auto"/>
        <w:left w:val="none" w:sz="0" w:space="0" w:color="auto"/>
        <w:bottom w:val="none" w:sz="0" w:space="0" w:color="auto"/>
        <w:right w:val="none" w:sz="0" w:space="0" w:color="auto"/>
      </w:divBdr>
    </w:div>
    <w:div w:id="1902011267">
      <w:bodyDiv w:val="1"/>
      <w:marLeft w:val="0"/>
      <w:marRight w:val="0"/>
      <w:marTop w:val="0"/>
      <w:marBottom w:val="0"/>
      <w:divBdr>
        <w:top w:val="none" w:sz="0" w:space="0" w:color="auto"/>
        <w:left w:val="none" w:sz="0" w:space="0" w:color="auto"/>
        <w:bottom w:val="none" w:sz="0" w:space="0" w:color="auto"/>
        <w:right w:val="none" w:sz="0" w:space="0" w:color="auto"/>
      </w:divBdr>
    </w:div>
    <w:div w:id="1902520095">
      <w:bodyDiv w:val="1"/>
      <w:marLeft w:val="0"/>
      <w:marRight w:val="0"/>
      <w:marTop w:val="0"/>
      <w:marBottom w:val="0"/>
      <w:divBdr>
        <w:top w:val="none" w:sz="0" w:space="0" w:color="auto"/>
        <w:left w:val="none" w:sz="0" w:space="0" w:color="auto"/>
        <w:bottom w:val="none" w:sz="0" w:space="0" w:color="auto"/>
        <w:right w:val="none" w:sz="0" w:space="0" w:color="auto"/>
      </w:divBdr>
    </w:div>
    <w:div w:id="1907758519">
      <w:bodyDiv w:val="1"/>
      <w:marLeft w:val="0"/>
      <w:marRight w:val="0"/>
      <w:marTop w:val="0"/>
      <w:marBottom w:val="0"/>
      <w:divBdr>
        <w:top w:val="none" w:sz="0" w:space="0" w:color="auto"/>
        <w:left w:val="none" w:sz="0" w:space="0" w:color="auto"/>
        <w:bottom w:val="none" w:sz="0" w:space="0" w:color="auto"/>
        <w:right w:val="none" w:sz="0" w:space="0" w:color="auto"/>
      </w:divBdr>
    </w:div>
    <w:div w:id="1912157596">
      <w:bodyDiv w:val="1"/>
      <w:marLeft w:val="0"/>
      <w:marRight w:val="0"/>
      <w:marTop w:val="0"/>
      <w:marBottom w:val="0"/>
      <w:divBdr>
        <w:top w:val="none" w:sz="0" w:space="0" w:color="auto"/>
        <w:left w:val="none" w:sz="0" w:space="0" w:color="auto"/>
        <w:bottom w:val="none" w:sz="0" w:space="0" w:color="auto"/>
        <w:right w:val="none" w:sz="0" w:space="0" w:color="auto"/>
      </w:divBdr>
    </w:div>
    <w:div w:id="1925331674">
      <w:bodyDiv w:val="1"/>
      <w:marLeft w:val="0"/>
      <w:marRight w:val="0"/>
      <w:marTop w:val="0"/>
      <w:marBottom w:val="0"/>
      <w:divBdr>
        <w:top w:val="none" w:sz="0" w:space="0" w:color="auto"/>
        <w:left w:val="none" w:sz="0" w:space="0" w:color="auto"/>
        <w:bottom w:val="none" w:sz="0" w:space="0" w:color="auto"/>
        <w:right w:val="none" w:sz="0" w:space="0" w:color="auto"/>
      </w:divBdr>
    </w:div>
    <w:div w:id="1930893972">
      <w:bodyDiv w:val="1"/>
      <w:marLeft w:val="0"/>
      <w:marRight w:val="0"/>
      <w:marTop w:val="0"/>
      <w:marBottom w:val="0"/>
      <w:divBdr>
        <w:top w:val="none" w:sz="0" w:space="0" w:color="auto"/>
        <w:left w:val="none" w:sz="0" w:space="0" w:color="auto"/>
        <w:bottom w:val="none" w:sz="0" w:space="0" w:color="auto"/>
        <w:right w:val="none" w:sz="0" w:space="0" w:color="auto"/>
      </w:divBdr>
    </w:div>
    <w:div w:id="1940022356">
      <w:bodyDiv w:val="1"/>
      <w:marLeft w:val="0"/>
      <w:marRight w:val="0"/>
      <w:marTop w:val="0"/>
      <w:marBottom w:val="0"/>
      <w:divBdr>
        <w:top w:val="none" w:sz="0" w:space="0" w:color="auto"/>
        <w:left w:val="none" w:sz="0" w:space="0" w:color="auto"/>
        <w:bottom w:val="none" w:sz="0" w:space="0" w:color="auto"/>
        <w:right w:val="none" w:sz="0" w:space="0" w:color="auto"/>
      </w:divBdr>
    </w:div>
    <w:div w:id="1951160215">
      <w:bodyDiv w:val="1"/>
      <w:marLeft w:val="0"/>
      <w:marRight w:val="0"/>
      <w:marTop w:val="0"/>
      <w:marBottom w:val="0"/>
      <w:divBdr>
        <w:top w:val="none" w:sz="0" w:space="0" w:color="auto"/>
        <w:left w:val="none" w:sz="0" w:space="0" w:color="auto"/>
        <w:bottom w:val="none" w:sz="0" w:space="0" w:color="auto"/>
        <w:right w:val="none" w:sz="0" w:space="0" w:color="auto"/>
      </w:divBdr>
    </w:div>
    <w:div w:id="1953440464">
      <w:bodyDiv w:val="1"/>
      <w:marLeft w:val="0"/>
      <w:marRight w:val="0"/>
      <w:marTop w:val="0"/>
      <w:marBottom w:val="0"/>
      <w:divBdr>
        <w:top w:val="none" w:sz="0" w:space="0" w:color="auto"/>
        <w:left w:val="none" w:sz="0" w:space="0" w:color="auto"/>
        <w:bottom w:val="none" w:sz="0" w:space="0" w:color="auto"/>
        <w:right w:val="none" w:sz="0" w:space="0" w:color="auto"/>
      </w:divBdr>
    </w:div>
    <w:div w:id="1964270170">
      <w:bodyDiv w:val="1"/>
      <w:marLeft w:val="0"/>
      <w:marRight w:val="0"/>
      <w:marTop w:val="0"/>
      <w:marBottom w:val="0"/>
      <w:divBdr>
        <w:top w:val="none" w:sz="0" w:space="0" w:color="auto"/>
        <w:left w:val="none" w:sz="0" w:space="0" w:color="auto"/>
        <w:bottom w:val="none" w:sz="0" w:space="0" w:color="auto"/>
        <w:right w:val="none" w:sz="0" w:space="0" w:color="auto"/>
      </w:divBdr>
    </w:div>
    <w:div w:id="1979994887">
      <w:bodyDiv w:val="1"/>
      <w:marLeft w:val="0"/>
      <w:marRight w:val="0"/>
      <w:marTop w:val="0"/>
      <w:marBottom w:val="0"/>
      <w:divBdr>
        <w:top w:val="none" w:sz="0" w:space="0" w:color="auto"/>
        <w:left w:val="none" w:sz="0" w:space="0" w:color="auto"/>
        <w:bottom w:val="none" w:sz="0" w:space="0" w:color="auto"/>
        <w:right w:val="none" w:sz="0" w:space="0" w:color="auto"/>
      </w:divBdr>
    </w:div>
    <w:div w:id="1987733038">
      <w:bodyDiv w:val="1"/>
      <w:marLeft w:val="0"/>
      <w:marRight w:val="0"/>
      <w:marTop w:val="0"/>
      <w:marBottom w:val="0"/>
      <w:divBdr>
        <w:top w:val="none" w:sz="0" w:space="0" w:color="auto"/>
        <w:left w:val="none" w:sz="0" w:space="0" w:color="auto"/>
        <w:bottom w:val="none" w:sz="0" w:space="0" w:color="auto"/>
        <w:right w:val="none" w:sz="0" w:space="0" w:color="auto"/>
      </w:divBdr>
    </w:div>
    <w:div w:id="1990476000">
      <w:bodyDiv w:val="1"/>
      <w:marLeft w:val="0"/>
      <w:marRight w:val="0"/>
      <w:marTop w:val="0"/>
      <w:marBottom w:val="0"/>
      <w:divBdr>
        <w:top w:val="none" w:sz="0" w:space="0" w:color="auto"/>
        <w:left w:val="none" w:sz="0" w:space="0" w:color="auto"/>
        <w:bottom w:val="none" w:sz="0" w:space="0" w:color="auto"/>
        <w:right w:val="none" w:sz="0" w:space="0" w:color="auto"/>
      </w:divBdr>
    </w:div>
    <w:div w:id="1991015154">
      <w:bodyDiv w:val="1"/>
      <w:marLeft w:val="0"/>
      <w:marRight w:val="0"/>
      <w:marTop w:val="0"/>
      <w:marBottom w:val="0"/>
      <w:divBdr>
        <w:top w:val="none" w:sz="0" w:space="0" w:color="auto"/>
        <w:left w:val="none" w:sz="0" w:space="0" w:color="auto"/>
        <w:bottom w:val="none" w:sz="0" w:space="0" w:color="auto"/>
        <w:right w:val="none" w:sz="0" w:space="0" w:color="auto"/>
      </w:divBdr>
    </w:div>
    <w:div w:id="1998000550">
      <w:bodyDiv w:val="1"/>
      <w:marLeft w:val="0"/>
      <w:marRight w:val="0"/>
      <w:marTop w:val="0"/>
      <w:marBottom w:val="0"/>
      <w:divBdr>
        <w:top w:val="none" w:sz="0" w:space="0" w:color="auto"/>
        <w:left w:val="none" w:sz="0" w:space="0" w:color="auto"/>
        <w:bottom w:val="none" w:sz="0" w:space="0" w:color="auto"/>
        <w:right w:val="none" w:sz="0" w:space="0" w:color="auto"/>
      </w:divBdr>
    </w:div>
    <w:div w:id="2001346523">
      <w:bodyDiv w:val="1"/>
      <w:marLeft w:val="0"/>
      <w:marRight w:val="0"/>
      <w:marTop w:val="0"/>
      <w:marBottom w:val="0"/>
      <w:divBdr>
        <w:top w:val="none" w:sz="0" w:space="0" w:color="auto"/>
        <w:left w:val="none" w:sz="0" w:space="0" w:color="auto"/>
        <w:bottom w:val="none" w:sz="0" w:space="0" w:color="auto"/>
        <w:right w:val="none" w:sz="0" w:space="0" w:color="auto"/>
      </w:divBdr>
    </w:div>
    <w:div w:id="2002733350">
      <w:bodyDiv w:val="1"/>
      <w:marLeft w:val="0"/>
      <w:marRight w:val="0"/>
      <w:marTop w:val="0"/>
      <w:marBottom w:val="0"/>
      <w:divBdr>
        <w:top w:val="none" w:sz="0" w:space="0" w:color="auto"/>
        <w:left w:val="none" w:sz="0" w:space="0" w:color="auto"/>
        <w:bottom w:val="none" w:sz="0" w:space="0" w:color="auto"/>
        <w:right w:val="none" w:sz="0" w:space="0" w:color="auto"/>
      </w:divBdr>
    </w:div>
    <w:div w:id="2014070128">
      <w:bodyDiv w:val="1"/>
      <w:marLeft w:val="0"/>
      <w:marRight w:val="0"/>
      <w:marTop w:val="0"/>
      <w:marBottom w:val="0"/>
      <w:divBdr>
        <w:top w:val="none" w:sz="0" w:space="0" w:color="auto"/>
        <w:left w:val="none" w:sz="0" w:space="0" w:color="auto"/>
        <w:bottom w:val="none" w:sz="0" w:space="0" w:color="auto"/>
        <w:right w:val="none" w:sz="0" w:space="0" w:color="auto"/>
      </w:divBdr>
    </w:div>
    <w:div w:id="2021009478">
      <w:bodyDiv w:val="1"/>
      <w:marLeft w:val="0"/>
      <w:marRight w:val="0"/>
      <w:marTop w:val="0"/>
      <w:marBottom w:val="0"/>
      <w:divBdr>
        <w:top w:val="none" w:sz="0" w:space="0" w:color="auto"/>
        <w:left w:val="none" w:sz="0" w:space="0" w:color="auto"/>
        <w:bottom w:val="none" w:sz="0" w:space="0" w:color="auto"/>
        <w:right w:val="none" w:sz="0" w:space="0" w:color="auto"/>
      </w:divBdr>
    </w:div>
    <w:div w:id="2036466458">
      <w:bodyDiv w:val="1"/>
      <w:marLeft w:val="0"/>
      <w:marRight w:val="0"/>
      <w:marTop w:val="0"/>
      <w:marBottom w:val="0"/>
      <w:divBdr>
        <w:top w:val="none" w:sz="0" w:space="0" w:color="auto"/>
        <w:left w:val="none" w:sz="0" w:space="0" w:color="auto"/>
        <w:bottom w:val="none" w:sz="0" w:space="0" w:color="auto"/>
        <w:right w:val="none" w:sz="0" w:space="0" w:color="auto"/>
      </w:divBdr>
    </w:div>
    <w:div w:id="2042658268">
      <w:bodyDiv w:val="1"/>
      <w:marLeft w:val="0"/>
      <w:marRight w:val="0"/>
      <w:marTop w:val="0"/>
      <w:marBottom w:val="0"/>
      <w:divBdr>
        <w:top w:val="none" w:sz="0" w:space="0" w:color="auto"/>
        <w:left w:val="none" w:sz="0" w:space="0" w:color="auto"/>
        <w:bottom w:val="none" w:sz="0" w:space="0" w:color="auto"/>
        <w:right w:val="none" w:sz="0" w:space="0" w:color="auto"/>
      </w:divBdr>
    </w:div>
    <w:div w:id="2042894352">
      <w:bodyDiv w:val="1"/>
      <w:marLeft w:val="0"/>
      <w:marRight w:val="0"/>
      <w:marTop w:val="0"/>
      <w:marBottom w:val="0"/>
      <w:divBdr>
        <w:top w:val="none" w:sz="0" w:space="0" w:color="auto"/>
        <w:left w:val="none" w:sz="0" w:space="0" w:color="auto"/>
        <w:bottom w:val="none" w:sz="0" w:space="0" w:color="auto"/>
        <w:right w:val="none" w:sz="0" w:space="0" w:color="auto"/>
      </w:divBdr>
    </w:div>
    <w:div w:id="2046755913">
      <w:bodyDiv w:val="1"/>
      <w:marLeft w:val="0"/>
      <w:marRight w:val="0"/>
      <w:marTop w:val="0"/>
      <w:marBottom w:val="0"/>
      <w:divBdr>
        <w:top w:val="none" w:sz="0" w:space="0" w:color="auto"/>
        <w:left w:val="none" w:sz="0" w:space="0" w:color="auto"/>
        <w:bottom w:val="none" w:sz="0" w:space="0" w:color="auto"/>
        <w:right w:val="none" w:sz="0" w:space="0" w:color="auto"/>
      </w:divBdr>
    </w:div>
    <w:div w:id="2048524925">
      <w:bodyDiv w:val="1"/>
      <w:marLeft w:val="0"/>
      <w:marRight w:val="0"/>
      <w:marTop w:val="0"/>
      <w:marBottom w:val="0"/>
      <w:divBdr>
        <w:top w:val="none" w:sz="0" w:space="0" w:color="auto"/>
        <w:left w:val="none" w:sz="0" w:space="0" w:color="auto"/>
        <w:bottom w:val="none" w:sz="0" w:space="0" w:color="auto"/>
        <w:right w:val="none" w:sz="0" w:space="0" w:color="auto"/>
      </w:divBdr>
    </w:div>
    <w:div w:id="2063866918">
      <w:bodyDiv w:val="1"/>
      <w:marLeft w:val="0"/>
      <w:marRight w:val="0"/>
      <w:marTop w:val="0"/>
      <w:marBottom w:val="0"/>
      <w:divBdr>
        <w:top w:val="none" w:sz="0" w:space="0" w:color="auto"/>
        <w:left w:val="none" w:sz="0" w:space="0" w:color="auto"/>
        <w:bottom w:val="none" w:sz="0" w:space="0" w:color="auto"/>
        <w:right w:val="none" w:sz="0" w:space="0" w:color="auto"/>
      </w:divBdr>
    </w:div>
    <w:div w:id="2065713894">
      <w:bodyDiv w:val="1"/>
      <w:marLeft w:val="0"/>
      <w:marRight w:val="0"/>
      <w:marTop w:val="0"/>
      <w:marBottom w:val="0"/>
      <w:divBdr>
        <w:top w:val="none" w:sz="0" w:space="0" w:color="auto"/>
        <w:left w:val="none" w:sz="0" w:space="0" w:color="auto"/>
        <w:bottom w:val="none" w:sz="0" w:space="0" w:color="auto"/>
        <w:right w:val="none" w:sz="0" w:space="0" w:color="auto"/>
      </w:divBdr>
    </w:div>
    <w:div w:id="2070569278">
      <w:bodyDiv w:val="1"/>
      <w:marLeft w:val="0"/>
      <w:marRight w:val="0"/>
      <w:marTop w:val="0"/>
      <w:marBottom w:val="0"/>
      <w:divBdr>
        <w:top w:val="none" w:sz="0" w:space="0" w:color="auto"/>
        <w:left w:val="none" w:sz="0" w:space="0" w:color="auto"/>
        <w:bottom w:val="none" w:sz="0" w:space="0" w:color="auto"/>
        <w:right w:val="none" w:sz="0" w:space="0" w:color="auto"/>
      </w:divBdr>
    </w:div>
    <w:div w:id="2071731727">
      <w:bodyDiv w:val="1"/>
      <w:marLeft w:val="0"/>
      <w:marRight w:val="0"/>
      <w:marTop w:val="0"/>
      <w:marBottom w:val="0"/>
      <w:divBdr>
        <w:top w:val="none" w:sz="0" w:space="0" w:color="auto"/>
        <w:left w:val="none" w:sz="0" w:space="0" w:color="auto"/>
        <w:bottom w:val="none" w:sz="0" w:space="0" w:color="auto"/>
        <w:right w:val="none" w:sz="0" w:space="0" w:color="auto"/>
      </w:divBdr>
    </w:div>
    <w:div w:id="2082410455">
      <w:bodyDiv w:val="1"/>
      <w:marLeft w:val="0"/>
      <w:marRight w:val="0"/>
      <w:marTop w:val="0"/>
      <w:marBottom w:val="0"/>
      <w:divBdr>
        <w:top w:val="none" w:sz="0" w:space="0" w:color="auto"/>
        <w:left w:val="none" w:sz="0" w:space="0" w:color="auto"/>
        <w:bottom w:val="none" w:sz="0" w:space="0" w:color="auto"/>
        <w:right w:val="none" w:sz="0" w:space="0" w:color="auto"/>
      </w:divBdr>
    </w:div>
    <w:div w:id="2088723132">
      <w:bodyDiv w:val="1"/>
      <w:marLeft w:val="0"/>
      <w:marRight w:val="0"/>
      <w:marTop w:val="0"/>
      <w:marBottom w:val="0"/>
      <w:divBdr>
        <w:top w:val="none" w:sz="0" w:space="0" w:color="auto"/>
        <w:left w:val="none" w:sz="0" w:space="0" w:color="auto"/>
        <w:bottom w:val="none" w:sz="0" w:space="0" w:color="auto"/>
        <w:right w:val="none" w:sz="0" w:space="0" w:color="auto"/>
      </w:divBdr>
    </w:div>
    <w:div w:id="2106682614">
      <w:bodyDiv w:val="1"/>
      <w:marLeft w:val="0"/>
      <w:marRight w:val="0"/>
      <w:marTop w:val="0"/>
      <w:marBottom w:val="0"/>
      <w:divBdr>
        <w:top w:val="none" w:sz="0" w:space="0" w:color="auto"/>
        <w:left w:val="none" w:sz="0" w:space="0" w:color="auto"/>
        <w:bottom w:val="none" w:sz="0" w:space="0" w:color="auto"/>
        <w:right w:val="none" w:sz="0" w:space="0" w:color="auto"/>
      </w:divBdr>
    </w:div>
    <w:div w:id="2124495913">
      <w:bodyDiv w:val="1"/>
      <w:marLeft w:val="0"/>
      <w:marRight w:val="0"/>
      <w:marTop w:val="0"/>
      <w:marBottom w:val="0"/>
      <w:divBdr>
        <w:top w:val="none" w:sz="0" w:space="0" w:color="auto"/>
        <w:left w:val="none" w:sz="0" w:space="0" w:color="auto"/>
        <w:bottom w:val="none" w:sz="0" w:space="0" w:color="auto"/>
        <w:right w:val="none" w:sz="0" w:space="0" w:color="auto"/>
      </w:divBdr>
    </w:div>
    <w:div w:id="2126122087">
      <w:bodyDiv w:val="1"/>
      <w:marLeft w:val="0"/>
      <w:marRight w:val="0"/>
      <w:marTop w:val="0"/>
      <w:marBottom w:val="0"/>
      <w:divBdr>
        <w:top w:val="none" w:sz="0" w:space="0" w:color="auto"/>
        <w:left w:val="none" w:sz="0" w:space="0" w:color="auto"/>
        <w:bottom w:val="none" w:sz="0" w:space="0" w:color="auto"/>
        <w:right w:val="none" w:sz="0" w:space="0" w:color="auto"/>
      </w:divBdr>
    </w:div>
    <w:div w:id="2131899464">
      <w:bodyDiv w:val="1"/>
      <w:marLeft w:val="0"/>
      <w:marRight w:val="0"/>
      <w:marTop w:val="0"/>
      <w:marBottom w:val="0"/>
      <w:divBdr>
        <w:top w:val="none" w:sz="0" w:space="0" w:color="auto"/>
        <w:left w:val="none" w:sz="0" w:space="0" w:color="auto"/>
        <w:bottom w:val="none" w:sz="0" w:space="0" w:color="auto"/>
        <w:right w:val="none" w:sz="0" w:space="0" w:color="auto"/>
      </w:divBdr>
    </w:div>
    <w:div w:id="21378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kmaselis@ote.g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dtsatsanis@ote.g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rallis@ote.gr" TargetMode="External"/><Relationship Id="rId20" Type="http://schemas.openxmlformats.org/officeDocument/2006/relationships/hyperlink" Target="mailto:sziavra@ote.g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ote.gr" TargetMode="External"/><Relationship Id="rId23" Type="http://schemas.openxmlformats.org/officeDocument/2006/relationships/header" Target="header2.xml"/><Relationship Id="rId10" Type="http://schemas.microsoft.com/office/2007/relationships/stylesWithEffects" Target="stylesWithEffects.xml"/><Relationship Id="rId19" Type="http://schemas.openxmlformats.org/officeDocument/2006/relationships/hyperlink" Target="http://teamvault/sites/dsm/documents/RESULTS/2012/Q3%202012/Press%20Release%20and%20Data/cchatzigeo@ote.g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13FDBD7A21A0DD43A2717F04FE1D49F4" ma:contentTypeVersion="5" ma:contentTypeDescription="Δημιουργία νέου εγγράφου" ma:contentTypeScope="" ma:versionID="f661d59738324870b20991cb5f257540">
  <xsd:schema xmlns:xsd="http://www.w3.org/2001/XMLSchema" xmlns:xs="http://www.w3.org/2001/XMLSchema" xmlns:p="http://schemas.microsoft.com/office/2006/metadata/properties" xmlns:ns2="a63ba609-ed36-4a9e-b21f-a4dacc36b656" targetNamespace="http://schemas.microsoft.com/office/2006/metadata/properties" ma:root="true" ma:fieldsID="c500cda12503f1e3b5160083d93b6aa6" ns2:_="">
    <xsd:import namespace="a63ba609-ed36-4a9e-b21f-a4dacc36b656"/>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ba609-ed36-4a9e-b21f-a4dacc36b656" elementFormDefault="qualified">
    <xsd:import namespace="http://schemas.microsoft.com/office/2006/documentManagement/types"/>
    <xsd:import namespace="http://schemas.microsoft.com/office/infopath/2007/PartnerControls"/>
    <xsd:element name="_dlc_Exempt" ma:index="8" nillable="true" ma:displayName="Εξαίρεση από την πολιτική..."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p:Policy xmlns:p="office.server.policy" id="2ca9ad2a-70f0-45e6-af82-8e7861255b41" local="false">
  <p:Name>Auditing</p:Name>
  <p:Description/>
  <p:Statement/>
  <p:PolicyItems>
    <p:PolicyItem featureId="Microsoft.Office.RecordsManagement.PolicyFeatures.PolicyAudit">
      <p:Name>Έλεγχος</p:Name>
      <p:Description>Ελέγχει τις ενέργειες χρήστη σε έγγραφα και στοιχεία λίστας στο αρχείο καταγραφής ελέγχου.</p:Description>
      <p:CustomData>
        <Audit>
          <Update/>
          <View/>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B40A3-4D6F-4BD9-A072-38BBA55409E4}">
  <ds:schemaRefs>
    <ds:schemaRef ds:uri="http://schemas.microsoft.com/office/2006/metadata/longProperties"/>
  </ds:schemaRefs>
</ds:datastoreItem>
</file>

<file path=customXml/itemProps2.xml><?xml version="1.0" encoding="utf-8"?>
<ds:datastoreItem xmlns:ds="http://schemas.openxmlformats.org/officeDocument/2006/customXml" ds:itemID="{B683D97F-8C3C-4BFD-8DEC-666C222EF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a609-ed36-4a9e-b21f-a4dacc36b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BFDA8-0E87-43DF-B133-EC4740E1C0A3}">
  <ds:schemaRefs>
    <ds:schemaRef ds:uri="http://purl.org/dc/dcmitype/"/>
    <ds:schemaRef ds:uri="a63ba609-ed36-4a9e-b21f-a4dacc36b656"/>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F669AEE-C4D2-43EF-825B-C55F33D9B842}">
  <ds:schemaRefs>
    <ds:schemaRef ds:uri="office.server.policy"/>
  </ds:schemaRefs>
</ds:datastoreItem>
</file>

<file path=customXml/itemProps5.xml><?xml version="1.0" encoding="utf-8"?>
<ds:datastoreItem xmlns:ds="http://schemas.openxmlformats.org/officeDocument/2006/customXml" ds:itemID="{9E24D059-C5DF-4E9B-B8B2-462280E2FE0C}">
  <ds:schemaRefs>
    <ds:schemaRef ds:uri="http://schemas.microsoft.com/sharepoint/v3/contenttype/forms"/>
  </ds:schemaRefs>
</ds:datastoreItem>
</file>

<file path=customXml/itemProps6.xml><?xml version="1.0" encoding="utf-8"?>
<ds:datastoreItem xmlns:ds="http://schemas.openxmlformats.org/officeDocument/2006/customXml" ds:itemID="{9151738B-CB9B-4641-8ED3-4CE1F42B2D61}">
  <ds:schemaRefs>
    <ds:schemaRef ds:uri="http://schemas.openxmlformats.org/officeDocument/2006/bibliography"/>
  </ds:schemaRefs>
</ds:datastoreItem>
</file>

<file path=customXml/itemProps7.xml><?xml version="1.0" encoding="utf-8"?>
<ds:datastoreItem xmlns:ds="http://schemas.openxmlformats.org/officeDocument/2006/customXml" ds:itemID="{02303081-2E8B-440F-8CDD-8C3A1C30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6268</Words>
  <Characters>38505</Characters>
  <Application>Microsoft Office Word</Application>
  <DocSecurity>0</DocSecurity>
  <Lines>320</Lines>
  <Paragraphs>89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Version 1</vt:lpstr>
      <vt:lpstr>Version 1</vt:lpstr>
    </vt:vector>
  </TitlesOfParts>
  <Company>OTE</Company>
  <LinksUpToDate>false</LinksUpToDate>
  <CharactersWithSpaces>44684</CharactersWithSpaces>
  <SharedDoc>false</SharedDoc>
  <HLinks>
    <vt:vector size="30" baseType="variant">
      <vt:variant>
        <vt:i4>131129</vt:i4>
      </vt:variant>
      <vt:variant>
        <vt:i4>12</vt:i4>
      </vt:variant>
      <vt:variant>
        <vt:i4>0</vt:i4>
      </vt:variant>
      <vt:variant>
        <vt:i4>5</vt:i4>
      </vt:variant>
      <vt:variant>
        <vt:lpwstr>mailto:sziavra@ote.gr</vt:lpwstr>
      </vt:variant>
      <vt:variant>
        <vt:lpwstr/>
      </vt:variant>
      <vt:variant>
        <vt:i4>786470</vt:i4>
      </vt:variant>
      <vt:variant>
        <vt:i4>9</vt:i4>
      </vt:variant>
      <vt:variant>
        <vt:i4>0</vt:i4>
      </vt:variant>
      <vt:variant>
        <vt:i4>5</vt:i4>
      </vt:variant>
      <vt:variant>
        <vt:lpwstr>mailto:kmaselis@ote.gr</vt:lpwstr>
      </vt:variant>
      <vt:variant>
        <vt:lpwstr/>
      </vt:variant>
      <vt:variant>
        <vt:i4>6357084</vt:i4>
      </vt:variant>
      <vt:variant>
        <vt:i4>6</vt:i4>
      </vt:variant>
      <vt:variant>
        <vt:i4>0</vt:i4>
      </vt:variant>
      <vt:variant>
        <vt:i4>5</vt:i4>
      </vt:variant>
      <vt:variant>
        <vt:lpwstr>mailto:dtsatsanis@ote.gr</vt:lpwstr>
      </vt:variant>
      <vt:variant>
        <vt:lpwstr/>
      </vt:variant>
      <vt:variant>
        <vt:i4>1441831</vt:i4>
      </vt:variant>
      <vt:variant>
        <vt:i4>3</vt:i4>
      </vt:variant>
      <vt:variant>
        <vt:i4>0</vt:i4>
      </vt:variant>
      <vt:variant>
        <vt:i4>5</vt:i4>
      </vt:variant>
      <vt:variant>
        <vt:lpwstr>mailto:grallis@ote.gr</vt:lpwstr>
      </vt:variant>
      <vt:variant>
        <vt:lpwstr/>
      </vt:variant>
      <vt:variant>
        <vt:i4>6881400</vt:i4>
      </vt:variant>
      <vt:variant>
        <vt:i4>0</vt:i4>
      </vt:variant>
      <vt:variant>
        <vt:i4>0</vt:i4>
      </vt:variant>
      <vt:variant>
        <vt:i4>5</vt:i4>
      </vt:variant>
      <vt:variant>
        <vt:lpwstr>http://www.ote.gr/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dc:title>
  <dc:subject/>
  <dc:creator>DellNewPc</dc:creator>
  <cp:keywords/>
  <dc:description/>
  <cp:lastModifiedBy>Maselis Konstantinos</cp:lastModifiedBy>
  <cp:revision>4</cp:revision>
  <cp:lastPrinted>2012-11-09T08:11:00Z</cp:lastPrinted>
  <dcterms:created xsi:type="dcterms:W3CDTF">2012-11-09T07:59:00Z</dcterms:created>
  <dcterms:modified xsi:type="dcterms:W3CDTF">2012-11-09T08:11:00Z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0x01010013FDBD7A21A0DD43A2717F04FE1D49F4</vt:lpwstr>
  </property>
  <property fmtid="{D5CDD505-2E9C-101B-9397-08002B2CF9AE}" pid="3" name="Subject">
    <vt:lpwstr/>
  </property>
  <property fmtid="{D5CDD505-2E9C-101B-9397-08002B2CF9AE}" pid="4" name="Keywords">
    <vt:lpwstr/>
  </property>
  <property fmtid="{D5CDD505-2E9C-101B-9397-08002B2CF9AE}" pid="5" name="_Author">
    <vt:lpwstr>DellNewPc</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Έγγραφο</vt:lpwstr>
  </property>
</Properties>
</file>