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90" w:rsidRPr="001D45C8" w:rsidRDefault="001F6290" w:rsidP="001F6290">
      <w:pPr>
        <w:jc w:val="center"/>
        <w:rPr>
          <w:rFonts w:ascii="Calibri" w:hAnsi="Calibri" w:cs="Tahoma"/>
          <w:b/>
          <w:sz w:val="22"/>
          <w:szCs w:val="22"/>
        </w:rPr>
      </w:pPr>
    </w:p>
    <w:p w:rsidR="001F6290" w:rsidRPr="00B13603" w:rsidRDefault="001F6290" w:rsidP="001F6290">
      <w:pPr>
        <w:jc w:val="center"/>
        <w:rPr>
          <w:rFonts w:ascii="Calibri" w:hAnsi="Calibri" w:cs="Tahoma"/>
          <w:b/>
          <w:sz w:val="22"/>
          <w:szCs w:val="22"/>
        </w:rPr>
      </w:pPr>
      <w:r w:rsidRPr="001D45C8">
        <w:rPr>
          <w:rFonts w:ascii="Calibri" w:hAnsi="Calibri" w:cs="Tahoma"/>
          <w:b/>
          <w:sz w:val="22"/>
          <w:szCs w:val="22"/>
        </w:rPr>
        <w:t>ΑΝΑΚΟΙΝΩΣΗ ΑΠΟΚΟΠΗΣ ΔΙΚΑΙΩΜΑΤΟΣ ΜΕΡΙΣΜΑΤΟΣ / ΠΛΗΡΩΜΗΣ ΜΕΡΙΣΜΑΤΟΣ ΧΡΗΣΗΣ 201</w:t>
      </w:r>
      <w:r w:rsidR="00B13603" w:rsidRPr="00B13603">
        <w:rPr>
          <w:rFonts w:ascii="Calibri" w:hAnsi="Calibri" w:cs="Tahoma"/>
          <w:b/>
          <w:sz w:val="22"/>
          <w:szCs w:val="22"/>
        </w:rPr>
        <w:t>5</w:t>
      </w:r>
    </w:p>
    <w:p w:rsidR="001F6290" w:rsidRPr="001D45C8" w:rsidRDefault="001F6290" w:rsidP="001F6290">
      <w:pPr>
        <w:jc w:val="both"/>
        <w:rPr>
          <w:rFonts w:ascii="Calibri" w:hAnsi="Calibri" w:cs="Tahoma"/>
          <w:sz w:val="22"/>
          <w:szCs w:val="22"/>
        </w:rPr>
      </w:pPr>
    </w:p>
    <w:p w:rsidR="001F6290" w:rsidRPr="0052330E" w:rsidRDefault="001F6290" w:rsidP="001F6290">
      <w:pPr>
        <w:jc w:val="both"/>
        <w:rPr>
          <w:rFonts w:ascii="Calibri" w:hAnsi="Calibri" w:cs="Tahoma"/>
          <w:sz w:val="22"/>
          <w:szCs w:val="22"/>
        </w:rPr>
      </w:pPr>
      <w:r w:rsidRPr="001D45C8">
        <w:rPr>
          <w:rFonts w:ascii="Calibri" w:hAnsi="Calibri" w:cs="Tahoma"/>
          <w:sz w:val="22"/>
          <w:szCs w:val="22"/>
        </w:rPr>
        <w:t xml:space="preserve">Η εταιρεία «ΕΙΔΗΣΕΟΦΩΝΙΚΗ ΕΛΛΑΣ ΑΝΩΝΥΜΗ ΕΜΠΟΡΙΚΗ ΕΤΑΙΡΕΙΑ-ΥΠΗΡΕΣΙΕΣ ΤΗΛΕΗΧΟΠΛΗΡΟΦΟΡΗΣΗΣ-ΟΛΟΚΛΗΡΩΜΕΝΕΣ ΥΠΗΡΕΣΙΕΣ ΠΛΗΡΟΦΟΡΙΚΗΣ ΚΑΙ ΕΠΙΚΟΙΝΩΝΙΩΝ-NEWSPHONE HELLAS S.A.», σύμφωνα με τη παρ. </w:t>
      </w:r>
      <w:r w:rsidRPr="0052330E">
        <w:rPr>
          <w:rFonts w:ascii="Calibri" w:hAnsi="Calibri" w:cs="Tahoma"/>
          <w:sz w:val="22"/>
          <w:szCs w:val="22"/>
        </w:rPr>
        <w:t>4.1.3.4 τ</w:t>
      </w:r>
      <w:r w:rsidRPr="001D45C8">
        <w:rPr>
          <w:rFonts w:ascii="Calibri" w:hAnsi="Calibri" w:cs="Tahoma"/>
          <w:sz w:val="22"/>
          <w:szCs w:val="22"/>
        </w:rPr>
        <w:t>ου Κανονισμού του Χρηματιστηρίου Αθηνών, ανακοινώνει ότι κατά την Ετήσια Τακτική Γενική Συνέλευση των μετόχων της, στις 2</w:t>
      </w:r>
      <w:r w:rsidR="00B13603" w:rsidRPr="00B13603">
        <w:rPr>
          <w:rFonts w:ascii="Calibri" w:hAnsi="Calibri" w:cs="Tahoma"/>
          <w:sz w:val="22"/>
          <w:szCs w:val="22"/>
        </w:rPr>
        <w:t>4</w:t>
      </w:r>
      <w:r w:rsidRPr="001D45C8">
        <w:rPr>
          <w:rFonts w:ascii="Calibri" w:hAnsi="Calibri" w:cs="Tahoma"/>
          <w:sz w:val="22"/>
          <w:szCs w:val="22"/>
        </w:rPr>
        <w:t xml:space="preserve"> Ιουνίου 201</w:t>
      </w:r>
      <w:r w:rsidR="00B13603" w:rsidRPr="00B13603">
        <w:rPr>
          <w:rFonts w:ascii="Calibri" w:hAnsi="Calibri" w:cs="Tahoma"/>
          <w:sz w:val="22"/>
          <w:szCs w:val="22"/>
        </w:rPr>
        <w:t>6</w:t>
      </w:r>
      <w:r w:rsidRPr="001D45C8">
        <w:rPr>
          <w:rFonts w:ascii="Calibri" w:hAnsi="Calibri" w:cs="Tahoma"/>
          <w:sz w:val="22"/>
          <w:szCs w:val="22"/>
        </w:rPr>
        <w:t>, αποφασίσθηκε η διανομή μερίσματος για τη χρήση του 20</w:t>
      </w:r>
      <w:r w:rsidRPr="00F72735">
        <w:rPr>
          <w:rFonts w:ascii="Calibri" w:hAnsi="Calibri" w:cs="Tahoma"/>
          <w:sz w:val="22"/>
          <w:szCs w:val="22"/>
        </w:rPr>
        <w:t>1</w:t>
      </w:r>
      <w:r w:rsidR="00B13603" w:rsidRPr="00B13603">
        <w:rPr>
          <w:rFonts w:ascii="Calibri" w:hAnsi="Calibri" w:cs="Tahoma"/>
          <w:sz w:val="22"/>
          <w:szCs w:val="22"/>
        </w:rPr>
        <w:t>5</w:t>
      </w:r>
      <w:r w:rsidRPr="001D45C8">
        <w:rPr>
          <w:rFonts w:ascii="Calibri" w:hAnsi="Calibri" w:cs="Tahoma"/>
          <w:sz w:val="22"/>
          <w:szCs w:val="22"/>
        </w:rPr>
        <w:t xml:space="preserve">, το οποίο ανέρχεται </w:t>
      </w:r>
      <w:r w:rsidRPr="0052330E">
        <w:rPr>
          <w:rFonts w:ascii="Calibri" w:hAnsi="Calibri" w:cs="Tahoma"/>
          <w:sz w:val="22"/>
          <w:szCs w:val="22"/>
        </w:rPr>
        <w:t>σε</w:t>
      </w:r>
      <w:r w:rsidR="0052330E" w:rsidRPr="0052330E">
        <w:rPr>
          <w:rFonts w:ascii="Calibri" w:hAnsi="Calibri" w:cs="Tahoma"/>
          <w:sz w:val="22"/>
          <w:szCs w:val="22"/>
        </w:rPr>
        <w:t xml:space="preserve"> </w:t>
      </w:r>
      <w:r w:rsidR="00AF22E4" w:rsidRPr="00AF22E4">
        <w:rPr>
          <w:rFonts w:ascii="Calibri" w:hAnsi="Calibri" w:cs="Tahoma"/>
          <w:sz w:val="22"/>
          <w:szCs w:val="22"/>
        </w:rPr>
        <w:t xml:space="preserve">0,008335 </w:t>
      </w:r>
      <w:r w:rsidRPr="0052330E">
        <w:rPr>
          <w:rFonts w:ascii="Calibri" w:hAnsi="Calibri" w:cs="Tahoma"/>
          <w:sz w:val="22"/>
          <w:szCs w:val="22"/>
        </w:rPr>
        <w:t>ευρώ ανά μετοχή.</w:t>
      </w:r>
    </w:p>
    <w:p w:rsidR="001F6290" w:rsidRPr="001D45C8" w:rsidRDefault="001F6290" w:rsidP="001F6290">
      <w:pPr>
        <w:jc w:val="both"/>
        <w:rPr>
          <w:rFonts w:ascii="Calibri" w:hAnsi="Calibri" w:cs="Tahoma"/>
          <w:sz w:val="22"/>
          <w:szCs w:val="22"/>
        </w:rPr>
      </w:pPr>
    </w:p>
    <w:p w:rsidR="00771446" w:rsidRDefault="001F6290" w:rsidP="00D85354">
      <w:pPr>
        <w:jc w:val="both"/>
        <w:rPr>
          <w:rFonts w:ascii="Calibri" w:hAnsi="Calibri" w:cs="Tahoma"/>
          <w:sz w:val="22"/>
          <w:szCs w:val="22"/>
        </w:rPr>
      </w:pPr>
      <w:r w:rsidRPr="00FA6169">
        <w:rPr>
          <w:rFonts w:ascii="Calibri" w:hAnsi="Calibri" w:cs="Tahoma"/>
          <w:sz w:val="22"/>
          <w:szCs w:val="22"/>
        </w:rPr>
        <w:t xml:space="preserve">Το πόσο  αυτό </w:t>
      </w:r>
      <w:r w:rsidR="00D85354" w:rsidRPr="00D85354">
        <w:rPr>
          <w:rFonts w:ascii="Calibri" w:hAnsi="Calibri" w:cs="Tahoma"/>
          <w:sz w:val="22"/>
          <w:szCs w:val="22"/>
        </w:rPr>
        <w:t>προσαυξανόμενο με το μέρισμα που αντιστοιχεί στις 97.901 ίδιες μετοχές που αποκτήθηκαν από 12/09/2007 και εντεύθεν</w:t>
      </w:r>
      <w:r w:rsidR="00C2599B">
        <w:rPr>
          <w:rFonts w:ascii="Calibri" w:hAnsi="Calibri" w:cs="Tahoma"/>
          <w:sz w:val="22"/>
          <w:szCs w:val="22"/>
        </w:rPr>
        <w:t>,</w:t>
      </w:r>
      <w:r w:rsidR="00D85354" w:rsidRPr="00D85354">
        <w:rPr>
          <w:rFonts w:ascii="Calibri" w:hAnsi="Calibri" w:cs="Tahoma"/>
          <w:sz w:val="22"/>
          <w:szCs w:val="22"/>
        </w:rPr>
        <w:t xml:space="preserve"> ήτοι μετά την εφαρμογή του Νόμου 3604/2007 που τροποποίησε και κωδικοποίησε το Κ.Ν. 2190/1920</w:t>
      </w:r>
      <w:r w:rsidR="00C2599B">
        <w:rPr>
          <w:rFonts w:ascii="Calibri" w:hAnsi="Calibri" w:cs="Tahoma"/>
          <w:sz w:val="22"/>
          <w:szCs w:val="22"/>
        </w:rPr>
        <w:t>,</w:t>
      </w:r>
      <w:r w:rsidR="00D85354" w:rsidRPr="00D85354">
        <w:rPr>
          <w:rFonts w:ascii="Calibri" w:hAnsi="Calibri" w:cs="Tahoma"/>
          <w:sz w:val="22"/>
          <w:szCs w:val="22"/>
        </w:rPr>
        <w:t xml:space="preserve"> και κατέχει η εταιρεία σήμερα</w:t>
      </w:r>
      <w:r w:rsidR="00771446" w:rsidRPr="00771446">
        <w:rPr>
          <w:rFonts w:ascii="Calibri" w:hAnsi="Calibri" w:cs="Tahoma"/>
          <w:sz w:val="22"/>
          <w:szCs w:val="22"/>
        </w:rPr>
        <w:t>,</w:t>
      </w:r>
      <w:r w:rsidR="00771446" w:rsidRPr="00771446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771446" w:rsidRPr="00771446">
        <w:rPr>
          <w:rFonts w:ascii="Calibri" w:hAnsi="Calibri" w:cs="Tahoma"/>
          <w:sz w:val="22"/>
          <w:szCs w:val="22"/>
        </w:rPr>
        <w:t xml:space="preserve">ήτοι </w:t>
      </w:r>
      <w:r w:rsidR="00C2599B">
        <w:rPr>
          <w:rFonts w:ascii="Calibri" w:hAnsi="Calibri" w:cs="Tahoma"/>
          <w:sz w:val="22"/>
          <w:szCs w:val="22"/>
        </w:rPr>
        <w:t>προσαυξανόμενο κατά</w:t>
      </w:r>
      <w:r w:rsidR="00771446" w:rsidRPr="00771446">
        <w:rPr>
          <w:rFonts w:ascii="Calibri" w:hAnsi="Calibri" w:cs="Tahoma"/>
          <w:sz w:val="22"/>
          <w:szCs w:val="22"/>
        </w:rPr>
        <w:t xml:space="preserve"> 0,000029 ευρώ ανά μετοχή, </w:t>
      </w:r>
      <w:r w:rsidR="00771446">
        <w:rPr>
          <w:rFonts w:ascii="Calibri" w:hAnsi="Calibri" w:cs="Tahoma"/>
          <w:sz w:val="22"/>
          <w:szCs w:val="22"/>
        </w:rPr>
        <w:t xml:space="preserve">ανέρχεται στο </w:t>
      </w:r>
      <w:r w:rsidR="00C2599B">
        <w:rPr>
          <w:rFonts w:ascii="Calibri" w:hAnsi="Calibri" w:cs="Tahoma"/>
          <w:sz w:val="22"/>
          <w:szCs w:val="22"/>
        </w:rPr>
        <w:t xml:space="preserve">τελικό </w:t>
      </w:r>
      <w:r w:rsidR="00771446">
        <w:rPr>
          <w:rFonts w:ascii="Calibri" w:hAnsi="Calibri" w:cs="Tahoma"/>
          <w:sz w:val="22"/>
          <w:szCs w:val="22"/>
        </w:rPr>
        <w:t>ποσό των</w:t>
      </w:r>
      <w:r w:rsidR="00771446" w:rsidRPr="00771446">
        <w:rPr>
          <w:rFonts w:ascii="Calibri" w:hAnsi="Calibri" w:cs="Tahoma"/>
          <w:sz w:val="22"/>
          <w:szCs w:val="22"/>
        </w:rPr>
        <w:t xml:space="preserve"> 0,008364 ευρώ</w:t>
      </w:r>
      <w:r w:rsidR="00771446">
        <w:rPr>
          <w:rFonts w:ascii="Calibri" w:hAnsi="Calibri" w:cs="Tahoma"/>
          <w:sz w:val="22"/>
          <w:szCs w:val="22"/>
        </w:rPr>
        <w:t xml:space="preserve"> ανά μετοχή.</w:t>
      </w:r>
    </w:p>
    <w:p w:rsidR="00771446" w:rsidRDefault="00771446" w:rsidP="00D85354">
      <w:pPr>
        <w:jc w:val="both"/>
        <w:rPr>
          <w:rFonts w:ascii="Calibri" w:hAnsi="Calibri" w:cs="Tahoma"/>
          <w:sz w:val="22"/>
          <w:szCs w:val="22"/>
        </w:rPr>
      </w:pPr>
    </w:p>
    <w:p w:rsidR="001F6290" w:rsidRDefault="00D85354" w:rsidP="001F6290">
      <w:pPr>
        <w:jc w:val="both"/>
        <w:rPr>
          <w:rFonts w:ascii="Calibri" w:hAnsi="Calibri" w:cs="Tahoma"/>
          <w:sz w:val="22"/>
          <w:szCs w:val="22"/>
        </w:rPr>
      </w:pPr>
      <w:r w:rsidRPr="00D85354">
        <w:rPr>
          <w:rFonts w:ascii="Calibri" w:hAnsi="Calibri" w:cs="Tahoma"/>
          <w:sz w:val="22"/>
          <w:szCs w:val="22"/>
        </w:rPr>
        <w:t xml:space="preserve">Μετά την παρακράτηση φόρου ποσοστού 10%, το καθαρό πληρωτέο μέρισμα ανέρχεται σε </w:t>
      </w:r>
      <w:r w:rsidR="00771446" w:rsidRPr="00771446">
        <w:rPr>
          <w:rFonts w:ascii="Calibri" w:hAnsi="Calibri" w:cs="Tahoma"/>
          <w:sz w:val="22"/>
          <w:szCs w:val="22"/>
        </w:rPr>
        <w:t xml:space="preserve">0,007528 </w:t>
      </w:r>
      <w:r w:rsidRPr="00D85354">
        <w:rPr>
          <w:rFonts w:ascii="Calibri" w:hAnsi="Calibri" w:cs="Tahoma"/>
          <w:sz w:val="22"/>
          <w:szCs w:val="22"/>
        </w:rPr>
        <w:t>ευρώ ανά μετοχή.</w:t>
      </w:r>
    </w:p>
    <w:p w:rsidR="00771446" w:rsidRPr="00BC797B" w:rsidRDefault="00771446" w:rsidP="001F6290">
      <w:pPr>
        <w:jc w:val="both"/>
        <w:rPr>
          <w:rFonts w:ascii="Calibri" w:hAnsi="Calibri" w:cs="Tahoma"/>
          <w:sz w:val="22"/>
          <w:szCs w:val="22"/>
        </w:rPr>
      </w:pPr>
    </w:p>
    <w:p w:rsidR="001F6290" w:rsidRPr="00BC797B" w:rsidRDefault="001F6290" w:rsidP="001F6290">
      <w:pPr>
        <w:jc w:val="both"/>
        <w:rPr>
          <w:rFonts w:ascii="Calibri" w:hAnsi="Calibri" w:cs="Tahoma"/>
          <w:sz w:val="22"/>
          <w:szCs w:val="22"/>
        </w:rPr>
      </w:pPr>
      <w:r w:rsidRPr="00BC797B">
        <w:rPr>
          <w:rFonts w:ascii="Calibri" w:hAnsi="Calibri" w:cs="Tahoma"/>
          <w:sz w:val="22"/>
          <w:szCs w:val="22"/>
        </w:rPr>
        <w:t>Ως ημερομηνία αποκοπής του δικαιώματος μερίσματος, ορίσθηκε η</w:t>
      </w:r>
      <w:r w:rsidR="008E19ED" w:rsidRPr="008E19ED">
        <w:rPr>
          <w:rFonts w:ascii="Calibri" w:hAnsi="Calibri" w:cs="Tahoma"/>
          <w:sz w:val="22"/>
          <w:szCs w:val="22"/>
        </w:rPr>
        <w:t xml:space="preserve"> </w:t>
      </w:r>
      <w:r w:rsidR="00056834" w:rsidRPr="00056834">
        <w:rPr>
          <w:rFonts w:ascii="Calibri" w:hAnsi="Calibri" w:cs="Tahoma"/>
          <w:sz w:val="22"/>
          <w:szCs w:val="22"/>
        </w:rPr>
        <w:t>16</w:t>
      </w:r>
      <w:r w:rsidR="008E19ED" w:rsidRPr="00056834">
        <w:rPr>
          <w:rFonts w:ascii="Calibri" w:hAnsi="Calibri" w:cs="Tahoma"/>
          <w:sz w:val="22"/>
          <w:szCs w:val="22"/>
        </w:rPr>
        <w:t>/</w:t>
      </w:r>
      <w:r w:rsidR="00A63B74" w:rsidRPr="00056834">
        <w:rPr>
          <w:rFonts w:ascii="Calibri" w:hAnsi="Calibri" w:cs="Tahoma"/>
          <w:sz w:val="22"/>
          <w:szCs w:val="22"/>
        </w:rPr>
        <w:t>0</w:t>
      </w:r>
      <w:r w:rsidR="008E19ED" w:rsidRPr="00056834">
        <w:rPr>
          <w:rFonts w:ascii="Calibri" w:hAnsi="Calibri" w:cs="Tahoma"/>
          <w:sz w:val="22"/>
          <w:szCs w:val="22"/>
        </w:rPr>
        <w:t>8</w:t>
      </w:r>
      <w:r w:rsidRPr="00056834">
        <w:rPr>
          <w:rFonts w:ascii="Calibri" w:hAnsi="Calibri" w:cs="Tahoma"/>
          <w:sz w:val="22"/>
          <w:szCs w:val="22"/>
        </w:rPr>
        <w:t>/201</w:t>
      </w:r>
      <w:r w:rsidR="00B13603" w:rsidRPr="00056834">
        <w:rPr>
          <w:rFonts w:ascii="Calibri" w:hAnsi="Calibri" w:cs="Tahoma"/>
          <w:sz w:val="22"/>
          <w:szCs w:val="22"/>
        </w:rPr>
        <w:t>6</w:t>
      </w:r>
      <w:r w:rsidRPr="00BC797B">
        <w:rPr>
          <w:rFonts w:ascii="Calibri" w:hAnsi="Calibri" w:cs="Tahoma"/>
          <w:sz w:val="22"/>
          <w:szCs w:val="22"/>
        </w:rPr>
        <w:t xml:space="preserve">. Δικαιούχοι του μερίσματος χρήσης </w:t>
      </w:r>
      <w:r w:rsidRPr="00CF35D0">
        <w:rPr>
          <w:rFonts w:ascii="Calibri" w:hAnsi="Calibri" w:cs="Tahoma"/>
          <w:sz w:val="22"/>
          <w:szCs w:val="22"/>
        </w:rPr>
        <w:t xml:space="preserve"> </w:t>
      </w:r>
      <w:r w:rsidRPr="00BC797B">
        <w:rPr>
          <w:rFonts w:ascii="Calibri" w:hAnsi="Calibri" w:cs="Tahoma"/>
          <w:sz w:val="22"/>
          <w:szCs w:val="22"/>
        </w:rPr>
        <w:t>201</w:t>
      </w:r>
      <w:r w:rsidR="00B13603" w:rsidRPr="00B13603">
        <w:rPr>
          <w:rFonts w:ascii="Calibri" w:hAnsi="Calibri" w:cs="Tahoma"/>
          <w:sz w:val="22"/>
          <w:szCs w:val="22"/>
        </w:rPr>
        <w:t>5</w:t>
      </w:r>
      <w:r w:rsidRPr="00BC797B">
        <w:rPr>
          <w:rFonts w:ascii="Calibri" w:hAnsi="Calibri" w:cs="Tahoma"/>
          <w:sz w:val="22"/>
          <w:szCs w:val="22"/>
        </w:rPr>
        <w:t xml:space="preserve">, είναι οι εγγεγραμμένοι μέτοχοι της εταιρείας στα αρχεία του </w:t>
      </w:r>
      <w:r>
        <w:rPr>
          <w:rFonts w:ascii="Calibri" w:hAnsi="Calibri" w:cs="Tahoma"/>
          <w:sz w:val="22"/>
          <w:szCs w:val="22"/>
        </w:rPr>
        <w:t xml:space="preserve">Ελληνικού Κεντρικού Αποθετηρίου </w:t>
      </w:r>
      <w:r w:rsidRPr="00D03B87">
        <w:rPr>
          <w:rFonts w:ascii="Calibri" w:hAnsi="Calibri" w:cs="Tahoma"/>
          <w:sz w:val="22"/>
          <w:szCs w:val="22"/>
        </w:rPr>
        <w:t>Τίτλων</w:t>
      </w:r>
      <w:r w:rsidR="00A2107F" w:rsidRPr="00D03B87">
        <w:rPr>
          <w:rFonts w:ascii="Calibri" w:hAnsi="Calibri" w:cs="Tahoma"/>
          <w:sz w:val="22"/>
          <w:szCs w:val="22"/>
        </w:rPr>
        <w:t xml:space="preserve">  (</w:t>
      </w:r>
      <w:r w:rsidRPr="00D03B87">
        <w:rPr>
          <w:rFonts w:ascii="Calibri" w:hAnsi="Calibri" w:cs="Tahoma"/>
          <w:sz w:val="22"/>
          <w:szCs w:val="22"/>
        </w:rPr>
        <w:t>ΕΛ.Κ.Α.Τ.) </w:t>
      </w:r>
      <w:r w:rsidRPr="00BC797B">
        <w:rPr>
          <w:rFonts w:ascii="Calibri" w:hAnsi="Calibri" w:cs="Tahoma"/>
          <w:sz w:val="22"/>
          <w:szCs w:val="22"/>
        </w:rPr>
        <w:t xml:space="preserve">κατά την </w:t>
      </w:r>
      <w:r w:rsidR="00DC4484" w:rsidRPr="00DC4484">
        <w:rPr>
          <w:rFonts w:ascii="Calibri" w:hAnsi="Calibri" w:cs="Tahoma"/>
          <w:sz w:val="22"/>
          <w:szCs w:val="22"/>
        </w:rPr>
        <w:t>17</w:t>
      </w:r>
      <w:r w:rsidRPr="00DC4484">
        <w:rPr>
          <w:rFonts w:ascii="Calibri" w:hAnsi="Calibri" w:cs="Tahoma"/>
          <w:sz w:val="22"/>
          <w:szCs w:val="22"/>
        </w:rPr>
        <w:t>/08/201</w:t>
      </w:r>
      <w:r w:rsidR="00B13603" w:rsidRPr="00DC4484">
        <w:rPr>
          <w:rFonts w:ascii="Calibri" w:hAnsi="Calibri" w:cs="Tahoma"/>
          <w:sz w:val="22"/>
          <w:szCs w:val="22"/>
        </w:rPr>
        <w:t>6</w:t>
      </w:r>
      <w:r w:rsidRPr="00BC797B">
        <w:rPr>
          <w:rFonts w:ascii="Calibri" w:hAnsi="Calibri" w:cs="Tahoma"/>
          <w:sz w:val="22"/>
          <w:szCs w:val="22"/>
        </w:rPr>
        <w:t xml:space="preserve">. </w:t>
      </w:r>
    </w:p>
    <w:p w:rsidR="001F6290" w:rsidRDefault="001F6290" w:rsidP="001F6290">
      <w:pPr>
        <w:jc w:val="both"/>
        <w:rPr>
          <w:rFonts w:ascii="Calibri" w:hAnsi="Calibri" w:cs="Tahoma"/>
          <w:sz w:val="22"/>
          <w:szCs w:val="22"/>
        </w:rPr>
      </w:pPr>
    </w:p>
    <w:p w:rsidR="001F6290" w:rsidRPr="00502046" w:rsidRDefault="001F6290" w:rsidP="001F6290">
      <w:pPr>
        <w:jc w:val="both"/>
        <w:rPr>
          <w:rFonts w:ascii="Calibri" w:hAnsi="Calibri" w:cs="Tahoma"/>
          <w:sz w:val="22"/>
          <w:szCs w:val="22"/>
        </w:rPr>
      </w:pPr>
      <w:r w:rsidRPr="008D698D">
        <w:rPr>
          <w:rFonts w:ascii="Calibri" w:hAnsi="Calibri" w:cs="Tahoma"/>
          <w:sz w:val="22"/>
          <w:szCs w:val="22"/>
          <w:lang w:val="en-US"/>
        </w:rPr>
        <w:t>H</w:t>
      </w:r>
      <w:r w:rsidRPr="008D698D">
        <w:rPr>
          <w:rFonts w:ascii="Calibri" w:hAnsi="Calibri" w:cs="Tahoma"/>
          <w:sz w:val="22"/>
          <w:szCs w:val="22"/>
        </w:rPr>
        <w:t xml:space="preserve"> καταβολή του μερ</w:t>
      </w:r>
      <w:r w:rsidR="00B13603">
        <w:rPr>
          <w:rFonts w:ascii="Calibri" w:hAnsi="Calibri" w:cs="Tahoma"/>
          <w:sz w:val="22"/>
          <w:szCs w:val="22"/>
        </w:rPr>
        <w:t xml:space="preserve">ίσματος θα πραγματοποιηθεί την </w:t>
      </w:r>
      <w:r w:rsidR="00C44683" w:rsidRPr="00C44683">
        <w:rPr>
          <w:rFonts w:ascii="Calibri" w:hAnsi="Calibri" w:cs="Tahoma"/>
          <w:sz w:val="22"/>
          <w:szCs w:val="22"/>
        </w:rPr>
        <w:t>23</w:t>
      </w:r>
      <w:r w:rsidRPr="00C44683">
        <w:rPr>
          <w:rFonts w:ascii="Calibri" w:hAnsi="Calibri" w:cs="Tahoma"/>
          <w:sz w:val="22"/>
          <w:szCs w:val="22"/>
        </w:rPr>
        <w:t>/08/201</w:t>
      </w:r>
      <w:r w:rsidR="00B13603" w:rsidRPr="00C44683">
        <w:rPr>
          <w:rFonts w:ascii="Calibri" w:hAnsi="Calibri" w:cs="Tahoma"/>
          <w:sz w:val="22"/>
          <w:szCs w:val="22"/>
        </w:rPr>
        <w:t>6</w:t>
      </w:r>
      <w:r w:rsidRPr="00C44683">
        <w:rPr>
          <w:rFonts w:ascii="Calibri" w:hAnsi="Calibri" w:cs="Tahoma"/>
          <w:sz w:val="22"/>
          <w:szCs w:val="22"/>
        </w:rPr>
        <w:t xml:space="preserve"> </w:t>
      </w:r>
      <w:r w:rsidRPr="00502046">
        <w:rPr>
          <w:rFonts w:ascii="Calibri" w:hAnsi="Calibri" w:cs="Tahoma"/>
          <w:sz w:val="22"/>
          <w:szCs w:val="22"/>
        </w:rPr>
        <w:t xml:space="preserve">από την πληρώτρια τράπεζα </w:t>
      </w:r>
      <w:r w:rsidRPr="00502046">
        <w:rPr>
          <w:rFonts w:ascii="Calibri" w:hAnsi="Calibri" w:cs="Tahoma"/>
          <w:sz w:val="22"/>
          <w:szCs w:val="22"/>
          <w:lang w:val="en-US"/>
        </w:rPr>
        <w:t>EFG</w:t>
      </w:r>
      <w:r w:rsidRPr="00502046">
        <w:rPr>
          <w:rFonts w:ascii="Calibri" w:hAnsi="Calibri" w:cs="Tahoma"/>
          <w:sz w:val="22"/>
          <w:szCs w:val="22"/>
        </w:rPr>
        <w:t xml:space="preserve"> </w:t>
      </w:r>
      <w:r w:rsidRPr="00502046">
        <w:rPr>
          <w:rFonts w:ascii="Calibri" w:hAnsi="Calibri" w:cs="Tahoma"/>
          <w:sz w:val="22"/>
          <w:szCs w:val="22"/>
          <w:lang w:val="en-US"/>
        </w:rPr>
        <w:t>EUROBANK</w:t>
      </w:r>
      <w:r w:rsidRPr="00502046">
        <w:rPr>
          <w:rFonts w:ascii="Calibri" w:hAnsi="Calibri" w:cs="Tahoma"/>
          <w:sz w:val="22"/>
          <w:szCs w:val="22"/>
        </w:rPr>
        <w:t xml:space="preserve"> </w:t>
      </w:r>
      <w:r w:rsidRPr="00502046">
        <w:rPr>
          <w:rFonts w:ascii="Calibri" w:hAnsi="Calibri" w:cs="Tahoma"/>
          <w:sz w:val="22"/>
          <w:szCs w:val="22"/>
          <w:lang w:val="en-US"/>
        </w:rPr>
        <w:t>ERGASIAS</w:t>
      </w:r>
      <w:r w:rsidRPr="00502046">
        <w:rPr>
          <w:rFonts w:ascii="Calibri" w:hAnsi="Calibri" w:cs="Tahoma"/>
          <w:sz w:val="22"/>
          <w:szCs w:val="22"/>
        </w:rPr>
        <w:t xml:space="preserve"> ως ακολούθως:</w:t>
      </w:r>
    </w:p>
    <w:p w:rsidR="001F6290" w:rsidRPr="00765946" w:rsidRDefault="001F6290" w:rsidP="001F6290">
      <w:pPr>
        <w:jc w:val="both"/>
        <w:rPr>
          <w:rFonts w:ascii="Calibri" w:hAnsi="Calibri" w:cs="Tahoma"/>
          <w:sz w:val="22"/>
          <w:szCs w:val="22"/>
          <w:highlight w:val="green"/>
        </w:rPr>
      </w:pPr>
    </w:p>
    <w:p w:rsidR="001F6290" w:rsidRPr="00502046" w:rsidRDefault="001F3F47" w:rsidP="001F3F47">
      <w:pPr>
        <w:numPr>
          <w:ilvl w:val="0"/>
          <w:numId w:val="2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Μέσω των χειριστών στο Σ.Α.Τ.</w:t>
      </w:r>
      <w:r w:rsidRPr="001F3F47">
        <w:rPr>
          <w:rFonts w:ascii="Calibri" w:hAnsi="Calibri" w:cs="Tahoma"/>
          <w:sz w:val="22"/>
          <w:szCs w:val="22"/>
        </w:rPr>
        <w:t xml:space="preserve">, </w:t>
      </w:r>
      <w:r>
        <w:rPr>
          <w:rFonts w:ascii="Calibri" w:hAnsi="Calibri" w:cs="Tahoma"/>
          <w:sz w:val="22"/>
          <w:szCs w:val="22"/>
        </w:rPr>
        <w:t>στους μετόχους εκείνους, οι οποίοι έχουν εξουσιοδοτήσει για την είσπραξη μερισμάτων τους χειριστές τους.</w:t>
      </w:r>
    </w:p>
    <w:p w:rsidR="001F6290" w:rsidRPr="00502046" w:rsidRDefault="001F6290" w:rsidP="001F3F47">
      <w:pPr>
        <w:numPr>
          <w:ilvl w:val="0"/>
          <w:numId w:val="2"/>
        </w:numPr>
        <w:jc w:val="both"/>
        <w:rPr>
          <w:rFonts w:ascii="Calibri" w:hAnsi="Calibri" w:cs="Tahoma"/>
          <w:sz w:val="22"/>
          <w:szCs w:val="22"/>
        </w:rPr>
      </w:pPr>
      <w:r w:rsidRPr="00502046">
        <w:rPr>
          <w:rFonts w:ascii="Calibri" w:hAnsi="Calibri" w:cs="Tahoma"/>
          <w:sz w:val="22"/>
          <w:szCs w:val="22"/>
        </w:rPr>
        <w:t xml:space="preserve">Μέσω του Δικτύου των καταστημάτων της </w:t>
      </w:r>
      <w:r w:rsidRPr="00502046">
        <w:rPr>
          <w:rFonts w:ascii="Calibri" w:hAnsi="Calibri" w:cs="Tahoma"/>
          <w:sz w:val="22"/>
          <w:szCs w:val="22"/>
          <w:lang w:val="en-US"/>
        </w:rPr>
        <w:t>EFG</w:t>
      </w:r>
      <w:r w:rsidRPr="00502046">
        <w:rPr>
          <w:rFonts w:ascii="Calibri" w:hAnsi="Calibri" w:cs="Tahoma"/>
          <w:sz w:val="22"/>
          <w:szCs w:val="22"/>
        </w:rPr>
        <w:t xml:space="preserve"> </w:t>
      </w:r>
      <w:r w:rsidRPr="00502046">
        <w:rPr>
          <w:rFonts w:ascii="Calibri" w:hAnsi="Calibri" w:cs="Tahoma"/>
          <w:sz w:val="22"/>
          <w:szCs w:val="22"/>
          <w:lang w:val="en-US"/>
        </w:rPr>
        <w:t>EUROBANK</w:t>
      </w:r>
      <w:r w:rsidRPr="00502046">
        <w:rPr>
          <w:rFonts w:ascii="Calibri" w:hAnsi="Calibri" w:cs="Tahoma"/>
          <w:sz w:val="22"/>
          <w:szCs w:val="22"/>
        </w:rPr>
        <w:t xml:space="preserve"> </w:t>
      </w:r>
      <w:r w:rsidRPr="00502046">
        <w:rPr>
          <w:rFonts w:ascii="Calibri" w:hAnsi="Calibri" w:cs="Tahoma"/>
          <w:sz w:val="22"/>
          <w:szCs w:val="22"/>
          <w:lang w:val="en-US"/>
        </w:rPr>
        <w:t>ERGASIAS</w:t>
      </w:r>
      <w:r w:rsidRPr="00502046">
        <w:rPr>
          <w:rFonts w:ascii="Calibri" w:hAnsi="Calibri" w:cs="Tahoma"/>
          <w:sz w:val="22"/>
          <w:szCs w:val="22"/>
        </w:rPr>
        <w:t xml:space="preserve"> για όσους εκ των μετόχων έχουν ζητήσει εξαίρεση από τον χειριστή τους στο Σ.Α.Τ. ή έχουν τις μετοχές τους στον ειδικό λογαριασμό της Μερίδας τους. </w:t>
      </w:r>
    </w:p>
    <w:p w:rsidR="001F6290" w:rsidRPr="00502046" w:rsidRDefault="001F6290" w:rsidP="001F3F47">
      <w:pPr>
        <w:numPr>
          <w:ilvl w:val="0"/>
          <w:numId w:val="2"/>
        </w:numPr>
        <w:jc w:val="both"/>
        <w:rPr>
          <w:rFonts w:ascii="Calibri" w:hAnsi="Calibri" w:cs="Tahoma"/>
          <w:sz w:val="22"/>
          <w:szCs w:val="22"/>
        </w:rPr>
      </w:pPr>
      <w:r w:rsidRPr="00502046">
        <w:rPr>
          <w:rFonts w:ascii="Calibri" w:hAnsi="Calibri" w:cs="Tahoma"/>
          <w:sz w:val="22"/>
          <w:szCs w:val="22"/>
        </w:rPr>
        <w:t xml:space="preserve">Για όσους εκ των μετόχων για διαφόρους λόγους δεν καταστεί δυνατή η πίστωση </w:t>
      </w:r>
      <w:bookmarkStart w:id="0" w:name="_GoBack"/>
      <w:r w:rsidRPr="00502046">
        <w:rPr>
          <w:rFonts w:ascii="Calibri" w:hAnsi="Calibri" w:cs="Tahoma"/>
          <w:sz w:val="22"/>
          <w:szCs w:val="22"/>
        </w:rPr>
        <w:t xml:space="preserve">μέσω των χειριστών τους θα είναι δυνατή η είσπραξη του μερίσματος μέσω του </w:t>
      </w:r>
      <w:bookmarkEnd w:id="0"/>
      <w:r w:rsidRPr="00502046">
        <w:rPr>
          <w:rFonts w:ascii="Calibri" w:hAnsi="Calibri" w:cs="Tahoma"/>
          <w:sz w:val="22"/>
          <w:szCs w:val="22"/>
        </w:rPr>
        <w:t xml:space="preserve">δικτύου των καταστημάτων  της </w:t>
      </w:r>
      <w:r w:rsidRPr="00502046">
        <w:rPr>
          <w:rFonts w:ascii="Calibri" w:hAnsi="Calibri" w:cs="Tahoma"/>
          <w:sz w:val="22"/>
          <w:szCs w:val="22"/>
          <w:lang w:val="en-US"/>
        </w:rPr>
        <w:t>EFG</w:t>
      </w:r>
      <w:r w:rsidRPr="00502046">
        <w:rPr>
          <w:rFonts w:ascii="Calibri" w:hAnsi="Calibri" w:cs="Tahoma"/>
          <w:sz w:val="22"/>
          <w:szCs w:val="22"/>
        </w:rPr>
        <w:t xml:space="preserve"> </w:t>
      </w:r>
      <w:r w:rsidRPr="00502046">
        <w:rPr>
          <w:rFonts w:ascii="Calibri" w:hAnsi="Calibri" w:cs="Tahoma"/>
          <w:sz w:val="22"/>
          <w:szCs w:val="22"/>
          <w:lang w:val="en-US"/>
        </w:rPr>
        <w:t>EUROBANK</w:t>
      </w:r>
      <w:r w:rsidRPr="00502046">
        <w:rPr>
          <w:rFonts w:ascii="Calibri" w:hAnsi="Calibri" w:cs="Tahoma"/>
          <w:sz w:val="22"/>
          <w:szCs w:val="22"/>
        </w:rPr>
        <w:t xml:space="preserve"> </w:t>
      </w:r>
      <w:r w:rsidRPr="00502046">
        <w:rPr>
          <w:rFonts w:ascii="Calibri" w:hAnsi="Calibri" w:cs="Tahoma"/>
          <w:sz w:val="22"/>
          <w:szCs w:val="22"/>
          <w:lang w:val="en-US"/>
        </w:rPr>
        <w:t>ERGASIAS</w:t>
      </w:r>
      <w:r w:rsidRPr="00502046">
        <w:rPr>
          <w:rFonts w:ascii="Calibri" w:hAnsi="Calibri" w:cs="Tahoma"/>
          <w:sz w:val="22"/>
          <w:szCs w:val="22"/>
        </w:rPr>
        <w:t xml:space="preserve">. </w:t>
      </w:r>
    </w:p>
    <w:p w:rsidR="001F6290" w:rsidRPr="00502046" w:rsidRDefault="001F6290" w:rsidP="001F6290">
      <w:pPr>
        <w:ind w:left="360"/>
        <w:jc w:val="both"/>
        <w:rPr>
          <w:rFonts w:ascii="Calibri" w:hAnsi="Calibri" w:cs="Tahoma"/>
          <w:sz w:val="22"/>
          <w:szCs w:val="22"/>
        </w:rPr>
      </w:pPr>
    </w:p>
    <w:p w:rsidR="001F6290" w:rsidRPr="001D45C8" w:rsidRDefault="001F6290" w:rsidP="001F6290">
      <w:pPr>
        <w:ind w:left="360"/>
        <w:jc w:val="both"/>
        <w:rPr>
          <w:rFonts w:ascii="Calibri" w:hAnsi="Calibri" w:cs="Tahoma"/>
          <w:sz w:val="22"/>
          <w:szCs w:val="22"/>
        </w:rPr>
      </w:pPr>
      <w:r w:rsidRPr="00502046">
        <w:rPr>
          <w:rFonts w:ascii="Calibri" w:hAnsi="Calibri" w:cs="Tahoma"/>
          <w:sz w:val="22"/>
          <w:szCs w:val="22"/>
        </w:rPr>
        <w:t>Η είσπραξη του μερίσματος για τις παραπάνω 2 και 3 περιπτώσεις είναι δυνατή μέχρι 31/12/201</w:t>
      </w:r>
      <w:r w:rsidR="00B13603" w:rsidRPr="00B13603">
        <w:rPr>
          <w:rFonts w:ascii="Calibri" w:hAnsi="Calibri" w:cs="Tahoma"/>
          <w:sz w:val="22"/>
          <w:szCs w:val="22"/>
        </w:rPr>
        <w:t>6</w:t>
      </w:r>
      <w:r w:rsidRPr="00502046">
        <w:rPr>
          <w:rFonts w:ascii="Calibri" w:hAnsi="Calibri" w:cs="Tahoma"/>
          <w:sz w:val="22"/>
          <w:szCs w:val="22"/>
        </w:rPr>
        <w:t xml:space="preserve"> και πραγματοποιείται με τη κοινοποίηση του Κ.Α.Μ.Ε. (Κωδικός Αριθμός Μερίδας Επενδυτή – Σ.Α.Τ.) και την επίδειξη του Δελτίου Αστυνομικής Ταυτότητας, είτε αυτοπροσώπως είτε με νόμιμα εξουσιοδοτημένο αντιπρόσωπο τους. Μετά την 31/12/201</w:t>
      </w:r>
      <w:r w:rsidR="00B13603" w:rsidRPr="00B13603">
        <w:rPr>
          <w:rFonts w:ascii="Calibri" w:hAnsi="Calibri" w:cs="Tahoma"/>
          <w:sz w:val="22"/>
          <w:szCs w:val="22"/>
        </w:rPr>
        <w:t>6</w:t>
      </w:r>
      <w:r w:rsidRPr="00502046">
        <w:rPr>
          <w:rFonts w:ascii="Calibri" w:hAnsi="Calibri" w:cs="Tahoma"/>
          <w:sz w:val="22"/>
          <w:szCs w:val="22"/>
        </w:rPr>
        <w:t xml:space="preserve"> η πληρωμή του μερίσματος θα πραγματοποιείται μόνο από τα γραφεία της Εταιρείας επί της Λ. Θησέως 280, Καλλιθέα, Αττικής.</w:t>
      </w:r>
      <w:r w:rsidRPr="001D45C8">
        <w:rPr>
          <w:rFonts w:ascii="Calibri" w:hAnsi="Calibri" w:cs="Tahoma"/>
          <w:sz w:val="22"/>
          <w:szCs w:val="22"/>
        </w:rPr>
        <w:t xml:space="preserve">  </w:t>
      </w:r>
    </w:p>
    <w:p w:rsidR="001F6290" w:rsidRPr="001D45C8" w:rsidRDefault="001F6290" w:rsidP="001F6290">
      <w:pPr>
        <w:jc w:val="both"/>
        <w:rPr>
          <w:rFonts w:ascii="Calibri" w:hAnsi="Calibri" w:cs="Tahoma"/>
          <w:sz w:val="22"/>
          <w:szCs w:val="22"/>
        </w:rPr>
      </w:pPr>
    </w:p>
    <w:p w:rsidR="001F6290" w:rsidRPr="001D45C8" w:rsidRDefault="001F6290" w:rsidP="001F6290">
      <w:pPr>
        <w:jc w:val="both"/>
        <w:rPr>
          <w:rFonts w:ascii="Calibri" w:hAnsi="Calibri" w:cs="Tahoma"/>
          <w:i/>
          <w:sz w:val="22"/>
          <w:szCs w:val="22"/>
        </w:rPr>
      </w:pPr>
      <w:r w:rsidRPr="001D45C8">
        <w:rPr>
          <w:rFonts w:ascii="Calibri" w:hAnsi="Calibri" w:cs="Tahoma"/>
          <w:i/>
          <w:sz w:val="22"/>
          <w:szCs w:val="22"/>
        </w:rPr>
        <w:t xml:space="preserve">Για περισσότερες πληροφορίες, οι </w:t>
      </w:r>
      <w:proofErr w:type="spellStart"/>
      <w:r w:rsidRPr="001D45C8">
        <w:rPr>
          <w:rFonts w:ascii="Calibri" w:hAnsi="Calibri" w:cs="Tahoma"/>
          <w:i/>
          <w:sz w:val="22"/>
          <w:szCs w:val="22"/>
        </w:rPr>
        <w:t>κ.κ</w:t>
      </w:r>
      <w:proofErr w:type="spellEnd"/>
      <w:r w:rsidRPr="001D45C8">
        <w:rPr>
          <w:rFonts w:ascii="Calibri" w:hAnsi="Calibri" w:cs="Tahoma"/>
          <w:i/>
          <w:sz w:val="22"/>
          <w:szCs w:val="22"/>
        </w:rPr>
        <w:t xml:space="preserve">. Μέτοχοι παρακαλούνται όπως επικοινωνήσουν με την Υπεύθυνη Εξυπηρέτησης Μετόχων της εταιρείας (κα Ζωή </w:t>
      </w:r>
      <w:proofErr w:type="spellStart"/>
      <w:r w:rsidRPr="001D45C8">
        <w:rPr>
          <w:rFonts w:ascii="Calibri" w:hAnsi="Calibri" w:cs="Tahoma"/>
          <w:i/>
          <w:sz w:val="22"/>
          <w:szCs w:val="22"/>
        </w:rPr>
        <w:t>Αραβοσιτά</w:t>
      </w:r>
      <w:proofErr w:type="spellEnd"/>
      <w:r w:rsidRPr="001D45C8">
        <w:rPr>
          <w:rFonts w:ascii="Calibri" w:hAnsi="Calibri" w:cs="Tahoma"/>
          <w:i/>
          <w:sz w:val="22"/>
          <w:szCs w:val="22"/>
        </w:rPr>
        <w:t xml:space="preserve"> στο </w:t>
      </w:r>
      <w:proofErr w:type="spellStart"/>
      <w:r w:rsidRPr="001D45C8">
        <w:rPr>
          <w:rFonts w:ascii="Calibri" w:hAnsi="Calibri" w:cs="Tahoma"/>
          <w:i/>
          <w:sz w:val="22"/>
          <w:szCs w:val="22"/>
        </w:rPr>
        <w:t>τηλ</w:t>
      </w:r>
      <w:proofErr w:type="spellEnd"/>
      <w:r w:rsidRPr="001D45C8">
        <w:rPr>
          <w:rFonts w:ascii="Calibri" w:hAnsi="Calibri" w:cs="Tahoma"/>
          <w:i/>
          <w:sz w:val="22"/>
          <w:szCs w:val="22"/>
        </w:rPr>
        <w:t>. 210 9472222).</w:t>
      </w:r>
    </w:p>
    <w:p w:rsidR="001F6290" w:rsidRPr="001D45C8" w:rsidRDefault="001F6290" w:rsidP="001F6290">
      <w:pPr>
        <w:jc w:val="both"/>
        <w:rPr>
          <w:rFonts w:ascii="Calibri" w:hAnsi="Calibri" w:cs="Tahoma"/>
          <w:sz w:val="22"/>
          <w:szCs w:val="22"/>
        </w:rPr>
      </w:pPr>
    </w:p>
    <w:p w:rsidR="001F6290" w:rsidRPr="00AF22E4" w:rsidRDefault="001F6290" w:rsidP="001F6290"/>
    <w:p w:rsidR="001F6290" w:rsidRDefault="001F6290" w:rsidP="001F6290"/>
    <w:p w:rsidR="00BA0AFF" w:rsidRDefault="00BA0AFF"/>
    <w:sectPr w:rsidR="00BA0AFF" w:rsidSect="00C52E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F4873"/>
    <w:multiLevelType w:val="hybridMultilevel"/>
    <w:tmpl w:val="4C1C5D2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EA6B20"/>
    <w:multiLevelType w:val="hybridMultilevel"/>
    <w:tmpl w:val="114CEC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6290"/>
    <w:rsid w:val="00056834"/>
    <w:rsid w:val="001F3F47"/>
    <w:rsid w:val="001F6290"/>
    <w:rsid w:val="002E079C"/>
    <w:rsid w:val="0034581C"/>
    <w:rsid w:val="003D0631"/>
    <w:rsid w:val="003E1ECE"/>
    <w:rsid w:val="00505517"/>
    <w:rsid w:val="0052330E"/>
    <w:rsid w:val="00640A3D"/>
    <w:rsid w:val="00771446"/>
    <w:rsid w:val="008E19ED"/>
    <w:rsid w:val="00A2107F"/>
    <w:rsid w:val="00A26ABF"/>
    <w:rsid w:val="00A63B74"/>
    <w:rsid w:val="00AF22E4"/>
    <w:rsid w:val="00B13603"/>
    <w:rsid w:val="00BA0AFF"/>
    <w:rsid w:val="00C2599B"/>
    <w:rsid w:val="00C44683"/>
    <w:rsid w:val="00C52E4B"/>
    <w:rsid w:val="00C911E7"/>
    <w:rsid w:val="00CC745F"/>
    <w:rsid w:val="00D03B87"/>
    <w:rsid w:val="00D85354"/>
    <w:rsid w:val="00D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Aravosita</dc:creator>
  <cp:lastModifiedBy>Zoe Aravosita</cp:lastModifiedBy>
  <cp:revision>21</cp:revision>
  <cp:lastPrinted>2016-07-22T09:40:00Z</cp:lastPrinted>
  <dcterms:created xsi:type="dcterms:W3CDTF">2015-06-23T09:03:00Z</dcterms:created>
  <dcterms:modified xsi:type="dcterms:W3CDTF">2016-07-22T09:40:00Z</dcterms:modified>
</cp:coreProperties>
</file>