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D3" w:rsidRDefault="003E62D3" w:rsidP="00776AFA">
      <w:pPr>
        <w:pStyle w:val="Default"/>
        <w:jc w:val="center"/>
        <w:rPr>
          <w:b/>
          <w:bCs/>
          <w:sz w:val="32"/>
          <w:szCs w:val="32"/>
          <w:u w:val="single"/>
          <w:lang w:val="en-US"/>
        </w:rPr>
      </w:pPr>
      <w:bookmarkStart w:id="0" w:name="_GoBack"/>
      <w:bookmarkEnd w:id="0"/>
    </w:p>
    <w:p w:rsidR="00776AFA" w:rsidRPr="00F35CB3" w:rsidRDefault="00776AFA" w:rsidP="00776AFA">
      <w:pPr>
        <w:pStyle w:val="Default"/>
        <w:jc w:val="center"/>
        <w:rPr>
          <w:b/>
          <w:bCs/>
          <w:sz w:val="32"/>
          <w:szCs w:val="32"/>
          <w:u w:val="single"/>
          <w:lang w:val="en-US"/>
        </w:rPr>
      </w:pPr>
      <w:r w:rsidRPr="00F35CB3">
        <w:rPr>
          <w:b/>
          <w:bCs/>
          <w:sz w:val="32"/>
          <w:szCs w:val="32"/>
          <w:u w:val="single"/>
          <w:lang w:val="en-US"/>
        </w:rPr>
        <w:t>PRESS RELEASE</w:t>
      </w:r>
    </w:p>
    <w:p w:rsidR="00776AFA" w:rsidRPr="00776AFA" w:rsidRDefault="00776AFA" w:rsidP="00776AFA">
      <w:pPr>
        <w:pStyle w:val="Default"/>
        <w:rPr>
          <w:sz w:val="20"/>
          <w:szCs w:val="32"/>
          <w:lang w:val="en-US"/>
        </w:rPr>
      </w:pPr>
    </w:p>
    <w:p w:rsidR="00776AFA" w:rsidRDefault="00CF445D" w:rsidP="00776AFA">
      <w:pPr>
        <w:pStyle w:val="Default"/>
        <w:rPr>
          <w:sz w:val="22"/>
          <w:szCs w:val="22"/>
          <w:lang w:val="en-US"/>
        </w:rPr>
      </w:pPr>
      <w:r>
        <w:rPr>
          <w:sz w:val="22"/>
          <w:szCs w:val="22"/>
          <w:lang w:val="en-US"/>
        </w:rPr>
        <w:t>27</w:t>
      </w:r>
      <w:r w:rsidR="00776AFA">
        <w:rPr>
          <w:sz w:val="22"/>
          <w:szCs w:val="22"/>
          <w:lang w:val="en-US"/>
        </w:rPr>
        <w:t xml:space="preserve"> January 2017</w:t>
      </w:r>
      <w:r w:rsidR="00776AFA" w:rsidRPr="00F35CB3">
        <w:rPr>
          <w:sz w:val="22"/>
          <w:szCs w:val="22"/>
          <w:lang w:val="en-US"/>
        </w:rPr>
        <w:t xml:space="preserve"> </w:t>
      </w:r>
    </w:p>
    <w:p w:rsidR="00776AFA" w:rsidRPr="00776AFA" w:rsidRDefault="00776AFA" w:rsidP="00776AFA">
      <w:pPr>
        <w:pStyle w:val="Default"/>
        <w:jc w:val="both"/>
        <w:rPr>
          <w:sz w:val="20"/>
          <w:szCs w:val="32"/>
          <w:lang w:val="en-US"/>
        </w:rPr>
      </w:pPr>
    </w:p>
    <w:p w:rsidR="00776AFA" w:rsidRPr="00776AFA" w:rsidRDefault="00776AFA" w:rsidP="00776AFA">
      <w:pPr>
        <w:pStyle w:val="Default"/>
        <w:jc w:val="both"/>
        <w:rPr>
          <w:b/>
          <w:bCs/>
          <w:sz w:val="20"/>
          <w:szCs w:val="32"/>
          <w:lang w:val="en-US"/>
        </w:rPr>
      </w:pPr>
    </w:p>
    <w:p w:rsidR="009506CA" w:rsidRPr="009506CA" w:rsidRDefault="009506CA" w:rsidP="009506CA">
      <w:pPr>
        <w:spacing w:after="0" w:line="240" w:lineRule="auto"/>
        <w:rPr>
          <w:rFonts w:ascii="Verdana" w:hAnsi="Verdana"/>
          <w:sz w:val="20"/>
        </w:rPr>
      </w:pPr>
    </w:p>
    <w:p w:rsidR="00CF445D" w:rsidRDefault="00CF445D" w:rsidP="00CF445D">
      <w:pPr>
        <w:spacing w:line="300" w:lineRule="auto"/>
        <w:jc w:val="center"/>
        <w:rPr>
          <w:rFonts w:ascii="Verdana" w:hAnsi="Verdana"/>
          <w:b/>
          <w:bCs/>
          <w:color w:val="000000"/>
          <w:sz w:val="23"/>
          <w:szCs w:val="23"/>
        </w:rPr>
      </w:pPr>
      <w:r>
        <w:rPr>
          <w:rFonts w:ascii="Verdana" w:hAnsi="Verdana"/>
          <w:b/>
          <w:bCs/>
          <w:color w:val="000000"/>
          <w:sz w:val="23"/>
          <w:szCs w:val="23"/>
        </w:rPr>
        <w:t>AGREEMENT FOR NEW POWER PLANT IN LIBYA</w:t>
      </w:r>
    </w:p>
    <w:p w:rsidR="00CF445D" w:rsidRDefault="00CF445D" w:rsidP="00CF445D">
      <w:pPr>
        <w:spacing w:line="300" w:lineRule="auto"/>
        <w:jc w:val="center"/>
        <w:rPr>
          <w:rFonts w:ascii="Verdana" w:hAnsi="Verdana"/>
          <w:b/>
          <w:bCs/>
          <w:color w:val="000000"/>
          <w:sz w:val="23"/>
          <w:szCs w:val="23"/>
        </w:rPr>
      </w:pPr>
    </w:p>
    <w:p w:rsidR="00CF445D" w:rsidRDefault="00CF445D" w:rsidP="00CF445D">
      <w:pPr>
        <w:jc w:val="both"/>
        <w:rPr>
          <w:rFonts w:ascii="Verdana" w:hAnsi="Verdana"/>
          <w:sz w:val="20"/>
          <w:szCs w:val="20"/>
        </w:rPr>
      </w:pPr>
      <w:r>
        <w:rPr>
          <w:rFonts w:ascii="Verdana" w:hAnsi="Verdana"/>
          <w:sz w:val="20"/>
          <w:szCs w:val="20"/>
        </w:rPr>
        <w:t xml:space="preserve">METKA is pleased to announce that it has concluded an agreement with the General Authority for Electricity and Renewable Energy of Libya (GAEREL) to carry out the engineering, procurement and construction (EPC) contract for a new power plant in Tobruk, Libya. The agreement was made in Athens on 25 January 2017. </w:t>
      </w:r>
    </w:p>
    <w:p w:rsidR="00CF445D" w:rsidRDefault="00CF445D" w:rsidP="00CF445D">
      <w:pPr>
        <w:jc w:val="both"/>
        <w:rPr>
          <w:rFonts w:ascii="Verdana" w:hAnsi="Verdana"/>
          <w:sz w:val="20"/>
          <w:szCs w:val="20"/>
        </w:rPr>
      </w:pPr>
      <w:r>
        <w:rPr>
          <w:rFonts w:ascii="Verdana" w:hAnsi="Verdana"/>
          <w:sz w:val="20"/>
          <w:szCs w:val="20"/>
        </w:rPr>
        <w:t>The project, with total output of more than 500MW, includes the supply and installation of 3 General Electric GT13E2 gas turbines in open cycle configuration, together with all associated balance of plant equipment and a 220/66kV substation. The contract value for METKA amounts to $380 million.</w:t>
      </w:r>
    </w:p>
    <w:p w:rsidR="00CF445D" w:rsidRDefault="00CF445D" w:rsidP="00CF445D">
      <w:pPr>
        <w:jc w:val="both"/>
        <w:rPr>
          <w:rFonts w:ascii="Verdana" w:hAnsi="Verdana"/>
          <w:sz w:val="20"/>
          <w:szCs w:val="20"/>
        </w:rPr>
      </w:pPr>
      <w:r>
        <w:rPr>
          <w:rFonts w:ascii="Verdana" w:hAnsi="Verdana"/>
          <w:sz w:val="20"/>
          <w:szCs w:val="20"/>
        </w:rPr>
        <w:t>The contract is subject to final approval from the responsible state authorities in Libya, and will</w:t>
      </w:r>
      <w:r>
        <w:rPr>
          <w:rFonts w:ascii="Verdana" w:hAnsi="Verdana"/>
          <w:color w:val="000000"/>
          <w:sz w:val="20"/>
          <w:szCs w:val="20"/>
        </w:rPr>
        <w:t xml:space="preserve"> only</w:t>
      </w:r>
      <w:r>
        <w:rPr>
          <w:rFonts w:ascii="Verdana" w:hAnsi="Verdana"/>
          <w:sz w:val="20"/>
          <w:szCs w:val="20"/>
        </w:rPr>
        <w:t xml:space="preserve"> become effective upon opening of </w:t>
      </w:r>
      <w:r>
        <w:rPr>
          <w:rFonts w:ascii="Verdana" w:hAnsi="Verdana"/>
          <w:color w:val="000000"/>
          <w:sz w:val="20"/>
          <w:szCs w:val="20"/>
        </w:rPr>
        <w:t xml:space="preserve">an irrevocable </w:t>
      </w:r>
      <w:r>
        <w:rPr>
          <w:rFonts w:ascii="Verdana" w:hAnsi="Verdana"/>
          <w:sz w:val="20"/>
          <w:szCs w:val="20"/>
        </w:rPr>
        <w:t>letter of credit</w:t>
      </w:r>
      <w:r>
        <w:rPr>
          <w:rFonts w:ascii="Verdana" w:hAnsi="Verdana"/>
          <w:color w:val="000000"/>
          <w:sz w:val="20"/>
          <w:szCs w:val="20"/>
        </w:rPr>
        <w:t xml:space="preserve"> confirmed by 1</w:t>
      </w:r>
      <w:r>
        <w:rPr>
          <w:rFonts w:ascii="Verdana" w:hAnsi="Verdana"/>
          <w:color w:val="000000"/>
          <w:sz w:val="20"/>
          <w:szCs w:val="20"/>
          <w:vertAlign w:val="superscript"/>
        </w:rPr>
        <w:t>st</w:t>
      </w:r>
      <w:r>
        <w:rPr>
          <w:rFonts w:ascii="Verdana" w:hAnsi="Verdana"/>
          <w:color w:val="000000"/>
          <w:sz w:val="20"/>
          <w:szCs w:val="20"/>
        </w:rPr>
        <w:t xml:space="preserve"> class international bank. </w:t>
      </w:r>
      <w:r>
        <w:rPr>
          <w:rFonts w:ascii="Verdana" w:hAnsi="Verdana"/>
          <w:sz w:val="20"/>
          <w:szCs w:val="20"/>
        </w:rPr>
        <w:t>The project will be carried out on a fast-track schedule so that the first gas turbine will be ready to connect to the grid within 9 months from commencement, and the second and third gas turbines will be ready for connection within 10 and 11 months respectively.</w:t>
      </w:r>
    </w:p>
    <w:p w:rsidR="00CF445D" w:rsidRDefault="00CF445D" w:rsidP="00CF445D">
      <w:pPr>
        <w:jc w:val="both"/>
        <w:rPr>
          <w:rFonts w:ascii="Verdana" w:hAnsi="Verdana"/>
          <w:sz w:val="20"/>
          <w:szCs w:val="20"/>
        </w:rPr>
      </w:pPr>
      <w:r>
        <w:rPr>
          <w:rFonts w:ascii="Verdana" w:hAnsi="Verdana"/>
          <w:sz w:val="20"/>
          <w:szCs w:val="20"/>
        </w:rPr>
        <w:t xml:space="preserve">This is METKA’s first major project in Libya and emphasizes the company’s commitment towards supporting markets with critical needs for power. </w:t>
      </w:r>
    </w:p>
    <w:p w:rsidR="009506CA" w:rsidRPr="009506CA" w:rsidRDefault="009506CA" w:rsidP="009506CA">
      <w:pPr>
        <w:spacing w:after="0" w:line="240" w:lineRule="auto"/>
        <w:jc w:val="both"/>
        <w:rPr>
          <w:rFonts w:ascii="Verdana" w:hAnsi="Verdana"/>
          <w:sz w:val="20"/>
        </w:rPr>
      </w:pPr>
    </w:p>
    <w:p w:rsidR="005D04E9" w:rsidRDefault="005D04E9" w:rsidP="005D04E9">
      <w:pPr>
        <w:spacing w:after="0" w:line="300" w:lineRule="auto"/>
        <w:jc w:val="both"/>
        <w:rPr>
          <w:rFonts w:ascii="Verdana" w:hAnsi="Verdana"/>
          <w:b/>
          <w:sz w:val="18"/>
        </w:rPr>
      </w:pPr>
      <w:r>
        <w:rPr>
          <w:rFonts w:ascii="Verdana" w:hAnsi="Verdana"/>
          <w:b/>
          <w:sz w:val="18"/>
        </w:rPr>
        <w:t>About METKA</w:t>
      </w:r>
    </w:p>
    <w:p w:rsidR="003C5D70" w:rsidRPr="005D04E9" w:rsidRDefault="005D04E9" w:rsidP="005D04E9">
      <w:pPr>
        <w:spacing w:after="0" w:line="300" w:lineRule="auto"/>
        <w:jc w:val="both"/>
        <w:rPr>
          <w:rFonts w:ascii="Verdana" w:hAnsi="Verdana"/>
          <w:sz w:val="18"/>
        </w:rPr>
      </w:pPr>
      <w:r w:rsidRPr="005D04E9">
        <w:rPr>
          <w:rFonts w:ascii="Verdana" w:hAnsi="Verdana"/>
          <w:sz w:val="18"/>
        </w:rPr>
        <w:t xml:space="preserve">METKA, part of the Mytilineos Group, is a leading international contractor and industrial manufacturing company. The company provides the complete range of Engineering-Procurement-Construction (EPC) scope for energy and infrastructure projects, and has a significant industrial base for high value-added metal construction applications. Beyond its core strengths in EPC and manufacturing, METKA leverages the industry expertise and financial capacity of the Mytilineos Group to provide financing and life-cycle solutions for critical power projects internationally. Further information is available at: </w:t>
      </w:r>
      <w:hyperlink r:id="rId7" w:history="1">
        <w:r>
          <w:rPr>
            <w:rStyle w:val="Hyperlink"/>
            <w:rFonts w:ascii="Verdana" w:hAnsi="Verdana"/>
            <w:sz w:val="18"/>
          </w:rPr>
          <w:t>www.metka.com</w:t>
        </w:r>
      </w:hyperlink>
      <w:r w:rsidRPr="005D04E9">
        <w:rPr>
          <w:rFonts w:ascii="Verdana" w:hAnsi="Verdana"/>
          <w:sz w:val="18"/>
        </w:rPr>
        <w:t>.</w:t>
      </w:r>
    </w:p>
    <w:p w:rsidR="005D04E9" w:rsidRDefault="005D04E9" w:rsidP="00011A50">
      <w:pPr>
        <w:spacing w:after="0" w:line="300" w:lineRule="auto"/>
        <w:jc w:val="both"/>
        <w:rPr>
          <w:rFonts w:ascii="Verdana" w:hAnsi="Verdana"/>
          <w:b/>
          <w:sz w:val="18"/>
        </w:rPr>
      </w:pPr>
    </w:p>
    <w:p w:rsidR="00776AFA" w:rsidRPr="00F35CB3" w:rsidRDefault="005D04E9" w:rsidP="00776AFA">
      <w:pPr>
        <w:pStyle w:val="Default"/>
        <w:spacing w:line="300" w:lineRule="auto"/>
        <w:jc w:val="both"/>
        <w:rPr>
          <w:sz w:val="18"/>
          <w:szCs w:val="18"/>
          <w:lang w:val="en-US"/>
        </w:rPr>
      </w:pPr>
      <w:r>
        <w:rPr>
          <w:b/>
          <w:bCs/>
          <w:sz w:val="18"/>
          <w:szCs w:val="18"/>
          <w:lang w:val="en-US"/>
        </w:rPr>
        <w:t>Press Contact</w:t>
      </w:r>
    </w:p>
    <w:p w:rsidR="00776AFA" w:rsidRPr="00C86ED0" w:rsidRDefault="00776AFA" w:rsidP="00776AFA">
      <w:pPr>
        <w:pStyle w:val="Default"/>
        <w:spacing w:line="300" w:lineRule="auto"/>
        <w:jc w:val="both"/>
        <w:rPr>
          <w:sz w:val="18"/>
          <w:szCs w:val="18"/>
          <w:lang w:val="en-US"/>
        </w:rPr>
      </w:pPr>
      <w:r w:rsidRPr="00C86ED0">
        <w:rPr>
          <w:sz w:val="18"/>
          <w:szCs w:val="18"/>
          <w:lang w:val="en-US"/>
        </w:rPr>
        <w:t>Ms Antigoni Fakou: MYTILINEOS Group Press Office</w:t>
      </w:r>
    </w:p>
    <w:p w:rsidR="00D226CC" w:rsidRPr="005D04E9" w:rsidRDefault="00776AFA" w:rsidP="003E62D3">
      <w:pPr>
        <w:pStyle w:val="Default"/>
        <w:spacing w:line="300" w:lineRule="auto"/>
        <w:jc w:val="both"/>
        <w:rPr>
          <w:sz w:val="18"/>
          <w:lang w:val="pt-PT"/>
        </w:rPr>
      </w:pPr>
      <w:r w:rsidRPr="00C86ED0">
        <w:rPr>
          <w:sz w:val="18"/>
          <w:szCs w:val="18"/>
          <w:lang w:val="pt-PT"/>
        </w:rPr>
        <w:t xml:space="preserve">Tel. +30 210-6877489 </w:t>
      </w:r>
      <w:r>
        <w:rPr>
          <w:sz w:val="18"/>
          <w:szCs w:val="18"/>
          <w:lang w:val="pt-PT"/>
        </w:rPr>
        <w:t xml:space="preserve">| Fax +30 210-6877400 | E-mail </w:t>
      </w:r>
      <w:r w:rsidRPr="00C86ED0">
        <w:rPr>
          <w:sz w:val="18"/>
          <w:szCs w:val="18"/>
          <w:lang w:val="pt-PT"/>
        </w:rPr>
        <w:t>Antigoni.Fakou@mytilineos.gr.</w:t>
      </w:r>
    </w:p>
    <w:sectPr w:rsidR="00D226CC" w:rsidRPr="005D04E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3F" w:rsidRDefault="003D413F" w:rsidP="003E62D3">
      <w:pPr>
        <w:spacing w:after="0" w:line="240" w:lineRule="auto"/>
      </w:pPr>
      <w:r>
        <w:separator/>
      </w:r>
    </w:p>
  </w:endnote>
  <w:endnote w:type="continuationSeparator" w:id="0">
    <w:p w:rsidR="003D413F" w:rsidRDefault="003D413F" w:rsidP="003E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3F" w:rsidRDefault="003D413F" w:rsidP="003E62D3">
      <w:pPr>
        <w:spacing w:after="0" w:line="240" w:lineRule="auto"/>
      </w:pPr>
      <w:r>
        <w:separator/>
      </w:r>
    </w:p>
  </w:footnote>
  <w:footnote w:type="continuationSeparator" w:id="0">
    <w:p w:rsidR="003D413F" w:rsidRDefault="003D413F" w:rsidP="003E6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D3" w:rsidRDefault="003E62D3">
    <w:pPr>
      <w:pStyle w:val="Header"/>
    </w:pPr>
    <w:r>
      <w:rPr>
        <w:noProof/>
        <w:lang w:val="el-GR" w:eastAsia="el-GR"/>
      </w:rPr>
      <w:drawing>
        <wp:inline distT="0" distB="0" distL="0" distR="0" wp14:anchorId="1A5BFE23" wp14:editId="56314B60">
          <wp:extent cx="2738743" cy="702327"/>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W LOGO METKA.jpg"/>
                  <pic:cNvPicPr/>
                </pic:nvPicPr>
                <pic:blipFill>
                  <a:blip r:embed="rId1">
                    <a:extLst>
                      <a:ext uri="{28A0092B-C50C-407E-A947-70E740481C1C}">
                        <a14:useLocalDpi xmlns:a14="http://schemas.microsoft.com/office/drawing/2010/main" val="0"/>
                      </a:ext>
                    </a:extLst>
                  </a:blip>
                  <a:stretch>
                    <a:fillRect/>
                  </a:stretch>
                </pic:blipFill>
                <pic:spPr>
                  <a:xfrm>
                    <a:off x="0" y="0"/>
                    <a:ext cx="2738185" cy="7021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90"/>
    <w:rsid w:val="00011A50"/>
    <w:rsid w:val="00161655"/>
    <w:rsid w:val="00161EEF"/>
    <w:rsid w:val="0016493D"/>
    <w:rsid w:val="001A117F"/>
    <w:rsid w:val="001A4783"/>
    <w:rsid w:val="00227A10"/>
    <w:rsid w:val="002E3BF5"/>
    <w:rsid w:val="002E5E2F"/>
    <w:rsid w:val="0039480F"/>
    <w:rsid w:val="003C5D70"/>
    <w:rsid w:val="003D413F"/>
    <w:rsid w:val="003E62D3"/>
    <w:rsid w:val="004A7F1F"/>
    <w:rsid w:val="004F3936"/>
    <w:rsid w:val="00546288"/>
    <w:rsid w:val="005C5CC2"/>
    <w:rsid w:val="005D04E9"/>
    <w:rsid w:val="005D2190"/>
    <w:rsid w:val="00611C75"/>
    <w:rsid w:val="006E20B8"/>
    <w:rsid w:val="00711C98"/>
    <w:rsid w:val="00715E3C"/>
    <w:rsid w:val="00763F90"/>
    <w:rsid w:val="00776AFA"/>
    <w:rsid w:val="007850BB"/>
    <w:rsid w:val="007B76CA"/>
    <w:rsid w:val="00823356"/>
    <w:rsid w:val="00827BE5"/>
    <w:rsid w:val="0091444B"/>
    <w:rsid w:val="009506CA"/>
    <w:rsid w:val="00A06050"/>
    <w:rsid w:val="00B7420F"/>
    <w:rsid w:val="00B7445B"/>
    <w:rsid w:val="00C43477"/>
    <w:rsid w:val="00C53B35"/>
    <w:rsid w:val="00C70801"/>
    <w:rsid w:val="00CF445D"/>
    <w:rsid w:val="00D20C81"/>
    <w:rsid w:val="00D226CC"/>
    <w:rsid w:val="00D64613"/>
    <w:rsid w:val="00D75EA3"/>
    <w:rsid w:val="00D836B5"/>
    <w:rsid w:val="00D91D71"/>
    <w:rsid w:val="00DC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6CC"/>
    <w:rPr>
      <w:color w:val="0563C1" w:themeColor="hyperlink"/>
      <w:u w:val="single"/>
    </w:rPr>
  </w:style>
  <w:style w:type="paragraph" w:customStyle="1" w:styleId="Default">
    <w:name w:val="Default"/>
    <w:rsid w:val="00776AFA"/>
    <w:pPr>
      <w:autoSpaceDE w:val="0"/>
      <w:autoSpaceDN w:val="0"/>
      <w:adjustRightInd w:val="0"/>
      <w:spacing w:after="0" w:line="240" w:lineRule="auto"/>
    </w:pPr>
    <w:rPr>
      <w:rFonts w:ascii="Verdana" w:hAnsi="Verdana" w:cs="Verdana"/>
      <w:color w:val="000000"/>
      <w:sz w:val="24"/>
      <w:szCs w:val="24"/>
      <w:lang w:val="el-GR"/>
    </w:rPr>
  </w:style>
  <w:style w:type="paragraph" w:styleId="Header">
    <w:name w:val="header"/>
    <w:basedOn w:val="Normal"/>
    <w:link w:val="HeaderChar"/>
    <w:uiPriority w:val="99"/>
    <w:unhideWhenUsed/>
    <w:rsid w:val="003E62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62D3"/>
  </w:style>
  <w:style w:type="paragraph" w:styleId="Footer">
    <w:name w:val="footer"/>
    <w:basedOn w:val="Normal"/>
    <w:link w:val="FooterChar"/>
    <w:uiPriority w:val="99"/>
    <w:unhideWhenUsed/>
    <w:rsid w:val="003E62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2D3"/>
  </w:style>
  <w:style w:type="paragraph" w:styleId="BalloonText">
    <w:name w:val="Balloon Text"/>
    <w:basedOn w:val="Normal"/>
    <w:link w:val="BalloonTextChar"/>
    <w:uiPriority w:val="99"/>
    <w:semiHidden/>
    <w:unhideWhenUsed/>
    <w:rsid w:val="002E5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6CC"/>
    <w:rPr>
      <w:color w:val="0563C1" w:themeColor="hyperlink"/>
      <w:u w:val="single"/>
    </w:rPr>
  </w:style>
  <w:style w:type="paragraph" w:customStyle="1" w:styleId="Default">
    <w:name w:val="Default"/>
    <w:rsid w:val="00776AFA"/>
    <w:pPr>
      <w:autoSpaceDE w:val="0"/>
      <w:autoSpaceDN w:val="0"/>
      <w:adjustRightInd w:val="0"/>
      <w:spacing w:after="0" w:line="240" w:lineRule="auto"/>
    </w:pPr>
    <w:rPr>
      <w:rFonts w:ascii="Verdana" w:hAnsi="Verdana" w:cs="Verdana"/>
      <w:color w:val="000000"/>
      <w:sz w:val="24"/>
      <w:szCs w:val="24"/>
      <w:lang w:val="el-GR"/>
    </w:rPr>
  </w:style>
  <w:style w:type="paragraph" w:styleId="Header">
    <w:name w:val="header"/>
    <w:basedOn w:val="Normal"/>
    <w:link w:val="HeaderChar"/>
    <w:uiPriority w:val="99"/>
    <w:unhideWhenUsed/>
    <w:rsid w:val="003E62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62D3"/>
  </w:style>
  <w:style w:type="paragraph" w:styleId="Footer">
    <w:name w:val="footer"/>
    <w:basedOn w:val="Normal"/>
    <w:link w:val="FooterChar"/>
    <w:uiPriority w:val="99"/>
    <w:unhideWhenUsed/>
    <w:rsid w:val="003E62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62D3"/>
  </w:style>
  <w:style w:type="paragraph" w:styleId="BalloonText">
    <w:name w:val="Balloon Text"/>
    <w:basedOn w:val="Normal"/>
    <w:link w:val="BalloonTextChar"/>
    <w:uiPriority w:val="99"/>
    <w:semiHidden/>
    <w:unhideWhenUsed/>
    <w:rsid w:val="002E5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799">
      <w:bodyDiv w:val="1"/>
      <w:marLeft w:val="0"/>
      <w:marRight w:val="0"/>
      <w:marTop w:val="0"/>
      <w:marBottom w:val="0"/>
      <w:divBdr>
        <w:top w:val="none" w:sz="0" w:space="0" w:color="auto"/>
        <w:left w:val="none" w:sz="0" w:space="0" w:color="auto"/>
        <w:bottom w:val="none" w:sz="0" w:space="0" w:color="auto"/>
        <w:right w:val="none" w:sz="0" w:space="0" w:color="auto"/>
      </w:divBdr>
      <w:divsChild>
        <w:div w:id="593172225">
          <w:marLeft w:val="0"/>
          <w:marRight w:val="0"/>
          <w:marTop w:val="0"/>
          <w:marBottom w:val="0"/>
          <w:divBdr>
            <w:top w:val="none" w:sz="0" w:space="0" w:color="auto"/>
            <w:left w:val="none" w:sz="0" w:space="0" w:color="auto"/>
            <w:bottom w:val="none" w:sz="0" w:space="0" w:color="auto"/>
            <w:right w:val="none" w:sz="0" w:space="0" w:color="auto"/>
          </w:divBdr>
        </w:div>
        <w:div w:id="347368335">
          <w:marLeft w:val="0"/>
          <w:marRight w:val="0"/>
          <w:marTop w:val="0"/>
          <w:marBottom w:val="0"/>
          <w:divBdr>
            <w:top w:val="none" w:sz="0" w:space="0" w:color="auto"/>
            <w:left w:val="none" w:sz="0" w:space="0" w:color="auto"/>
            <w:bottom w:val="none" w:sz="0" w:space="0" w:color="auto"/>
            <w:right w:val="none" w:sz="0" w:space="0" w:color="auto"/>
          </w:divBdr>
        </w:div>
        <w:div w:id="2061707967">
          <w:marLeft w:val="0"/>
          <w:marRight w:val="0"/>
          <w:marTop w:val="0"/>
          <w:marBottom w:val="0"/>
          <w:divBdr>
            <w:top w:val="none" w:sz="0" w:space="0" w:color="auto"/>
            <w:left w:val="none" w:sz="0" w:space="0" w:color="auto"/>
            <w:bottom w:val="none" w:sz="0" w:space="0" w:color="auto"/>
            <w:right w:val="none" w:sz="0" w:space="0" w:color="auto"/>
          </w:divBdr>
        </w:div>
      </w:divsChild>
    </w:div>
    <w:div w:id="496195316">
      <w:bodyDiv w:val="1"/>
      <w:marLeft w:val="0"/>
      <w:marRight w:val="0"/>
      <w:marTop w:val="0"/>
      <w:marBottom w:val="0"/>
      <w:divBdr>
        <w:top w:val="none" w:sz="0" w:space="0" w:color="auto"/>
        <w:left w:val="none" w:sz="0" w:space="0" w:color="auto"/>
        <w:bottom w:val="none" w:sz="0" w:space="0" w:color="auto"/>
        <w:right w:val="none" w:sz="0" w:space="0" w:color="auto"/>
      </w:divBdr>
    </w:div>
    <w:div w:id="1142230956">
      <w:bodyDiv w:val="1"/>
      <w:marLeft w:val="0"/>
      <w:marRight w:val="0"/>
      <w:marTop w:val="0"/>
      <w:marBottom w:val="0"/>
      <w:divBdr>
        <w:top w:val="none" w:sz="0" w:space="0" w:color="auto"/>
        <w:left w:val="none" w:sz="0" w:space="0" w:color="auto"/>
        <w:bottom w:val="none" w:sz="0" w:space="0" w:color="auto"/>
        <w:right w:val="none" w:sz="0" w:space="0" w:color="auto"/>
      </w:divBdr>
      <w:divsChild>
        <w:div w:id="1134106626">
          <w:marLeft w:val="0"/>
          <w:marRight w:val="0"/>
          <w:marTop w:val="0"/>
          <w:marBottom w:val="0"/>
          <w:divBdr>
            <w:top w:val="none" w:sz="0" w:space="0" w:color="auto"/>
            <w:left w:val="none" w:sz="0" w:space="0" w:color="auto"/>
            <w:bottom w:val="none" w:sz="0" w:space="0" w:color="auto"/>
            <w:right w:val="none" w:sz="0" w:space="0" w:color="auto"/>
          </w:divBdr>
        </w:div>
        <w:div w:id="78799544">
          <w:marLeft w:val="0"/>
          <w:marRight w:val="0"/>
          <w:marTop w:val="0"/>
          <w:marBottom w:val="0"/>
          <w:divBdr>
            <w:top w:val="none" w:sz="0" w:space="0" w:color="auto"/>
            <w:left w:val="none" w:sz="0" w:space="0" w:color="auto"/>
            <w:bottom w:val="none" w:sz="0" w:space="0" w:color="auto"/>
            <w:right w:val="none" w:sz="0" w:space="0" w:color="auto"/>
          </w:divBdr>
        </w:div>
        <w:div w:id="1565602081">
          <w:marLeft w:val="0"/>
          <w:marRight w:val="0"/>
          <w:marTop w:val="0"/>
          <w:marBottom w:val="0"/>
          <w:divBdr>
            <w:top w:val="none" w:sz="0" w:space="0" w:color="auto"/>
            <w:left w:val="none" w:sz="0" w:space="0" w:color="auto"/>
            <w:bottom w:val="none" w:sz="0" w:space="0" w:color="auto"/>
            <w:right w:val="none" w:sz="0" w:space="0" w:color="auto"/>
          </w:divBdr>
        </w:div>
        <w:div w:id="1192382303">
          <w:marLeft w:val="0"/>
          <w:marRight w:val="0"/>
          <w:marTop w:val="0"/>
          <w:marBottom w:val="0"/>
          <w:divBdr>
            <w:top w:val="none" w:sz="0" w:space="0" w:color="auto"/>
            <w:left w:val="none" w:sz="0" w:space="0" w:color="auto"/>
            <w:bottom w:val="none" w:sz="0" w:space="0" w:color="auto"/>
            <w:right w:val="none" w:sz="0" w:space="0" w:color="auto"/>
          </w:divBdr>
        </w:div>
        <w:div w:id="470944640">
          <w:marLeft w:val="0"/>
          <w:marRight w:val="0"/>
          <w:marTop w:val="0"/>
          <w:marBottom w:val="0"/>
          <w:divBdr>
            <w:top w:val="none" w:sz="0" w:space="0" w:color="auto"/>
            <w:left w:val="none" w:sz="0" w:space="0" w:color="auto"/>
            <w:bottom w:val="none" w:sz="0" w:space="0" w:color="auto"/>
            <w:right w:val="none" w:sz="0" w:space="0" w:color="auto"/>
          </w:divBdr>
        </w:div>
        <w:div w:id="908996858">
          <w:marLeft w:val="0"/>
          <w:marRight w:val="0"/>
          <w:marTop w:val="0"/>
          <w:marBottom w:val="0"/>
          <w:divBdr>
            <w:top w:val="none" w:sz="0" w:space="0" w:color="auto"/>
            <w:left w:val="none" w:sz="0" w:space="0" w:color="auto"/>
            <w:bottom w:val="none" w:sz="0" w:space="0" w:color="auto"/>
            <w:right w:val="none" w:sz="0" w:space="0" w:color="auto"/>
          </w:divBdr>
        </w:div>
        <w:div w:id="1843743704">
          <w:marLeft w:val="0"/>
          <w:marRight w:val="0"/>
          <w:marTop w:val="0"/>
          <w:marBottom w:val="0"/>
          <w:divBdr>
            <w:top w:val="none" w:sz="0" w:space="0" w:color="auto"/>
            <w:left w:val="none" w:sz="0" w:space="0" w:color="auto"/>
            <w:bottom w:val="none" w:sz="0" w:space="0" w:color="auto"/>
            <w:right w:val="none" w:sz="0" w:space="0" w:color="auto"/>
          </w:divBdr>
        </w:div>
      </w:divsChild>
    </w:div>
    <w:div w:id="1183083259">
      <w:bodyDiv w:val="1"/>
      <w:marLeft w:val="0"/>
      <w:marRight w:val="0"/>
      <w:marTop w:val="0"/>
      <w:marBottom w:val="0"/>
      <w:divBdr>
        <w:top w:val="none" w:sz="0" w:space="0" w:color="auto"/>
        <w:left w:val="none" w:sz="0" w:space="0" w:color="auto"/>
        <w:bottom w:val="none" w:sz="0" w:space="0" w:color="auto"/>
        <w:right w:val="none" w:sz="0" w:space="0" w:color="auto"/>
      </w:divBdr>
    </w:div>
    <w:div w:id="1851985646">
      <w:bodyDiv w:val="1"/>
      <w:marLeft w:val="0"/>
      <w:marRight w:val="0"/>
      <w:marTop w:val="0"/>
      <w:marBottom w:val="0"/>
      <w:divBdr>
        <w:top w:val="none" w:sz="0" w:space="0" w:color="auto"/>
        <w:left w:val="none" w:sz="0" w:space="0" w:color="auto"/>
        <w:bottom w:val="none" w:sz="0" w:space="0" w:color="auto"/>
        <w:right w:val="none" w:sz="0" w:space="0" w:color="auto"/>
      </w:divBdr>
      <w:divsChild>
        <w:div w:id="110050758">
          <w:marLeft w:val="0"/>
          <w:marRight w:val="0"/>
          <w:marTop w:val="0"/>
          <w:marBottom w:val="0"/>
          <w:divBdr>
            <w:top w:val="none" w:sz="0" w:space="0" w:color="auto"/>
            <w:left w:val="none" w:sz="0" w:space="0" w:color="auto"/>
            <w:bottom w:val="none" w:sz="0" w:space="0" w:color="auto"/>
            <w:right w:val="none" w:sz="0" w:space="0" w:color="auto"/>
          </w:divBdr>
        </w:div>
        <w:div w:id="1617709422">
          <w:marLeft w:val="0"/>
          <w:marRight w:val="0"/>
          <w:marTop w:val="0"/>
          <w:marBottom w:val="0"/>
          <w:divBdr>
            <w:top w:val="none" w:sz="0" w:space="0" w:color="auto"/>
            <w:left w:val="none" w:sz="0" w:space="0" w:color="auto"/>
            <w:bottom w:val="none" w:sz="0" w:space="0" w:color="auto"/>
            <w:right w:val="none" w:sz="0" w:space="0" w:color="auto"/>
          </w:divBdr>
        </w:div>
        <w:div w:id="695811995">
          <w:marLeft w:val="0"/>
          <w:marRight w:val="0"/>
          <w:marTop w:val="0"/>
          <w:marBottom w:val="0"/>
          <w:divBdr>
            <w:top w:val="none" w:sz="0" w:space="0" w:color="auto"/>
            <w:left w:val="none" w:sz="0" w:space="0" w:color="auto"/>
            <w:bottom w:val="none" w:sz="0" w:space="0" w:color="auto"/>
            <w:right w:val="none" w:sz="0" w:space="0" w:color="auto"/>
          </w:divBdr>
        </w:div>
        <w:div w:id="785543586">
          <w:marLeft w:val="0"/>
          <w:marRight w:val="0"/>
          <w:marTop w:val="0"/>
          <w:marBottom w:val="0"/>
          <w:divBdr>
            <w:top w:val="none" w:sz="0" w:space="0" w:color="auto"/>
            <w:left w:val="none" w:sz="0" w:space="0" w:color="auto"/>
            <w:bottom w:val="none" w:sz="0" w:space="0" w:color="auto"/>
            <w:right w:val="none" w:sz="0" w:space="0" w:color="auto"/>
          </w:divBdr>
        </w:div>
        <w:div w:id="151141620">
          <w:marLeft w:val="0"/>
          <w:marRight w:val="0"/>
          <w:marTop w:val="0"/>
          <w:marBottom w:val="0"/>
          <w:divBdr>
            <w:top w:val="none" w:sz="0" w:space="0" w:color="auto"/>
            <w:left w:val="none" w:sz="0" w:space="0" w:color="auto"/>
            <w:bottom w:val="none" w:sz="0" w:space="0" w:color="auto"/>
            <w:right w:val="none" w:sz="0" w:space="0" w:color="auto"/>
          </w:divBdr>
        </w:div>
        <w:div w:id="1884907575">
          <w:marLeft w:val="0"/>
          <w:marRight w:val="0"/>
          <w:marTop w:val="0"/>
          <w:marBottom w:val="0"/>
          <w:divBdr>
            <w:top w:val="none" w:sz="0" w:space="0" w:color="auto"/>
            <w:left w:val="none" w:sz="0" w:space="0" w:color="auto"/>
            <w:bottom w:val="none" w:sz="0" w:space="0" w:color="auto"/>
            <w:right w:val="none" w:sz="0" w:space="0" w:color="auto"/>
          </w:divBdr>
        </w:div>
        <w:div w:id="665015193">
          <w:marLeft w:val="0"/>
          <w:marRight w:val="0"/>
          <w:marTop w:val="0"/>
          <w:marBottom w:val="0"/>
          <w:divBdr>
            <w:top w:val="none" w:sz="0" w:space="0" w:color="auto"/>
            <w:left w:val="none" w:sz="0" w:space="0" w:color="auto"/>
            <w:bottom w:val="none" w:sz="0" w:space="0" w:color="auto"/>
            <w:right w:val="none" w:sz="0" w:space="0" w:color="auto"/>
          </w:divBdr>
        </w:div>
        <w:div w:id="799225123">
          <w:marLeft w:val="0"/>
          <w:marRight w:val="0"/>
          <w:marTop w:val="0"/>
          <w:marBottom w:val="0"/>
          <w:divBdr>
            <w:top w:val="none" w:sz="0" w:space="0" w:color="auto"/>
            <w:left w:val="none" w:sz="0" w:space="0" w:color="auto"/>
            <w:bottom w:val="none" w:sz="0" w:space="0" w:color="auto"/>
            <w:right w:val="none" w:sz="0" w:space="0" w:color="auto"/>
          </w:divBdr>
        </w:div>
        <w:div w:id="431626724">
          <w:marLeft w:val="0"/>
          <w:marRight w:val="0"/>
          <w:marTop w:val="0"/>
          <w:marBottom w:val="0"/>
          <w:divBdr>
            <w:top w:val="none" w:sz="0" w:space="0" w:color="auto"/>
            <w:left w:val="none" w:sz="0" w:space="0" w:color="auto"/>
            <w:bottom w:val="none" w:sz="0" w:space="0" w:color="auto"/>
            <w:right w:val="none" w:sz="0" w:space="0" w:color="auto"/>
          </w:divBdr>
        </w:div>
        <w:div w:id="1052074478">
          <w:marLeft w:val="0"/>
          <w:marRight w:val="0"/>
          <w:marTop w:val="0"/>
          <w:marBottom w:val="0"/>
          <w:divBdr>
            <w:top w:val="none" w:sz="0" w:space="0" w:color="auto"/>
            <w:left w:val="none" w:sz="0" w:space="0" w:color="auto"/>
            <w:bottom w:val="none" w:sz="0" w:space="0" w:color="auto"/>
            <w:right w:val="none" w:sz="0" w:space="0" w:color="auto"/>
          </w:divBdr>
        </w:div>
        <w:div w:id="525287019">
          <w:marLeft w:val="0"/>
          <w:marRight w:val="0"/>
          <w:marTop w:val="0"/>
          <w:marBottom w:val="0"/>
          <w:divBdr>
            <w:top w:val="none" w:sz="0" w:space="0" w:color="auto"/>
            <w:left w:val="none" w:sz="0" w:space="0" w:color="auto"/>
            <w:bottom w:val="none" w:sz="0" w:space="0" w:color="auto"/>
            <w:right w:val="none" w:sz="0" w:space="0" w:color="auto"/>
          </w:divBdr>
        </w:div>
        <w:div w:id="471944444">
          <w:marLeft w:val="0"/>
          <w:marRight w:val="0"/>
          <w:marTop w:val="0"/>
          <w:marBottom w:val="0"/>
          <w:divBdr>
            <w:top w:val="none" w:sz="0" w:space="0" w:color="auto"/>
            <w:left w:val="none" w:sz="0" w:space="0" w:color="auto"/>
            <w:bottom w:val="none" w:sz="0" w:space="0" w:color="auto"/>
            <w:right w:val="none" w:sz="0" w:space="0" w:color="auto"/>
          </w:divBdr>
        </w:div>
        <w:div w:id="202137849">
          <w:marLeft w:val="0"/>
          <w:marRight w:val="0"/>
          <w:marTop w:val="0"/>
          <w:marBottom w:val="0"/>
          <w:divBdr>
            <w:top w:val="none" w:sz="0" w:space="0" w:color="auto"/>
            <w:left w:val="none" w:sz="0" w:space="0" w:color="auto"/>
            <w:bottom w:val="none" w:sz="0" w:space="0" w:color="auto"/>
            <w:right w:val="none" w:sz="0" w:space="0" w:color="auto"/>
          </w:divBdr>
        </w:div>
        <w:div w:id="1435174992">
          <w:marLeft w:val="0"/>
          <w:marRight w:val="0"/>
          <w:marTop w:val="0"/>
          <w:marBottom w:val="0"/>
          <w:divBdr>
            <w:top w:val="none" w:sz="0" w:space="0" w:color="auto"/>
            <w:left w:val="none" w:sz="0" w:space="0" w:color="auto"/>
            <w:bottom w:val="none" w:sz="0" w:space="0" w:color="auto"/>
            <w:right w:val="none" w:sz="0" w:space="0" w:color="auto"/>
          </w:divBdr>
        </w:div>
        <w:div w:id="2002611960">
          <w:marLeft w:val="0"/>
          <w:marRight w:val="0"/>
          <w:marTop w:val="0"/>
          <w:marBottom w:val="0"/>
          <w:divBdr>
            <w:top w:val="none" w:sz="0" w:space="0" w:color="auto"/>
            <w:left w:val="none" w:sz="0" w:space="0" w:color="auto"/>
            <w:bottom w:val="none" w:sz="0" w:space="0" w:color="auto"/>
            <w:right w:val="none" w:sz="0" w:space="0" w:color="auto"/>
          </w:divBdr>
        </w:div>
        <w:div w:id="1308705761">
          <w:marLeft w:val="0"/>
          <w:marRight w:val="0"/>
          <w:marTop w:val="0"/>
          <w:marBottom w:val="0"/>
          <w:divBdr>
            <w:top w:val="none" w:sz="0" w:space="0" w:color="auto"/>
            <w:left w:val="none" w:sz="0" w:space="0" w:color="auto"/>
            <w:bottom w:val="none" w:sz="0" w:space="0" w:color="auto"/>
            <w:right w:val="none" w:sz="0" w:space="0" w:color="auto"/>
          </w:divBdr>
        </w:div>
        <w:div w:id="1027489246">
          <w:marLeft w:val="0"/>
          <w:marRight w:val="0"/>
          <w:marTop w:val="0"/>
          <w:marBottom w:val="0"/>
          <w:divBdr>
            <w:top w:val="none" w:sz="0" w:space="0" w:color="auto"/>
            <w:left w:val="none" w:sz="0" w:space="0" w:color="auto"/>
            <w:bottom w:val="none" w:sz="0" w:space="0" w:color="auto"/>
            <w:right w:val="none" w:sz="0" w:space="0" w:color="auto"/>
          </w:divBdr>
        </w:div>
        <w:div w:id="244656768">
          <w:marLeft w:val="0"/>
          <w:marRight w:val="0"/>
          <w:marTop w:val="0"/>
          <w:marBottom w:val="0"/>
          <w:divBdr>
            <w:top w:val="none" w:sz="0" w:space="0" w:color="auto"/>
            <w:left w:val="none" w:sz="0" w:space="0" w:color="auto"/>
            <w:bottom w:val="none" w:sz="0" w:space="0" w:color="auto"/>
            <w:right w:val="none" w:sz="0" w:space="0" w:color="auto"/>
          </w:divBdr>
        </w:div>
        <w:div w:id="1993634618">
          <w:marLeft w:val="0"/>
          <w:marRight w:val="0"/>
          <w:marTop w:val="0"/>
          <w:marBottom w:val="0"/>
          <w:divBdr>
            <w:top w:val="none" w:sz="0" w:space="0" w:color="auto"/>
            <w:left w:val="none" w:sz="0" w:space="0" w:color="auto"/>
            <w:bottom w:val="none" w:sz="0" w:space="0" w:color="auto"/>
            <w:right w:val="none" w:sz="0" w:space="0" w:color="auto"/>
          </w:divBdr>
        </w:div>
        <w:div w:id="482507389">
          <w:marLeft w:val="0"/>
          <w:marRight w:val="0"/>
          <w:marTop w:val="0"/>
          <w:marBottom w:val="0"/>
          <w:divBdr>
            <w:top w:val="none" w:sz="0" w:space="0" w:color="auto"/>
            <w:left w:val="none" w:sz="0" w:space="0" w:color="auto"/>
            <w:bottom w:val="none" w:sz="0" w:space="0" w:color="auto"/>
            <w:right w:val="none" w:sz="0" w:space="0" w:color="auto"/>
          </w:divBdr>
        </w:div>
        <w:div w:id="903875720">
          <w:marLeft w:val="0"/>
          <w:marRight w:val="0"/>
          <w:marTop w:val="0"/>
          <w:marBottom w:val="0"/>
          <w:divBdr>
            <w:top w:val="none" w:sz="0" w:space="0" w:color="auto"/>
            <w:left w:val="none" w:sz="0" w:space="0" w:color="auto"/>
            <w:bottom w:val="none" w:sz="0" w:space="0" w:color="auto"/>
            <w:right w:val="none" w:sz="0" w:space="0" w:color="auto"/>
          </w:divBdr>
        </w:div>
        <w:div w:id="1175457555">
          <w:marLeft w:val="0"/>
          <w:marRight w:val="0"/>
          <w:marTop w:val="0"/>
          <w:marBottom w:val="0"/>
          <w:divBdr>
            <w:top w:val="none" w:sz="0" w:space="0" w:color="auto"/>
            <w:left w:val="none" w:sz="0" w:space="0" w:color="auto"/>
            <w:bottom w:val="none" w:sz="0" w:space="0" w:color="auto"/>
            <w:right w:val="none" w:sz="0" w:space="0" w:color="auto"/>
          </w:divBdr>
        </w:div>
        <w:div w:id="1727605645">
          <w:marLeft w:val="0"/>
          <w:marRight w:val="0"/>
          <w:marTop w:val="0"/>
          <w:marBottom w:val="0"/>
          <w:divBdr>
            <w:top w:val="none" w:sz="0" w:space="0" w:color="auto"/>
            <w:left w:val="none" w:sz="0" w:space="0" w:color="auto"/>
            <w:bottom w:val="none" w:sz="0" w:space="0" w:color="auto"/>
            <w:right w:val="none" w:sz="0" w:space="0" w:color="auto"/>
          </w:divBdr>
        </w:div>
        <w:div w:id="1277954846">
          <w:marLeft w:val="0"/>
          <w:marRight w:val="0"/>
          <w:marTop w:val="0"/>
          <w:marBottom w:val="0"/>
          <w:divBdr>
            <w:top w:val="none" w:sz="0" w:space="0" w:color="auto"/>
            <w:left w:val="none" w:sz="0" w:space="0" w:color="auto"/>
            <w:bottom w:val="none" w:sz="0" w:space="0" w:color="auto"/>
            <w:right w:val="none" w:sz="0" w:space="0" w:color="auto"/>
          </w:divBdr>
        </w:div>
        <w:div w:id="2072188897">
          <w:marLeft w:val="0"/>
          <w:marRight w:val="0"/>
          <w:marTop w:val="0"/>
          <w:marBottom w:val="0"/>
          <w:divBdr>
            <w:top w:val="none" w:sz="0" w:space="0" w:color="auto"/>
            <w:left w:val="none" w:sz="0" w:space="0" w:color="auto"/>
            <w:bottom w:val="none" w:sz="0" w:space="0" w:color="auto"/>
            <w:right w:val="none" w:sz="0" w:space="0" w:color="auto"/>
          </w:divBdr>
        </w:div>
        <w:div w:id="831412170">
          <w:marLeft w:val="0"/>
          <w:marRight w:val="0"/>
          <w:marTop w:val="0"/>
          <w:marBottom w:val="0"/>
          <w:divBdr>
            <w:top w:val="none" w:sz="0" w:space="0" w:color="auto"/>
            <w:left w:val="none" w:sz="0" w:space="0" w:color="auto"/>
            <w:bottom w:val="none" w:sz="0" w:space="0" w:color="auto"/>
            <w:right w:val="none" w:sz="0" w:space="0" w:color="auto"/>
          </w:divBdr>
        </w:div>
        <w:div w:id="2036617815">
          <w:marLeft w:val="0"/>
          <w:marRight w:val="0"/>
          <w:marTop w:val="0"/>
          <w:marBottom w:val="0"/>
          <w:divBdr>
            <w:top w:val="none" w:sz="0" w:space="0" w:color="auto"/>
            <w:left w:val="none" w:sz="0" w:space="0" w:color="auto"/>
            <w:bottom w:val="none" w:sz="0" w:space="0" w:color="auto"/>
            <w:right w:val="none" w:sz="0" w:space="0" w:color="auto"/>
          </w:divBdr>
        </w:div>
        <w:div w:id="1799032205">
          <w:marLeft w:val="0"/>
          <w:marRight w:val="0"/>
          <w:marTop w:val="0"/>
          <w:marBottom w:val="0"/>
          <w:divBdr>
            <w:top w:val="none" w:sz="0" w:space="0" w:color="auto"/>
            <w:left w:val="none" w:sz="0" w:space="0" w:color="auto"/>
            <w:bottom w:val="none" w:sz="0" w:space="0" w:color="auto"/>
            <w:right w:val="none" w:sz="0" w:space="0" w:color="auto"/>
          </w:divBdr>
        </w:div>
        <w:div w:id="1393626476">
          <w:marLeft w:val="0"/>
          <w:marRight w:val="0"/>
          <w:marTop w:val="0"/>
          <w:marBottom w:val="0"/>
          <w:divBdr>
            <w:top w:val="none" w:sz="0" w:space="0" w:color="auto"/>
            <w:left w:val="none" w:sz="0" w:space="0" w:color="auto"/>
            <w:bottom w:val="none" w:sz="0" w:space="0" w:color="auto"/>
            <w:right w:val="none" w:sz="0" w:space="0" w:color="auto"/>
          </w:divBdr>
        </w:div>
        <w:div w:id="1758940180">
          <w:marLeft w:val="0"/>
          <w:marRight w:val="0"/>
          <w:marTop w:val="0"/>
          <w:marBottom w:val="0"/>
          <w:divBdr>
            <w:top w:val="none" w:sz="0" w:space="0" w:color="auto"/>
            <w:left w:val="none" w:sz="0" w:space="0" w:color="auto"/>
            <w:bottom w:val="none" w:sz="0" w:space="0" w:color="auto"/>
            <w:right w:val="none" w:sz="0" w:space="0" w:color="auto"/>
          </w:divBdr>
        </w:div>
        <w:div w:id="1007832549">
          <w:marLeft w:val="0"/>
          <w:marRight w:val="0"/>
          <w:marTop w:val="0"/>
          <w:marBottom w:val="0"/>
          <w:divBdr>
            <w:top w:val="none" w:sz="0" w:space="0" w:color="auto"/>
            <w:left w:val="none" w:sz="0" w:space="0" w:color="auto"/>
            <w:bottom w:val="none" w:sz="0" w:space="0" w:color="auto"/>
            <w:right w:val="none" w:sz="0" w:space="0" w:color="auto"/>
          </w:divBdr>
        </w:div>
        <w:div w:id="1935699003">
          <w:marLeft w:val="0"/>
          <w:marRight w:val="0"/>
          <w:marTop w:val="0"/>
          <w:marBottom w:val="0"/>
          <w:divBdr>
            <w:top w:val="none" w:sz="0" w:space="0" w:color="auto"/>
            <w:left w:val="none" w:sz="0" w:space="0" w:color="auto"/>
            <w:bottom w:val="none" w:sz="0" w:space="0" w:color="auto"/>
            <w:right w:val="none" w:sz="0" w:space="0" w:color="auto"/>
          </w:divBdr>
        </w:div>
        <w:div w:id="1065254116">
          <w:marLeft w:val="0"/>
          <w:marRight w:val="0"/>
          <w:marTop w:val="0"/>
          <w:marBottom w:val="0"/>
          <w:divBdr>
            <w:top w:val="none" w:sz="0" w:space="0" w:color="auto"/>
            <w:left w:val="none" w:sz="0" w:space="0" w:color="auto"/>
            <w:bottom w:val="none" w:sz="0" w:space="0" w:color="auto"/>
            <w:right w:val="none" w:sz="0" w:space="0" w:color="auto"/>
          </w:divBdr>
        </w:div>
        <w:div w:id="1580751901">
          <w:marLeft w:val="0"/>
          <w:marRight w:val="0"/>
          <w:marTop w:val="0"/>
          <w:marBottom w:val="0"/>
          <w:divBdr>
            <w:top w:val="none" w:sz="0" w:space="0" w:color="auto"/>
            <w:left w:val="none" w:sz="0" w:space="0" w:color="auto"/>
            <w:bottom w:val="none" w:sz="0" w:space="0" w:color="auto"/>
            <w:right w:val="none" w:sz="0" w:space="0" w:color="auto"/>
          </w:divBdr>
        </w:div>
        <w:div w:id="1511870571">
          <w:marLeft w:val="0"/>
          <w:marRight w:val="0"/>
          <w:marTop w:val="0"/>
          <w:marBottom w:val="0"/>
          <w:divBdr>
            <w:top w:val="none" w:sz="0" w:space="0" w:color="auto"/>
            <w:left w:val="none" w:sz="0" w:space="0" w:color="auto"/>
            <w:bottom w:val="none" w:sz="0" w:space="0" w:color="auto"/>
            <w:right w:val="none" w:sz="0" w:space="0" w:color="auto"/>
          </w:divBdr>
        </w:div>
        <w:div w:id="1147938761">
          <w:marLeft w:val="0"/>
          <w:marRight w:val="0"/>
          <w:marTop w:val="0"/>
          <w:marBottom w:val="0"/>
          <w:divBdr>
            <w:top w:val="none" w:sz="0" w:space="0" w:color="auto"/>
            <w:left w:val="none" w:sz="0" w:space="0" w:color="auto"/>
            <w:bottom w:val="none" w:sz="0" w:space="0" w:color="auto"/>
            <w:right w:val="none" w:sz="0" w:space="0" w:color="auto"/>
          </w:divBdr>
        </w:div>
        <w:div w:id="1384521486">
          <w:marLeft w:val="0"/>
          <w:marRight w:val="0"/>
          <w:marTop w:val="0"/>
          <w:marBottom w:val="0"/>
          <w:divBdr>
            <w:top w:val="none" w:sz="0" w:space="0" w:color="auto"/>
            <w:left w:val="none" w:sz="0" w:space="0" w:color="auto"/>
            <w:bottom w:val="none" w:sz="0" w:space="0" w:color="auto"/>
            <w:right w:val="none" w:sz="0" w:space="0" w:color="auto"/>
          </w:divBdr>
        </w:div>
        <w:div w:id="2052999547">
          <w:marLeft w:val="0"/>
          <w:marRight w:val="0"/>
          <w:marTop w:val="0"/>
          <w:marBottom w:val="0"/>
          <w:divBdr>
            <w:top w:val="none" w:sz="0" w:space="0" w:color="auto"/>
            <w:left w:val="none" w:sz="0" w:space="0" w:color="auto"/>
            <w:bottom w:val="none" w:sz="0" w:space="0" w:color="auto"/>
            <w:right w:val="none" w:sz="0" w:space="0" w:color="auto"/>
          </w:divBdr>
        </w:div>
        <w:div w:id="200675224">
          <w:marLeft w:val="0"/>
          <w:marRight w:val="0"/>
          <w:marTop w:val="0"/>
          <w:marBottom w:val="0"/>
          <w:divBdr>
            <w:top w:val="none" w:sz="0" w:space="0" w:color="auto"/>
            <w:left w:val="none" w:sz="0" w:space="0" w:color="auto"/>
            <w:bottom w:val="none" w:sz="0" w:space="0" w:color="auto"/>
            <w:right w:val="none" w:sz="0" w:space="0" w:color="auto"/>
          </w:divBdr>
        </w:div>
        <w:div w:id="1097100260">
          <w:marLeft w:val="0"/>
          <w:marRight w:val="0"/>
          <w:marTop w:val="0"/>
          <w:marBottom w:val="0"/>
          <w:divBdr>
            <w:top w:val="none" w:sz="0" w:space="0" w:color="auto"/>
            <w:left w:val="none" w:sz="0" w:space="0" w:color="auto"/>
            <w:bottom w:val="none" w:sz="0" w:space="0" w:color="auto"/>
            <w:right w:val="none" w:sz="0" w:space="0" w:color="auto"/>
          </w:divBdr>
        </w:div>
        <w:div w:id="590117661">
          <w:marLeft w:val="0"/>
          <w:marRight w:val="0"/>
          <w:marTop w:val="0"/>
          <w:marBottom w:val="0"/>
          <w:divBdr>
            <w:top w:val="none" w:sz="0" w:space="0" w:color="auto"/>
            <w:left w:val="none" w:sz="0" w:space="0" w:color="auto"/>
            <w:bottom w:val="none" w:sz="0" w:space="0" w:color="auto"/>
            <w:right w:val="none" w:sz="0" w:space="0" w:color="auto"/>
          </w:divBdr>
        </w:div>
        <w:div w:id="647634631">
          <w:marLeft w:val="0"/>
          <w:marRight w:val="0"/>
          <w:marTop w:val="0"/>
          <w:marBottom w:val="0"/>
          <w:divBdr>
            <w:top w:val="none" w:sz="0" w:space="0" w:color="auto"/>
            <w:left w:val="none" w:sz="0" w:space="0" w:color="auto"/>
            <w:bottom w:val="none" w:sz="0" w:space="0" w:color="auto"/>
            <w:right w:val="none" w:sz="0" w:space="0" w:color="auto"/>
          </w:divBdr>
        </w:div>
        <w:div w:id="1330911675">
          <w:marLeft w:val="0"/>
          <w:marRight w:val="0"/>
          <w:marTop w:val="0"/>
          <w:marBottom w:val="0"/>
          <w:divBdr>
            <w:top w:val="none" w:sz="0" w:space="0" w:color="auto"/>
            <w:left w:val="none" w:sz="0" w:space="0" w:color="auto"/>
            <w:bottom w:val="none" w:sz="0" w:space="0" w:color="auto"/>
            <w:right w:val="none" w:sz="0" w:space="0" w:color="auto"/>
          </w:divBdr>
        </w:div>
        <w:div w:id="1014502284">
          <w:marLeft w:val="0"/>
          <w:marRight w:val="0"/>
          <w:marTop w:val="0"/>
          <w:marBottom w:val="0"/>
          <w:divBdr>
            <w:top w:val="none" w:sz="0" w:space="0" w:color="auto"/>
            <w:left w:val="none" w:sz="0" w:space="0" w:color="auto"/>
            <w:bottom w:val="none" w:sz="0" w:space="0" w:color="auto"/>
            <w:right w:val="none" w:sz="0" w:space="0" w:color="auto"/>
          </w:divBdr>
        </w:div>
        <w:div w:id="1861041091">
          <w:marLeft w:val="0"/>
          <w:marRight w:val="0"/>
          <w:marTop w:val="0"/>
          <w:marBottom w:val="0"/>
          <w:divBdr>
            <w:top w:val="none" w:sz="0" w:space="0" w:color="auto"/>
            <w:left w:val="none" w:sz="0" w:space="0" w:color="auto"/>
            <w:bottom w:val="none" w:sz="0" w:space="0" w:color="auto"/>
            <w:right w:val="none" w:sz="0" w:space="0" w:color="auto"/>
          </w:divBdr>
        </w:div>
        <w:div w:id="1163280577">
          <w:marLeft w:val="0"/>
          <w:marRight w:val="0"/>
          <w:marTop w:val="0"/>
          <w:marBottom w:val="0"/>
          <w:divBdr>
            <w:top w:val="none" w:sz="0" w:space="0" w:color="auto"/>
            <w:left w:val="none" w:sz="0" w:space="0" w:color="auto"/>
            <w:bottom w:val="none" w:sz="0" w:space="0" w:color="auto"/>
            <w:right w:val="none" w:sz="0" w:space="0" w:color="auto"/>
          </w:divBdr>
        </w:div>
        <w:div w:id="977998132">
          <w:marLeft w:val="0"/>
          <w:marRight w:val="0"/>
          <w:marTop w:val="0"/>
          <w:marBottom w:val="0"/>
          <w:divBdr>
            <w:top w:val="none" w:sz="0" w:space="0" w:color="auto"/>
            <w:left w:val="none" w:sz="0" w:space="0" w:color="auto"/>
            <w:bottom w:val="none" w:sz="0" w:space="0" w:color="auto"/>
            <w:right w:val="none" w:sz="0" w:space="0" w:color="auto"/>
          </w:divBdr>
        </w:div>
        <w:div w:id="6952653">
          <w:marLeft w:val="0"/>
          <w:marRight w:val="0"/>
          <w:marTop w:val="0"/>
          <w:marBottom w:val="0"/>
          <w:divBdr>
            <w:top w:val="none" w:sz="0" w:space="0" w:color="auto"/>
            <w:left w:val="none" w:sz="0" w:space="0" w:color="auto"/>
            <w:bottom w:val="none" w:sz="0" w:space="0" w:color="auto"/>
            <w:right w:val="none" w:sz="0" w:space="0" w:color="auto"/>
          </w:divBdr>
        </w:div>
        <w:div w:id="1446846337">
          <w:marLeft w:val="0"/>
          <w:marRight w:val="0"/>
          <w:marTop w:val="0"/>
          <w:marBottom w:val="0"/>
          <w:divBdr>
            <w:top w:val="none" w:sz="0" w:space="0" w:color="auto"/>
            <w:left w:val="none" w:sz="0" w:space="0" w:color="auto"/>
            <w:bottom w:val="none" w:sz="0" w:space="0" w:color="auto"/>
            <w:right w:val="none" w:sz="0" w:space="0" w:color="auto"/>
          </w:divBdr>
        </w:div>
        <w:div w:id="750279776">
          <w:marLeft w:val="0"/>
          <w:marRight w:val="0"/>
          <w:marTop w:val="0"/>
          <w:marBottom w:val="0"/>
          <w:divBdr>
            <w:top w:val="none" w:sz="0" w:space="0" w:color="auto"/>
            <w:left w:val="none" w:sz="0" w:space="0" w:color="auto"/>
            <w:bottom w:val="none" w:sz="0" w:space="0" w:color="auto"/>
            <w:right w:val="none" w:sz="0" w:space="0" w:color="auto"/>
          </w:divBdr>
        </w:div>
        <w:div w:id="1870534099">
          <w:marLeft w:val="0"/>
          <w:marRight w:val="0"/>
          <w:marTop w:val="0"/>
          <w:marBottom w:val="0"/>
          <w:divBdr>
            <w:top w:val="none" w:sz="0" w:space="0" w:color="auto"/>
            <w:left w:val="none" w:sz="0" w:space="0" w:color="auto"/>
            <w:bottom w:val="none" w:sz="0" w:space="0" w:color="auto"/>
            <w:right w:val="none" w:sz="0" w:space="0" w:color="auto"/>
          </w:divBdr>
        </w:div>
        <w:div w:id="1550798281">
          <w:marLeft w:val="0"/>
          <w:marRight w:val="0"/>
          <w:marTop w:val="0"/>
          <w:marBottom w:val="0"/>
          <w:divBdr>
            <w:top w:val="none" w:sz="0" w:space="0" w:color="auto"/>
            <w:left w:val="none" w:sz="0" w:space="0" w:color="auto"/>
            <w:bottom w:val="none" w:sz="0" w:space="0" w:color="auto"/>
            <w:right w:val="none" w:sz="0" w:space="0" w:color="auto"/>
          </w:divBdr>
        </w:div>
        <w:div w:id="926842669">
          <w:marLeft w:val="0"/>
          <w:marRight w:val="0"/>
          <w:marTop w:val="0"/>
          <w:marBottom w:val="0"/>
          <w:divBdr>
            <w:top w:val="none" w:sz="0" w:space="0" w:color="auto"/>
            <w:left w:val="none" w:sz="0" w:space="0" w:color="auto"/>
            <w:bottom w:val="none" w:sz="0" w:space="0" w:color="auto"/>
            <w:right w:val="none" w:sz="0" w:space="0" w:color="auto"/>
          </w:divBdr>
        </w:div>
        <w:div w:id="179664285">
          <w:marLeft w:val="0"/>
          <w:marRight w:val="0"/>
          <w:marTop w:val="0"/>
          <w:marBottom w:val="0"/>
          <w:divBdr>
            <w:top w:val="none" w:sz="0" w:space="0" w:color="auto"/>
            <w:left w:val="none" w:sz="0" w:space="0" w:color="auto"/>
            <w:bottom w:val="none" w:sz="0" w:space="0" w:color="auto"/>
            <w:right w:val="none" w:sz="0" w:space="0" w:color="auto"/>
          </w:divBdr>
        </w:div>
        <w:div w:id="862862822">
          <w:marLeft w:val="0"/>
          <w:marRight w:val="0"/>
          <w:marTop w:val="0"/>
          <w:marBottom w:val="0"/>
          <w:divBdr>
            <w:top w:val="none" w:sz="0" w:space="0" w:color="auto"/>
            <w:left w:val="none" w:sz="0" w:space="0" w:color="auto"/>
            <w:bottom w:val="none" w:sz="0" w:space="0" w:color="auto"/>
            <w:right w:val="none" w:sz="0" w:space="0" w:color="auto"/>
          </w:divBdr>
        </w:div>
        <w:div w:id="992831572">
          <w:marLeft w:val="0"/>
          <w:marRight w:val="0"/>
          <w:marTop w:val="0"/>
          <w:marBottom w:val="0"/>
          <w:divBdr>
            <w:top w:val="none" w:sz="0" w:space="0" w:color="auto"/>
            <w:left w:val="none" w:sz="0" w:space="0" w:color="auto"/>
            <w:bottom w:val="none" w:sz="0" w:space="0" w:color="auto"/>
            <w:right w:val="none" w:sz="0" w:space="0" w:color="auto"/>
          </w:divBdr>
        </w:div>
        <w:div w:id="2142991831">
          <w:marLeft w:val="0"/>
          <w:marRight w:val="0"/>
          <w:marTop w:val="0"/>
          <w:marBottom w:val="0"/>
          <w:divBdr>
            <w:top w:val="none" w:sz="0" w:space="0" w:color="auto"/>
            <w:left w:val="none" w:sz="0" w:space="0" w:color="auto"/>
            <w:bottom w:val="none" w:sz="0" w:space="0" w:color="auto"/>
            <w:right w:val="none" w:sz="0" w:space="0" w:color="auto"/>
          </w:divBdr>
        </w:div>
        <w:div w:id="1813524317">
          <w:marLeft w:val="0"/>
          <w:marRight w:val="0"/>
          <w:marTop w:val="0"/>
          <w:marBottom w:val="0"/>
          <w:divBdr>
            <w:top w:val="none" w:sz="0" w:space="0" w:color="auto"/>
            <w:left w:val="none" w:sz="0" w:space="0" w:color="auto"/>
            <w:bottom w:val="none" w:sz="0" w:space="0" w:color="auto"/>
            <w:right w:val="none" w:sz="0" w:space="0" w:color="auto"/>
          </w:divBdr>
        </w:div>
        <w:div w:id="727533710">
          <w:marLeft w:val="0"/>
          <w:marRight w:val="0"/>
          <w:marTop w:val="0"/>
          <w:marBottom w:val="0"/>
          <w:divBdr>
            <w:top w:val="none" w:sz="0" w:space="0" w:color="auto"/>
            <w:left w:val="none" w:sz="0" w:space="0" w:color="auto"/>
            <w:bottom w:val="none" w:sz="0" w:space="0" w:color="auto"/>
            <w:right w:val="none" w:sz="0" w:space="0" w:color="auto"/>
          </w:divBdr>
        </w:div>
        <w:div w:id="2074305725">
          <w:marLeft w:val="0"/>
          <w:marRight w:val="0"/>
          <w:marTop w:val="0"/>
          <w:marBottom w:val="0"/>
          <w:divBdr>
            <w:top w:val="none" w:sz="0" w:space="0" w:color="auto"/>
            <w:left w:val="none" w:sz="0" w:space="0" w:color="auto"/>
            <w:bottom w:val="none" w:sz="0" w:space="0" w:color="auto"/>
            <w:right w:val="none" w:sz="0" w:space="0" w:color="auto"/>
          </w:divBdr>
        </w:div>
        <w:div w:id="1513642645">
          <w:marLeft w:val="0"/>
          <w:marRight w:val="0"/>
          <w:marTop w:val="0"/>
          <w:marBottom w:val="0"/>
          <w:divBdr>
            <w:top w:val="none" w:sz="0" w:space="0" w:color="auto"/>
            <w:left w:val="none" w:sz="0" w:space="0" w:color="auto"/>
            <w:bottom w:val="none" w:sz="0" w:space="0" w:color="auto"/>
            <w:right w:val="none" w:sz="0" w:space="0" w:color="auto"/>
          </w:divBdr>
        </w:div>
        <w:div w:id="469903839">
          <w:marLeft w:val="0"/>
          <w:marRight w:val="0"/>
          <w:marTop w:val="0"/>
          <w:marBottom w:val="0"/>
          <w:divBdr>
            <w:top w:val="none" w:sz="0" w:space="0" w:color="auto"/>
            <w:left w:val="none" w:sz="0" w:space="0" w:color="auto"/>
            <w:bottom w:val="none" w:sz="0" w:space="0" w:color="auto"/>
            <w:right w:val="none" w:sz="0" w:space="0" w:color="auto"/>
          </w:divBdr>
        </w:div>
        <w:div w:id="1530146150">
          <w:marLeft w:val="0"/>
          <w:marRight w:val="0"/>
          <w:marTop w:val="0"/>
          <w:marBottom w:val="0"/>
          <w:divBdr>
            <w:top w:val="none" w:sz="0" w:space="0" w:color="auto"/>
            <w:left w:val="none" w:sz="0" w:space="0" w:color="auto"/>
            <w:bottom w:val="none" w:sz="0" w:space="0" w:color="auto"/>
            <w:right w:val="none" w:sz="0" w:space="0" w:color="auto"/>
          </w:divBdr>
        </w:div>
        <w:div w:id="1098403762">
          <w:marLeft w:val="0"/>
          <w:marRight w:val="0"/>
          <w:marTop w:val="0"/>
          <w:marBottom w:val="0"/>
          <w:divBdr>
            <w:top w:val="none" w:sz="0" w:space="0" w:color="auto"/>
            <w:left w:val="none" w:sz="0" w:space="0" w:color="auto"/>
            <w:bottom w:val="none" w:sz="0" w:space="0" w:color="auto"/>
            <w:right w:val="none" w:sz="0" w:space="0" w:color="auto"/>
          </w:divBdr>
        </w:div>
        <w:div w:id="1842549693">
          <w:marLeft w:val="0"/>
          <w:marRight w:val="0"/>
          <w:marTop w:val="0"/>
          <w:marBottom w:val="0"/>
          <w:divBdr>
            <w:top w:val="none" w:sz="0" w:space="0" w:color="auto"/>
            <w:left w:val="none" w:sz="0" w:space="0" w:color="auto"/>
            <w:bottom w:val="none" w:sz="0" w:space="0" w:color="auto"/>
            <w:right w:val="none" w:sz="0" w:space="0" w:color="auto"/>
          </w:divBdr>
        </w:div>
        <w:div w:id="1081026005">
          <w:marLeft w:val="0"/>
          <w:marRight w:val="0"/>
          <w:marTop w:val="0"/>
          <w:marBottom w:val="0"/>
          <w:divBdr>
            <w:top w:val="none" w:sz="0" w:space="0" w:color="auto"/>
            <w:left w:val="none" w:sz="0" w:space="0" w:color="auto"/>
            <w:bottom w:val="none" w:sz="0" w:space="0" w:color="auto"/>
            <w:right w:val="none" w:sz="0" w:space="0" w:color="auto"/>
          </w:divBdr>
        </w:div>
        <w:div w:id="1961379130">
          <w:marLeft w:val="0"/>
          <w:marRight w:val="0"/>
          <w:marTop w:val="0"/>
          <w:marBottom w:val="0"/>
          <w:divBdr>
            <w:top w:val="none" w:sz="0" w:space="0" w:color="auto"/>
            <w:left w:val="none" w:sz="0" w:space="0" w:color="auto"/>
            <w:bottom w:val="none" w:sz="0" w:space="0" w:color="auto"/>
            <w:right w:val="none" w:sz="0" w:space="0" w:color="auto"/>
          </w:divBdr>
        </w:div>
        <w:div w:id="1492285435">
          <w:marLeft w:val="0"/>
          <w:marRight w:val="0"/>
          <w:marTop w:val="0"/>
          <w:marBottom w:val="0"/>
          <w:divBdr>
            <w:top w:val="none" w:sz="0" w:space="0" w:color="auto"/>
            <w:left w:val="none" w:sz="0" w:space="0" w:color="auto"/>
            <w:bottom w:val="none" w:sz="0" w:space="0" w:color="auto"/>
            <w:right w:val="none" w:sz="0" w:space="0" w:color="auto"/>
          </w:divBdr>
        </w:div>
        <w:div w:id="2072538794">
          <w:marLeft w:val="0"/>
          <w:marRight w:val="0"/>
          <w:marTop w:val="0"/>
          <w:marBottom w:val="0"/>
          <w:divBdr>
            <w:top w:val="none" w:sz="0" w:space="0" w:color="auto"/>
            <w:left w:val="none" w:sz="0" w:space="0" w:color="auto"/>
            <w:bottom w:val="none" w:sz="0" w:space="0" w:color="auto"/>
            <w:right w:val="none" w:sz="0" w:space="0" w:color="auto"/>
          </w:divBdr>
        </w:div>
        <w:div w:id="390734366">
          <w:marLeft w:val="0"/>
          <w:marRight w:val="0"/>
          <w:marTop w:val="0"/>
          <w:marBottom w:val="0"/>
          <w:divBdr>
            <w:top w:val="none" w:sz="0" w:space="0" w:color="auto"/>
            <w:left w:val="none" w:sz="0" w:space="0" w:color="auto"/>
            <w:bottom w:val="none" w:sz="0" w:space="0" w:color="auto"/>
            <w:right w:val="none" w:sz="0" w:space="0" w:color="auto"/>
          </w:divBdr>
        </w:div>
      </w:divsChild>
    </w:div>
    <w:div w:id="18739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tka.com/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Mytilineos S.A.</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Paul</dc:creator>
  <cp:lastModifiedBy>I.Tsaga</cp:lastModifiedBy>
  <cp:revision>2</cp:revision>
  <dcterms:created xsi:type="dcterms:W3CDTF">2017-01-27T18:30:00Z</dcterms:created>
  <dcterms:modified xsi:type="dcterms:W3CDTF">2017-01-27T18:30:00Z</dcterms:modified>
</cp:coreProperties>
</file>