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717BBE" w:rsidP="00820504">
      <w:pPr>
        <w:pStyle w:val="DateNew"/>
      </w:pPr>
      <w:r w:rsidRPr="002A270B">
        <w:t>6</w:t>
      </w:r>
      <w:r w:rsidR="00EF30E5" w:rsidRPr="002A270B">
        <w:t xml:space="preserve"> </w:t>
      </w:r>
      <w:r w:rsidR="002A270B" w:rsidRPr="002A270B">
        <w:t>Σεπτεμβρίου</w:t>
      </w:r>
      <w:r w:rsidR="00A97B21" w:rsidRPr="002A270B">
        <w:t xml:space="preserve"> </w:t>
      </w:r>
      <w:r w:rsidR="00CB6708" w:rsidRPr="002A270B">
        <w:rPr>
          <w:noProof/>
          <w:lang w:eastAsia="el-GR"/>
        </w:rPr>
        <mc:AlternateContent>
          <mc:Choice Requires="wps">
            <w:drawing>
              <wp:anchor distT="0" distB="0" distL="114300" distR="114300" simplePos="0" relativeHeight="251658240" behindDoc="0" locked="0" layoutInCell="1" allowOverlap="1" wp14:anchorId="428B63B2" wp14:editId="787C80B9">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2A270B">
        <w:t>201</w:t>
      </w:r>
      <w:r w:rsidR="00D47F87" w:rsidRPr="002A270B">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E52F65" w:rsidRPr="00E52F65">
        <w:rPr>
          <w:b/>
          <w:bCs/>
          <w:iCs/>
        </w:rPr>
        <w:t>Αυγούστου 2018</w:t>
      </w:r>
      <w:r w:rsidRPr="00EF30E5">
        <w:rPr>
          <w:b/>
          <w:bCs/>
          <w:iCs/>
        </w:rPr>
        <w:t>.</w:t>
      </w:r>
      <w:r>
        <w:rPr>
          <w:b/>
          <w:bCs/>
          <w:iCs/>
        </w:rPr>
        <w:t xml:space="preserve"> </w:t>
      </w:r>
      <w:r w:rsidR="00F066B3">
        <w:rPr>
          <w:b/>
          <w:bCs/>
          <w:iCs/>
        </w:rPr>
        <w:t xml:space="preserve">Τον </w:t>
      </w:r>
      <w:r w:rsidR="00E52F65" w:rsidRPr="00E52F65">
        <w:rPr>
          <w:b/>
          <w:bCs/>
          <w:iCs/>
        </w:rPr>
        <w:t>Αύγουστο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E52F65" w:rsidRPr="00E52F65">
        <w:rPr>
          <w:b/>
          <w:bCs/>
          <w:iCs/>
        </w:rPr>
        <w:t>41,17</w:t>
      </w:r>
      <w:r w:rsidR="00C7188E" w:rsidRPr="00C7188E">
        <w:rPr>
          <w:b/>
          <w:bCs/>
          <w:iCs/>
        </w:rPr>
        <w:t xml:space="preserve"> </w:t>
      </w:r>
      <w:r w:rsidRPr="00F03EFC">
        <w:rPr>
          <w:b/>
          <w:bCs/>
          <w:iCs/>
        </w:rPr>
        <w:t xml:space="preserve">δισ., </w:t>
      </w:r>
      <w:r w:rsidR="00E52F65" w:rsidRPr="00E52F65">
        <w:rPr>
          <w:b/>
          <w:bCs/>
          <w:iCs/>
        </w:rPr>
        <w:t>μειωμένη</w:t>
      </w:r>
      <w:r w:rsidR="00F066B3">
        <w:rPr>
          <w:b/>
          <w:bCs/>
          <w:iCs/>
        </w:rPr>
        <w:t xml:space="preserve"> </w:t>
      </w:r>
      <w:r w:rsidRPr="00F03EFC">
        <w:rPr>
          <w:b/>
          <w:bCs/>
          <w:iCs/>
        </w:rPr>
        <w:t xml:space="preserve">κατά </w:t>
      </w:r>
      <w:r w:rsidR="00E52F65" w:rsidRPr="00E52F65">
        <w:rPr>
          <w:b/>
          <w:bCs/>
          <w:iCs/>
        </w:rPr>
        <w:t>3,6%</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E52F65" w:rsidRPr="00E52F65">
        <w:rPr>
          <w:b/>
          <w:bCs/>
          <w:iCs/>
        </w:rPr>
        <w:t>μείωση</w:t>
      </w:r>
      <w:r w:rsidRPr="00F03EFC">
        <w:rPr>
          <w:b/>
          <w:bCs/>
          <w:iCs/>
        </w:rPr>
        <w:t xml:space="preserve"> αγγίζει το </w:t>
      </w:r>
      <w:r w:rsidR="00E52F65" w:rsidRPr="00E52F65">
        <w:rPr>
          <w:b/>
          <w:bCs/>
          <w:iCs/>
        </w:rPr>
        <w:t>3,3%</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E52F65" w:rsidRPr="00E52F65">
        <w:rPr>
          <w:b/>
          <w:bCs/>
          <w:iCs/>
        </w:rPr>
        <w:t>Αυγούστου</w:t>
      </w:r>
      <w:r w:rsidRPr="00F03EFC">
        <w:rPr>
          <w:b/>
          <w:bCs/>
          <w:iCs/>
        </w:rPr>
        <w:t xml:space="preserve">, ήταν </w:t>
      </w:r>
      <w:r w:rsidR="00E52F65" w:rsidRPr="00E52F65">
        <w:rPr>
          <w:b/>
          <w:bCs/>
          <w:iCs/>
        </w:rPr>
        <w:t>λιγότερες</w:t>
      </w:r>
      <w:r w:rsidR="00CB7799">
        <w:rPr>
          <w:b/>
          <w:bCs/>
          <w:iCs/>
        </w:rPr>
        <w:t xml:space="preserve"> </w:t>
      </w:r>
      <w:r w:rsidRPr="00F03EFC">
        <w:rPr>
          <w:b/>
          <w:bCs/>
          <w:iCs/>
        </w:rPr>
        <w:t xml:space="preserve">από τις εκροές.   </w:t>
      </w:r>
    </w:p>
    <w:p w:rsidR="002D0B28" w:rsidRPr="00906AEE" w:rsidRDefault="002D0B28" w:rsidP="002D0B28">
      <w:pPr>
        <w:numPr>
          <w:ilvl w:val="0"/>
          <w:numId w:val="13"/>
        </w:numPr>
        <w:rPr>
          <w:b/>
          <w:bCs/>
          <w:iCs/>
        </w:rPr>
      </w:pPr>
      <w:r w:rsidRPr="00906AEE">
        <w:rPr>
          <w:b/>
          <w:bCs/>
          <w:iCs/>
        </w:rPr>
        <w:t xml:space="preserve">Η συμμετοχή των ξένων επενδυτών στη συνολική κεφαλαιοποίηση της Ελληνικής αγοράς ανέρχεται σε </w:t>
      </w:r>
      <w:r w:rsidR="00E52F65" w:rsidRPr="00906AEE">
        <w:rPr>
          <w:b/>
          <w:bCs/>
          <w:iCs/>
        </w:rPr>
        <w:t>66,4%</w:t>
      </w:r>
      <w:r w:rsidR="004377D4" w:rsidRPr="00906AEE">
        <w:rPr>
          <w:b/>
          <w:bCs/>
          <w:iCs/>
        </w:rPr>
        <w:t xml:space="preserve"> </w:t>
      </w:r>
      <w:r w:rsidRPr="00906AEE">
        <w:rPr>
          <w:b/>
          <w:bCs/>
          <w:iCs/>
        </w:rPr>
        <w:t xml:space="preserve">έναντι </w:t>
      </w:r>
      <w:r w:rsidR="00E52F65" w:rsidRPr="00906AEE">
        <w:rPr>
          <w:b/>
          <w:bCs/>
          <w:iCs/>
        </w:rPr>
        <w:t>66,8%</w:t>
      </w:r>
      <w:r w:rsidR="004377D4" w:rsidRPr="00906AEE">
        <w:rPr>
          <w:b/>
          <w:bCs/>
          <w:iCs/>
        </w:rPr>
        <w:t xml:space="preserve"> </w:t>
      </w:r>
      <w:r w:rsidRPr="00906AEE">
        <w:rPr>
          <w:b/>
          <w:bCs/>
          <w:iCs/>
        </w:rPr>
        <w:t xml:space="preserve">στο τέλος του προηγούμενου μήνα, καταγράφοντας </w:t>
      </w:r>
      <w:r w:rsidR="00E52F65" w:rsidRPr="00906AEE">
        <w:rPr>
          <w:b/>
          <w:bCs/>
          <w:iCs/>
        </w:rPr>
        <w:t>μείωση</w:t>
      </w:r>
      <w:r w:rsidR="00A85295" w:rsidRPr="00906AEE">
        <w:rPr>
          <w:b/>
          <w:bCs/>
          <w:iCs/>
        </w:rPr>
        <w:t xml:space="preserve"> της τάξεως του </w:t>
      </w:r>
      <w:r w:rsidR="00E52F65" w:rsidRPr="00906AEE">
        <w:rPr>
          <w:b/>
          <w:bCs/>
          <w:iCs/>
        </w:rPr>
        <w:t>0,6%</w:t>
      </w:r>
      <w:r w:rsidRPr="00906AEE">
        <w:rPr>
          <w:b/>
          <w:bCs/>
          <w:iCs/>
        </w:rPr>
        <w:t>. Ωστόσο, συνυπολογίζοντας την συμμετοχή του ΤΧΣ (</w:t>
      </w:r>
      <w:r w:rsidR="00E52F65" w:rsidRPr="00906AEE">
        <w:rPr>
          <w:b/>
          <w:bCs/>
          <w:iCs/>
        </w:rPr>
        <w:t>1.487,27</w:t>
      </w:r>
      <w:r w:rsidR="00156469" w:rsidRPr="00906AEE">
        <w:rPr>
          <w:b/>
          <w:bCs/>
          <w:iCs/>
        </w:rPr>
        <w:t xml:space="preserve"> </w:t>
      </w:r>
      <w:r w:rsidRPr="00906AEE">
        <w:rPr>
          <w:b/>
          <w:bCs/>
          <w:iCs/>
        </w:rPr>
        <w:t xml:space="preserve">εκατ. ευρώ ή </w:t>
      </w:r>
      <w:r w:rsidR="00E52F65" w:rsidRPr="00906AEE">
        <w:rPr>
          <w:b/>
          <w:bCs/>
          <w:iCs/>
        </w:rPr>
        <w:t>3,6%</w:t>
      </w:r>
      <w:r w:rsidRPr="00906AEE">
        <w:rPr>
          <w:b/>
          <w:bCs/>
          <w:iCs/>
        </w:rPr>
        <w:t xml:space="preserve">) στη συνολική κεφαλαιοποίηση της Ελληνικής αγοράς η συμμετοχή των ξένων επενδυτών ανέρχεται σε </w:t>
      </w:r>
      <w:r w:rsidR="00E52F65" w:rsidRPr="00906AEE">
        <w:rPr>
          <w:b/>
          <w:bCs/>
          <w:iCs/>
        </w:rPr>
        <w:t>64,0%</w:t>
      </w:r>
      <w:r w:rsidR="008101F5" w:rsidRPr="00906AEE">
        <w:rPr>
          <w:b/>
          <w:bCs/>
          <w:iCs/>
        </w:rPr>
        <w:t xml:space="preserve"> </w:t>
      </w:r>
      <w:r w:rsidR="00906AEE" w:rsidRPr="00906AEE">
        <w:rPr>
          <w:b/>
          <w:bCs/>
          <w:iCs/>
        </w:rPr>
        <w:t>έναντι 64,1% τον προηγούμενο μήνα</w:t>
      </w:r>
      <w:r w:rsidR="00906AEE">
        <w:rPr>
          <w:b/>
          <w:bCs/>
          <w:iCs/>
        </w:rPr>
        <w:t xml:space="preserve">, </w:t>
      </w:r>
      <w:r w:rsidRPr="00906AEE">
        <w:rPr>
          <w:b/>
          <w:bCs/>
          <w:iCs/>
        </w:rPr>
        <w:t xml:space="preserve">παρουσιάζοντας </w:t>
      </w:r>
      <w:r w:rsidR="00E52F65" w:rsidRPr="00906AEE">
        <w:rPr>
          <w:b/>
          <w:bCs/>
          <w:iCs/>
        </w:rPr>
        <w:t>μείωση</w:t>
      </w:r>
      <w:r w:rsidR="008101F5" w:rsidRPr="00906AEE">
        <w:rPr>
          <w:b/>
          <w:bCs/>
          <w:iCs/>
        </w:rPr>
        <w:t xml:space="preserve"> </w:t>
      </w:r>
      <w:r w:rsidRPr="00906AEE">
        <w:rPr>
          <w:b/>
          <w:bCs/>
          <w:iCs/>
        </w:rPr>
        <w:t xml:space="preserve">της τάξεως του </w:t>
      </w:r>
      <w:r w:rsidR="00E52F65" w:rsidRPr="00906AEE">
        <w:rPr>
          <w:b/>
          <w:bCs/>
          <w:iCs/>
        </w:rPr>
        <w:t>0,2%</w:t>
      </w:r>
      <w:r w:rsidR="00906AEE">
        <w:rPr>
          <w:b/>
          <w:bCs/>
          <w:iCs/>
        </w:rPr>
        <w:t>.</w:t>
      </w:r>
      <w:r w:rsidRPr="00906AEE">
        <w:rPr>
          <w:b/>
          <w:bCs/>
          <w:iCs/>
        </w:rPr>
        <w:t xml:space="preserve"> </w:t>
      </w:r>
    </w:p>
    <w:p w:rsidR="002D0B28" w:rsidRPr="00F03EFC" w:rsidRDefault="002D0B28" w:rsidP="002D0B28">
      <w:pPr>
        <w:numPr>
          <w:ilvl w:val="0"/>
          <w:numId w:val="13"/>
        </w:numPr>
        <w:rPr>
          <w:b/>
          <w:bCs/>
          <w:iCs/>
        </w:rPr>
      </w:pPr>
      <w:r w:rsidRPr="00F03EFC">
        <w:rPr>
          <w:b/>
          <w:bCs/>
          <w:iCs/>
        </w:rPr>
        <w:t>Συνολική αξία συναλλαγών €</w:t>
      </w:r>
      <w:r w:rsidR="00E52F65" w:rsidRPr="00E52F65">
        <w:rPr>
          <w:b/>
          <w:bCs/>
          <w:iCs/>
        </w:rPr>
        <w:t>0,80</w:t>
      </w:r>
      <w:r w:rsidR="00724BAE">
        <w:rPr>
          <w:b/>
          <w:bCs/>
          <w:iCs/>
        </w:rPr>
        <w:t xml:space="preserve"> </w:t>
      </w:r>
      <w:r w:rsidRPr="00F03EFC">
        <w:rPr>
          <w:b/>
          <w:bCs/>
          <w:iCs/>
        </w:rPr>
        <w:t>δις (</w:t>
      </w:r>
      <w:r w:rsidR="00E52F65" w:rsidRPr="00E52F65">
        <w:rPr>
          <w:b/>
          <w:bCs/>
          <w:iCs/>
        </w:rPr>
        <w:t>αυξημένη</w:t>
      </w:r>
      <w:r w:rsidR="00C8227D">
        <w:rPr>
          <w:b/>
          <w:bCs/>
          <w:iCs/>
        </w:rPr>
        <w:t xml:space="preserve"> </w:t>
      </w:r>
      <w:r w:rsidRPr="00F03EFC">
        <w:rPr>
          <w:b/>
          <w:bCs/>
          <w:iCs/>
        </w:rPr>
        <w:t xml:space="preserve">κατά </w:t>
      </w:r>
      <w:r w:rsidR="00E52F65" w:rsidRPr="00E52F65">
        <w:rPr>
          <w:b/>
          <w:bCs/>
          <w:iCs/>
        </w:rPr>
        <w:t>45,4%</w:t>
      </w:r>
      <w:r w:rsidR="00C8227D">
        <w:rPr>
          <w:b/>
          <w:bCs/>
          <w:iCs/>
        </w:rPr>
        <w:t xml:space="preserve"> </w:t>
      </w:r>
      <w:r w:rsidRPr="00F03EFC">
        <w:rPr>
          <w:b/>
          <w:bCs/>
          <w:iCs/>
        </w:rPr>
        <w:t xml:space="preserve">σε σχέση με τον προηγούμενο μήνα και </w:t>
      </w:r>
      <w:r w:rsidR="00E52F65" w:rsidRPr="00E52F65">
        <w:rPr>
          <w:b/>
          <w:bCs/>
          <w:iCs/>
        </w:rPr>
        <w:t>μειωμένη</w:t>
      </w:r>
      <w:r w:rsidR="00C8227D">
        <w:rPr>
          <w:b/>
          <w:bCs/>
          <w:iCs/>
        </w:rPr>
        <w:t xml:space="preserve"> </w:t>
      </w:r>
      <w:r w:rsidRPr="00F03EFC">
        <w:rPr>
          <w:b/>
          <w:bCs/>
          <w:iCs/>
        </w:rPr>
        <w:t xml:space="preserve">κατά </w:t>
      </w:r>
      <w:r w:rsidR="00E52F65" w:rsidRPr="00E52F65">
        <w:rPr>
          <w:b/>
          <w:bCs/>
          <w:iCs/>
        </w:rPr>
        <w:t>11,1%</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E52F65" w:rsidRPr="00E52F65">
        <w:rPr>
          <w:b/>
          <w:bCs/>
          <w:iCs/>
        </w:rPr>
        <w:t>423.634.646</w:t>
      </w:r>
      <w:r w:rsidR="00713276" w:rsidRPr="00713276">
        <w:rPr>
          <w:b/>
          <w:bCs/>
          <w:iCs/>
        </w:rPr>
        <w:t xml:space="preserve"> </w:t>
      </w:r>
      <w:r w:rsidRPr="00F03EFC">
        <w:rPr>
          <w:b/>
          <w:bCs/>
          <w:iCs/>
        </w:rPr>
        <w:t xml:space="preserve">τεμάχια καταγράφοντας </w:t>
      </w:r>
      <w:r w:rsidR="00E52F65" w:rsidRPr="00E52F65">
        <w:rPr>
          <w:b/>
          <w:bCs/>
          <w:iCs/>
        </w:rPr>
        <w:t>αύξηση</w:t>
      </w:r>
      <w:r w:rsidR="00713276" w:rsidRPr="00713276">
        <w:rPr>
          <w:b/>
          <w:bCs/>
          <w:iCs/>
        </w:rPr>
        <w:t xml:space="preserve"> </w:t>
      </w:r>
      <w:r w:rsidR="00E52F65" w:rsidRPr="00E52F65">
        <w:rPr>
          <w:b/>
          <w:bCs/>
          <w:iCs/>
        </w:rPr>
        <w:t>6,6%</w:t>
      </w:r>
      <w:r w:rsidR="00713276" w:rsidRPr="00713276">
        <w:rPr>
          <w:b/>
          <w:bCs/>
          <w:iCs/>
        </w:rPr>
        <w:t xml:space="preserve"> </w:t>
      </w:r>
      <w:r w:rsidRPr="00F03EFC">
        <w:rPr>
          <w:b/>
          <w:bCs/>
          <w:iCs/>
        </w:rPr>
        <w:t>σε σχέση με τον προηγούμενο μήνα (</w:t>
      </w:r>
      <w:r w:rsidR="00E52F65" w:rsidRPr="00E52F65">
        <w:rPr>
          <w:b/>
          <w:bCs/>
          <w:iCs/>
        </w:rPr>
        <w:t>397.347.172</w:t>
      </w:r>
      <w:r w:rsidR="00713276" w:rsidRPr="00713276">
        <w:rPr>
          <w:b/>
          <w:bCs/>
          <w:iCs/>
        </w:rPr>
        <w:t xml:space="preserve"> </w:t>
      </w:r>
      <w:r w:rsidRPr="00F03EFC">
        <w:rPr>
          <w:b/>
          <w:bCs/>
          <w:iCs/>
        </w:rPr>
        <w:t xml:space="preserve">τεμάχια) και </w:t>
      </w:r>
      <w:r w:rsidR="00E52F65" w:rsidRPr="00E52F65">
        <w:rPr>
          <w:b/>
          <w:bCs/>
          <w:iCs/>
        </w:rPr>
        <w:t>μείωση</w:t>
      </w:r>
      <w:r w:rsidR="00713276" w:rsidRPr="00713276">
        <w:rPr>
          <w:b/>
          <w:bCs/>
          <w:iCs/>
        </w:rPr>
        <w:t xml:space="preserve"> </w:t>
      </w:r>
      <w:r w:rsidR="00E52F65" w:rsidRPr="00E52F65">
        <w:rPr>
          <w:b/>
          <w:bCs/>
          <w:iCs/>
        </w:rPr>
        <w:t>36,9%</w:t>
      </w:r>
      <w:r w:rsidR="00713276" w:rsidRPr="00713276">
        <w:rPr>
          <w:b/>
          <w:bCs/>
          <w:iCs/>
        </w:rPr>
        <w:t xml:space="preserve"> </w:t>
      </w:r>
      <w:r w:rsidRPr="00F03EFC">
        <w:rPr>
          <w:b/>
          <w:bCs/>
          <w:iCs/>
        </w:rPr>
        <w:t xml:space="preserve">σε σχέση με τον </w:t>
      </w:r>
      <w:r w:rsidR="00E52F65" w:rsidRPr="00E52F65">
        <w:rPr>
          <w:b/>
          <w:bCs/>
          <w:iCs/>
        </w:rPr>
        <w:t>Αύγουστο του 2017</w:t>
      </w:r>
      <w:r w:rsidR="00713276" w:rsidRPr="00713276">
        <w:rPr>
          <w:b/>
          <w:bCs/>
          <w:iCs/>
        </w:rPr>
        <w:t xml:space="preserve"> </w:t>
      </w:r>
      <w:r w:rsidRPr="00F03EFC">
        <w:rPr>
          <w:b/>
          <w:bCs/>
          <w:iCs/>
        </w:rPr>
        <w:t>(</w:t>
      </w:r>
      <w:r w:rsidR="00E52F65" w:rsidRPr="00E52F65">
        <w:rPr>
          <w:b/>
          <w:bCs/>
          <w:iCs/>
        </w:rPr>
        <w:t>671.288.140</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E52F65" w:rsidRPr="00E52F65">
        <w:rPr>
          <w:b/>
          <w:bCs/>
          <w:iCs/>
        </w:rPr>
        <w:t>Αύγουστο 2018</w:t>
      </w:r>
      <w:r w:rsidR="001B0C65" w:rsidRPr="001B0C65">
        <w:rPr>
          <w:b/>
          <w:bCs/>
          <w:iCs/>
        </w:rPr>
        <w:t xml:space="preserve"> </w:t>
      </w:r>
      <w:r w:rsidRPr="00F03EFC">
        <w:rPr>
          <w:b/>
          <w:bCs/>
          <w:iCs/>
        </w:rPr>
        <w:t xml:space="preserve">πραγματοποίησαν το </w:t>
      </w:r>
      <w:r w:rsidR="00E52F65" w:rsidRPr="00E52F65">
        <w:rPr>
          <w:b/>
          <w:bCs/>
          <w:iCs/>
        </w:rPr>
        <w:t>60,7%</w:t>
      </w:r>
      <w:r w:rsidR="001B0C65" w:rsidRPr="001B0C65">
        <w:rPr>
          <w:b/>
          <w:bCs/>
          <w:iCs/>
        </w:rPr>
        <w:t xml:space="preserve"> </w:t>
      </w:r>
      <w:r w:rsidRPr="00F03EFC">
        <w:rPr>
          <w:b/>
          <w:bCs/>
          <w:iCs/>
        </w:rPr>
        <w:t>της συνολικής αξίας συναλλαγών.</w:t>
      </w:r>
    </w:p>
    <w:p w:rsidR="002D0B28" w:rsidRPr="00F03EFC" w:rsidRDefault="00E52F65" w:rsidP="002D0B28">
      <w:pPr>
        <w:numPr>
          <w:ilvl w:val="0"/>
          <w:numId w:val="13"/>
        </w:numPr>
        <w:rPr>
          <w:b/>
          <w:bCs/>
          <w:iCs/>
        </w:rPr>
      </w:pPr>
      <w:r w:rsidRPr="00E52F65">
        <w:rPr>
          <w:b/>
          <w:bCs/>
          <w:iCs/>
        </w:rPr>
        <w:t>13,90</w:t>
      </w:r>
      <w:r w:rsidR="00CD5B23" w:rsidRPr="00CD5B23">
        <w:rPr>
          <w:b/>
          <w:bCs/>
          <w:iCs/>
        </w:rPr>
        <w:t xml:space="preserve"> </w:t>
      </w:r>
      <w:r w:rsidR="002D0B28" w:rsidRPr="00F03EFC">
        <w:rPr>
          <w:b/>
          <w:bCs/>
          <w:iCs/>
        </w:rPr>
        <w:t xml:space="preserve">χιλιάδες Ενεργές Μερίδες επενδυτών (από </w:t>
      </w:r>
      <w:r w:rsidRPr="00E52F65">
        <w:rPr>
          <w:b/>
          <w:bCs/>
          <w:iCs/>
        </w:rPr>
        <w:t>12,58</w:t>
      </w:r>
      <w:r w:rsidR="002D0B28" w:rsidRPr="00F03EFC">
        <w:rPr>
          <w:b/>
          <w:bCs/>
          <w:iCs/>
        </w:rPr>
        <w:t xml:space="preserve"> χιλιάδες τον προηγούμενο μήνα)</w:t>
      </w:r>
      <w:r w:rsidR="003B5303" w:rsidRPr="003B5303">
        <w:rPr>
          <w:b/>
          <w:bCs/>
          <w:iCs/>
        </w:rPr>
        <w:t>.</w:t>
      </w:r>
    </w:p>
    <w:p w:rsidR="002D0B28" w:rsidRPr="00F03EFC" w:rsidRDefault="00E52F65" w:rsidP="002D0B28">
      <w:pPr>
        <w:numPr>
          <w:ilvl w:val="0"/>
          <w:numId w:val="13"/>
        </w:numPr>
        <w:rPr>
          <w:b/>
          <w:bCs/>
          <w:iCs/>
        </w:rPr>
      </w:pPr>
      <w:r w:rsidRPr="00E52F65">
        <w:rPr>
          <w:b/>
          <w:bCs/>
          <w:iCs/>
        </w:rPr>
        <w:t>584</w:t>
      </w:r>
      <w:r w:rsidR="00CC795C" w:rsidRPr="00CC795C">
        <w:rPr>
          <w:b/>
          <w:bCs/>
          <w:iCs/>
        </w:rPr>
        <w:t xml:space="preserve"> </w:t>
      </w:r>
      <w:r w:rsidR="00031134">
        <w:rPr>
          <w:b/>
          <w:bCs/>
          <w:iCs/>
        </w:rPr>
        <w:t xml:space="preserve">Νέες Μερίδες επενδυτών (από </w:t>
      </w:r>
      <w:r w:rsidRPr="00E52F65">
        <w:rPr>
          <w:b/>
          <w:bCs/>
          <w:iCs/>
        </w:rPr>
        <w:t>590</w:t>
      </w:r>
      <w:r w:rsidR="002D0B28" w:rsidRPr="00F03EFC">
        <w:rPr>
          <w:b/>
          <w:bCs/>
          <w:iCs/>
        </w:rPr>
        <w:t xml:space="preserve"> τον προηγούμενο μήνα)</w:t>
      </w:r>
      <w:r w:rsidR="003B5303" w:rsidRPr="003B5303">
        <w:rPr>
          <w:b/>
          <w:bCs/>
          <w:iCs/>
        </w:rPr>
        <w:t>.</w:t>
      </w:r>
    </w:p>
    <w:p w:rsidR="002D0B28" w:rsidRPr="00F03EFC" w:rsidRDefault="00E52F65" w:rsidP="002D0B28">
      <w:pPr>
        <w:numPr>
          <w:ilvl w:val="0"/>
          <w:numId w:val="13"/>
        </w:numPr>
        <w:rPr>
          <w:b/>
          <w:bCs/>
          <w:iCs/>
        </w:rPr>
      </w:pPr>
      <w:r w:rsidRPr="00E52F65">
        <w:rPr>
          <w:b/>
          <w:bCs/>
          <w:iCs/>
        </w:rPr>
        <w:lastRenderedPageBreak/>
        <w:t>Απώλειες</w:t>
      </w:r>
      <w:r w:rsidR="00A172E4" w:rsidRPr="00A172E4">
        <w:rPr>
          <w:b/>
          <w:bCs/>
          <w:iCs/>
        </w:rPr>
        <w:t xml:space="preserve"> </w:t>
      </w:r>
      <w:r w:rsidR="002D0B28" w:rsidRPr="00F03EFC">
        <w:rPr>
          <w:b/>
          <w:bCs/>
          <w:iCs/>
        </w:rPr>
        <w:t xml:space="preserve">της τάξης του </w:t>
      </w:r>
      <w:r w:rsidRPr="00E52F65">
        <w:rPr>
          <w:b/>
          <w:bCs/>
          <w:iCs/>
        </w:rPr>
        <w:t>4,2%</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Αξία Συναλλαγών του </w:t>
      </w:r>
      <w:r w:rsidR="00E52F65">
        <w:t>Αυγούστου 2018</w:t>
      </w:r>
      <w:r w:rsidR="00B8420B" w:rsidRPr="00B8420B">
        <w:t xml:space="preserve"> </w:t>
      </w:r>
      <w:r w:rsidRPr="002D0B28">
        <w:t xml:space="preserve">έφτασε τα </w:t>
      </w:r>
      <w:r w:rsidRPr="00140E03">
        <w:rPr>
          <w:b/>
        </w:rPr>
        <w:t>€</w:t>
      </w:r>
      <w:r w:rsidR="00E52F65" w:rsidRPr="00E52F65">
        <w:rPr>
          <w:b/>
        </w:rPr>
        <w:t>800,55</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E52F65" w:rsidRPr="00E52F65">
        <w:rPr>
          <w:b/>
        </w:rPr>
        <w:t>άνοδο</w:t>
      </w:r>
      <w:r w:rsidR="00D22DA8" w:rsidRPr="00D22DA8">
        <w:t xml:space="preserve"> </w:t>
      </w:r>
      <w:r w:rsidRPr="00F03EFC">
        <w:rPr>
          <w:b/>
        </w:rPr>
        <w:t xml:space="preserve">κατά </w:t>
      </w:r>
      <w:r w:rsidR="00E52F65" w:rsidRPr="00E52F65">
        <w:rPr>
          <w:b/>
        </w:rPr>
        <w:t>45,4%</w:t>
      </w:r>
      <w:r w:rsidR="001C6047" w:rsidRPr="001C6047">
        <w:rPr>
          <w:b/>
        </w:rPr>
        <w:t xml:space="preserve"> </w:t>
      </w:r>
      <w:r w:rsidRPr="002D0B28">
        <w:t>από τη συναλλακτική δραστηριότητα του προηγούμενου μήνα που ήταν €</w:t>
      </w:r>
      <w:r w:rsidR="00E52F65" w:rsidRPr="00E52F65">
        <w:t>550,73</w:t>
      </w:r>
      <w:r w:rsidRPr="002D0B28">
        <w:t xml:space="preserve"> εκατ. Σε σχέση με τον </w:t>
      </w:r>
      <w:r w:rsidR="00E52F65" w:rsidRPr="00E52F65">
        <w:t>Αύγουστο του 2017</w:t>
      </w:r>
      <w:r w:rsidR="00421DB2" w:rsidRPr="00421DB2">
        <w:t xml:space="preserve"> </w:t>
      </w:r>
      <w:r w:rsidRPr="002D0B28">
        <w:t>που η αξία συναλλαγών ήταν €</w:t>
      </w:r>
      <w:r w:rsidR="00E52F65" w:rsidRPr="00E52F65">
        <w:t>900,90</w:t>
      </w:r>
      <w:r w:rsidR="00AC612F" w:rsidRPr="00AC612F">
        <w:t xml:space="preserve"> </w:t>
      </w:r>
      <w:r w:rsidRPr="002D0B28">
        <w:t xml:space="preserve">εκατ., σημειώθηκε </w:t>
      </w:r>
      <w:r w:rsidR="00E52F65" w:rsidRPr="00E52F65">
        <w:t>μείωση</w:t>
      </w:r>
      <w:r w:rsidR="00AC612F" w:rsidRPr="00AC612F">
        <w:t xml:space="preserve"> </w:t>
      </w:r>
      <w:r w:rsidRPr="002D0B28">
        <w:t xml:space="preserve">της τάξης του </w:t>
      </w:r>
      <w:r w:rsidR="00E52F65" w:rsidRPr="00E52F65">
        <w:t>11,1%</w:t>
      </w:r>
      <w:r w:rsidR="00AC612F" w:rsidRPr="00AC612F">
        <w:t>.</w:t>
      </w:r>
    </w:p>
    <w:p w:rsidR="00850E08" w:rsidRPr="007255EF" w:rsidRDefault="00975D93"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103.2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E52F65" w:rsidRPr="00E52F65">
        <w:rPr>
          <w:rFonts w:ascii="Calibri" w:hAnsi="Calibri" w:cs="Tahoma"/>
          <w:bCs/>
        </w:rPr>
        <w:t>Αυγούστου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E52F65" w:rsidRPr="00E52F65">
        <w:rPr>
          <w:rFonts w:ascii="Calibri" w:hAnsi="Calibri" w:cs="Tahoma"/>
          <w:b/>
          <w:bCs/>
        </w:rPr>
        <w:t>36,39</w:t>
      </w:r>
      <w:r w:rsidRPr="00F31B28">
        <w:rPr>
          <w:rFonts w:ascii="Calibri" w:hAnsi="Calibri" w:cs="Tahoma"/>
          <w:b/>
          <w:bCs/>
        </w:rPr>
        <w:t xml:space="preserve"> εκατ.</w:t>
      </w:r>
      <w:r w:rsidRPr="00CC6499">
        <w:rPr>
          <w:rFonts w:ascii="Calibri" w:hAnsi="Calibri" w:cs="Tahoma"/>
          <w:b/>
          <w:bCs/>
        </w:rPr>
        <w:t xml:space="preserve">, </w:t>
      </w:r>
      <w:r w:rsidR="00E52F65" w:rsidRPr="00E52F65">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E52F65" w:rsidRPr="00E52F65">
        <w:rPr>
          <w:rFonts w:ascii="Calibri" w:hAnsi="Calibri" w:cs="Tahoma"/>
          <w:bCs/>
        </w:rPr>
        <w:t>25,03</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E52F65" w:rsidRPr="00E52F65">
        <w:rPr>
          <w:rFonts w:ascii="Calibri" w:hAnsi="Calibri" w:cs="Tahoma"/>
          <w:bCs/>
        </w:rPr>
        <w:t>μειωμένη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E52F65" w:rsidRPr="00E52F65">
        <w:rPr>
          <w:rFonts w:ascii="Calibri" w:hAnsi="Calibri" w:cs="Tahoma"/>
          <w:bCs/>
        </w:rPr>
        <w:t>40,95</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E52F65" w:rsidRPr="00E52F65">
        <w:rPr>
          <w:rFonts w:ascii="Calibri" w:hAnsi="Calibri" w:cs="Tahoma"/>
          <w:bCs/>
        </w:rPr>
        <w:t>Αύγουστο 2018</w:t>
      </w:r>
      <w:r w:rsidR="002A5EFF" w:rsidRPr="002A5EFF">
        <w:rPr>
          <w:rFonts w:ascii="Calibri" w:hAnsi="Calibri" w:cs="Tahoma"/>
          <w:b/>
          <w:bCs/>
        </w:rPr>
        <w:t xml:space="preserve"> </w:t>
      </w:r>
      <w:r w:rsidRPr="00F31B28">
        <w:rPr>
          <w:rFonts w:ascii="Calibri" w:hAnsi="Calibri" w:cs="Tahoma"/>
          <w:bCs/>
        </w:rPr>
        <w:t xml:space="preserve">ανήλθε στις </w:t>
      </w:r>
      <w:r w:rsidR="00E52F65" w:rsidRPr="00D62631">
        <w:rPr>
          <w:rFonts w:ascii="Calibri" w:hAnsi="Calibri" w:cs="Tahoma"/>
          <w:b/>
          <w:bCs/>
        </w:rPr>
        <w:t>13.896</w:t>
      </w:r>
      <w:r w:rsidR="002A5EFF" w:rsidRPr="002A5EFF">
        <w:rPr>
          <w:rFonts w:ascii="Calibri" w:hAnsi="Calibri" w:cs="Tahoma"/>
          <w:bCs/>
        </w:rPr>
        <w:t xml:space="preserve"> </w:t>
      </w:r>
      <w:r w:rsidRPr="00F31B28">
        <w:rPr>
          <w:rFonts w:ascii="Calibri" w:hAnsi="Calibri" w:cs="Tahoma"/>
          <w:bCs/>
        </w:rPr>
        <w:t xml:space="preserve">έναντι </w:t>
      </w:r>
      <w:r w:rsidR="00E52F65" w:rsidRPr="00E52F65">
        <w:rPr>
          <w:rFonts w:ascii="Calibri" w:hAnsi="Calibri" w:cs="Tahoma"/>
          <w:bCs/>
        </w:rPr>
        <w:t>12.584</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E52F65" w:rsidRPr="00E52F65">
        <w:rPr>
          <w:rFonts w:ascii="Calibri" w:hAnsi="Calibri" w:cs="Tahoma"/>
          <w:bCs/>
        </w:rPr>
        <w:t>Αύγουστο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E52F65" w:rsidRPr="00E52F65">
        <w:rPr>
          <w:rFonts w:ascii="Calibri" w:hAnsi="Calibri" w:cs="Tahoma"/>
          <w:bCs/>
        </w:rPr>
        <w:t>13.742</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E52F65">
        <w:t>Αύγουστο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E52F65" w:rsidRPr="00E52F65">
        <w:rPr>
          <w:rFonts w:ascii="Calibri" w:hAnsi="Calibri" w:cs="Tahoma"/>
          <w:b/>
          <w:bCs/>
        </w:rPr>
        <w:t>584</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E52F65" w:rsidRPr="00E52F65">
        <w:rPr>
          <w:rFonts w:ascii="Calibri" w:hAnsi="Calibri" w:cs="Tahoma"/>
          <w:bCs/>
        </w:rPr>
        <w:t>590</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E52F65" w:rsidRPr="00E52F65">
        <w:rPr>
          <w:rFonts w:ascii="Calibri" w:hAnsi="Calibri" w:cs="Tahoma"/>
          <w:b/>
          <w:bCs/>
        </w:rPr>
        <w:t>41,17</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E52F65" w:rsidRPr="00E52F65">
        <w:rPr>
          <w:rFonts w:ascii="Calibri" w:hAnsi="Calibri" w:cs="Tahoma"/>
          <w:bCs/>
        </w:rPr>
        <w:t>42,72</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E52F65" w:rsidRPr="00E52F65">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E52F65" w:rsidRPr="00E52F65">
        <w:rPr>
          <w:rFonts w:ascii="Calibri" w:hAnsi="Calibri" w:cs="Tahoma"/>
          <w:b/>
          <w:bCs/>
        </w:rPr>
        <w:t>3,6%</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E52F65" w:rsidRPr="00E52F65">
        <w:rPr>
          <w:rFonts w:ascii="Calibri" w:hAnsi="Calibri" w:cs="Tahoma"/>
          <w:bCs/>
        </w:rPr>
        <w:t>44,29</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E52F65" w:rsidRPr="00E52F65">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E52F65" w:rsidRPr="00E52F65">
        <w:rPr>
          <w:rFonts w:ascii="Calibri" w:hAnsi="Calibri" w:cs="Tahoma"/>
          <w:bCs/>
        </w:rPr>
        <w:t>7,0%</w:t>
      </w:r>
      <w:r w:rsidRPr="004C1D15">
        <w:rPr>
          <w:rFonts w:ascii="Calibri" w:hAnsi="Calibri" w:cs="Tahoma"/>
          <w:bCs/>
        </w:rPr>
        <w:t>.</w:t>
      </w:r>
    </w:p>
    <w:p w:rsidR="002D0B28" w:rsidRPr="00667C71" w:rsidRDefault="00975D93" w:rsidP="00F03EFC">
      <w:pPr>
        <w:jc w:val="center"/>
        <w:rPr>
          <w:rFonts w:ascii="Calibri" w:hAnsi="Calibri"/>
          <w:sz w:val="18"/>
          <w:szCs w:val="18"/>
        </w:rPr>
      </w:pPr>
      <w:r>
        <w:rPr>
          <w:rFonts w:ascii="Calibri" w:hAnsi="Calibri"/>
          <w:i/>
          <w:sz w:val="18"/>
          <w:szCs w:val="18"/>
        </w:rPr>
        <w:pict>
          <v:shape id="_x0000_i1026" type="#_x0000_t75" style="width:412.8pt;height:103.2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0E51C2" w:rsidRDefault="002D0B28" w:rsidP="002D0B28">
      <w:pPr>
        <w:spacing w:before="120"/>
        <w:rPr>
          <w:rFonts w:ascii="Calibri" w:hAnsi="Calibri" w:cs="Tahoma"/>
          <w:bCs/>
        </w:rPr>
      </w:pPr>
      <w:r w:rsidRPr="004035B8">
        <w:rPr>
          <w:rFonts w:ascii="Calibri" w:hAnsi="Calibri" w:cs="Tahoma"/>
          <w:bCs/>
        </w:rPr>
        <w:t xml:space="preserve">Τον </w:t>
      </w:r>
      <w:r w:rsidR="00E52F65" w:rsidRPr="00E52F65">
        <w:rPr>
          <w:rFonts w:ascii="Calibri" w:hAnsi="Calibri" w:cs="Tahoma"/>
          <w:bCs/>
        </w:rPr>
        <w:t>Αύγουστο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E52F65" w:rsidRPr="00E52F65">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E52F65" w:rsidRPr="00E52F65">
        <w:rPr>
          <w:rFonts w:ascii="Calibri" w:hAnsi="Calibri" w:cs="Tahoma"/>
          <w:b/>
          <w:bCs/>
        </w:rPr>
        <w:t>14,32</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ED1E5D">
        <w:rPr>
          <w:rFonts w:ascii="Calibri" w:hAnsi="Calibri" w:cs="Tahoma"/>
          <w:bCs/>
        </w:rPr>
        <w:t xml:space="preserve">Οι </w:t>
      </w:r>
      <w:r w:rsidR="00ED1E5D" w:rsidRPr="00ED1E5D">
        <w:rPr>
          <w:rFonts w:ascii="Calibri" w:hAnsi="Calibri" w:cs="Tahoma"/>
          <w:b/>
          <w:bCs/>
        </w:rPr>
        <w:t>μεγαλύτερες εκ</w:t>
      </w:r>
      <w:r w:rsidRPr="00ED1E5D">
        <w:rPr>
          <w:rFonts w:ascii="Calibri" w:hAnsi="Calibri" w:cs="Tahoma"/>
          <w:b/>
          <w:bCs/>
        </w:rPr>
        <w:t>ροές</w:t>
      </w:r>
      <w:r w:rsidRPr="00ED1E5D">
        <w:rPr>
          <w:rFonts w:ascii="Calibri" w:hAnsi="Calibri" w:cs="Tahoma"/>
          <w:bCs/>
        </w:rPr>
        <w:t xml:space="preserve"> προέρχονται από </w:t>
      </w:r>
      <w:r w:rsidR="00ED1E5D" w:rsidRPr="00ED1E5D">
        <w:rPr>
          <w:rFonts w:ascii="Calibri" w:hAnsi="Calibri" w:cs="Tahoma"/>
          <w:bCs/>
        </w:rPr>
        <w:t>Μη Χρηματοπιστωτικές Επιχειρήσεις (€19,92 εκατ.),</w:t>
      </w:r>
      <w:r w:rsidR="00ED1E5D">
        <w:rPr>
          <w:rFonts w:ascii="Calibri" w:hAnsi="Calibri" w:cs="Tahoma"/>
          <w:bCs/>
        </w:rPr>
        <w:t xml:space="preserve"> </w:t>
      </w:r>
      <w:r w:rsidR="00C06CF2" w:rsidRPr="00C06CF2">
        <w:rPr>
          <w:rFonts w:ascii="Calibri" w:hAnsi="Calibri" w:cs="Tahoma"/>
          <w:bCs/>
        </w:rPr>
        <w:t xml:space="preserve">Ετ. Επενδύσεων Χαρτοφυλακίου, Ετ. Επενδύσεων σε Ακίνητη Περιουσία, Λοιπά </w:t>
      </w:r>
      <w:r w:rsidR="00C06CF2">
        <w:rPr>
          <w:rFonts w:ascii="Calibri" w:hAnsi="Calibri" w:cs="Tahoma"/>
          <w:bCs/>
        </w:rPr>
        <w:t xml:space="preserve">Αμοιβαία Κεφάλαια (€12,31 εκατ.), </w:t>
      </w:r>
      <w:r w:rsidR="00C06CF2" w:rsidRPr="00C06CF2">
        <w:rPr>
          <w:rFonts w:ascii="Calibri" w:hAnsi="Calibri" w:cs="Tahoma"/>
          <w:bCs/>
        </w:rPr>
        <w:t>Οργανισμούς ΕΕ (€</w:t>
      </w:r>
      <w:r w:rsidR="00C06CF2">
        <w:rPr>
          <w:rFonts w:ascii="Calibri" w:hAnsi="Calibri" w:cs="Tahoma"/>
          <w:bCs/>
        </w:rPr>
        <w:t>5</w:t>
      </w:r>
      <w:r w:rsidR="00C06CF2" w:rsidRPr="00C06CF2">
        <w:rPr>
          <w:rFonts w:ascii="Calibri" w:hAnsi="Calibri" w:cs="Tahoma"/>
          <w:bCs/>
        </w:rPr>
        <w:t>,</w:t>
      </w:r>
      <w:r w:rsidR="00C06CF2">
        <w:rPr>
          <w:rFonts w:ascii="Calibri" w:hAnsi="Calibri" w:cs="Tahoma"/>
          <w:bCs/>
        </w:rPr>
        <w:t>17</w:t>
      </w:r>
      <w:r w:rsidR="00C06CF2" w:rsidRPr="00C06CF2">
        <w:rPr>
          <w:rFonts w:ascii="Calibri" w:hAnsi="Calibri" w:cs="Tahoma"/>
          <w:bCs/>
        </w:rPr>
        <w:t xml:space="preserve"> εκατ.), </w:t>
      </w:r>
      <w:r w:rsidR="00F06936" w:rsidRPr="00976CBB">
        <w:rPr>
          <w:rFonts w:ascii="Calibri" w:hAnsi="Calibri" w:cs="Tahoma"/>
          <w:bCs/>
        </w:rPr>
        <w:t>Ιδιώτες, Ελεύθερο</w:t>
      </w:r>
      <w:r w:rsidR="00F06936">
        <w:rPr>
          <w:rFonts w:ascii="Calibri" w:hAnsi="Calibri" w:cs="Tahoma"/>
          <w:bCs/>
        </w:rPr>
        <w:t>υς</w:t>
      </w:r>
      <w:r w:rsidR="00F06936" w:rsidRPr="00976CBB">
        <w:rPr>
          <w:rFonts w:ascii="Calibri" w:hAnsi="Calibri" w:cs="Tahoma"/>
          <w:bCs/>
        </w:rPr>
        <w:t xml:space="preserve"> Επαγγελματίες, Αγρότες &amp; Ατομικές Επιχειρήσεις</w:t>
      </w:r>
      <w:r w:rsidR="00F06936">
        <w:rPr>
          <w:rFonts w:ascii="Calibri" w:hAnsi="Calibri" w:cs="Tahoma"/>
          <w:bCs/>
        </w:rPr>
        <w:t xml:space="preserve"> </w:t>
      </w:r>
      <w:r w:rsidR="00F06936" w:rsidRPr="00C06CF2">
        <w:rPr>
          <w:rFonts w:ascii="Calibri" w:hAnsi="Calibri" w:cs="Tahoma"/>
          <w:bCs/>
        </w:rPr>
        <w:t>(€</w:t>
      </w:r>
      <w:r w:rsidR="00F06936">
        <w:rPr>
          <w:rFonts w:ascii="Calibri" w:hAnsi="Calibri" w:cs="Tahoma"/>
          <w:bCs/>
        </w:rPr>
        <w:t>2</w:t>
      </w:r>
      <w:r w:rsidR="00F06936" w:rsidRPr="00C06CF2">
        <w:rPr>
          <w:rFonts w:ascii="Calibri" w:hAnsi="Calibri" w:cs="Tahoma"/>
          <w:bCs/>
        </w:rPr>
        <w:t>,</w:t>
      </w:r>
      <w:r w:rsidR="00F06936">
        <w:rPr>
          <w:rFonts w:ascii="Calibri" w:hAnsi="Calibri" w:cs="Tahoma"/>
          <w:bCs/>
        </w:rPr>
        <w:t>10</w:t>
      </w:r>
      <w:r w:rsidR="00F06936" w:rsidRPr="00C06CF2">
        <w:rPr>
          <w:rFonts w:ascii="Calibri" w:hAnsi="Calibri" w:cs="Tahoma"/>
          <w:bCs/>
        </w:rPr>
        <w:t xml:space="preserve"> εκατ.), </w:t>
      </w:r>
      <w:r w:rsidR="00E37B25" w:rsidRPr="00E37B25">
        <w:rPr>
          <w:rFonts w:ascii="Calibri" w:hAnsi="Calibri" w:cs="Tahoma"/>
          <w:bCs/>
        </w:rPr>
        <w:t xml:space="preserve">Αμοιβαία Κεφάλαια Χρηματαγοράς (€1,30 εκατ.), </w:t>
      </w:r>
      <w:r w:rsidR="00F06936" w:rsidRPr="00E37B25">
        <w:rPr>
          <w:rFonts w:ascii="Calibri" w:hAnsi="Calibri" w:cs="Tahoma"/>
          <w:bCs/>
        </w:rPr>
        <w:t xml:space="preserve"> </w:t>
      </w:r>
      <w:r w:rsidRPr="00BE02B9">
        <w:rPr>
          <w:rFonts w:ascii="Calibri" w:hAnsi="Calibri" w:cs="Tahoma"/>
          <w:bCs/>
        </w:rPr>
        <w:t xml:space="preserve">ενώ οι </w:t>
      </w:r>
      <w:r w:rsidRPr="00BE02B9">
        <w:rPr>
          <w:rFonts w:ascii="Calibri" w:hAnsi="Calibri" w:cs="Tahoma"/>
          <w:b/>
          <w:bCs/>
        </w:rPr>
        <w:t>μεγαλύτερες ε</w:t>
      </w:r>
      <w:r w:rsidR="00BE02B9">
        <w:rPr>
          <w:rFonts w:ascii="Calibri" w:hAnsi="Calibri" w:cs="Tahoma"/>
          <w:b/>
          <w:bCs/>
        </w:rPr>
        <w:t>ισ</w:t>
      </w:r>
      <w:r w:rsidRPr="00BE02B9">
        <w:rPr>
          <w:rFonts w:ascii="Calibri" w:hAnsi="Calibri" w:cs="Tahoma"/>
          <w:b/>
          <w:bCs/>
        </w:rPr>
        <w:t>ροές</w:t>
      </w:r>
      <w:r w:rsidRPr="00BE02B9">
        <w:rPr>
          <w:rFonts w:ascii="Calibri" w:hAnsi="Calibri" w:cs="Tahoma"/>
          <w:bCs/>
        </w:rPr>
        <w:t xml:space="preserve"> προέρχονται από </w:t>
      </w:r>
      <w:r w:rsidR="00BE02B9" w:rsidRPr="00BE02B9">
        <w:rPr>
          <w:rFonts w:ascii="Calibri" w:hAnsi="Calibri" w:cs="Tahoma"/>
          <w:bCs/>
        </w:rPr>
        <w:t>Πιστωτικά Ιδρύματα &amp; Πολυμερείς Αναπτυξιακές Τράπεζες (€23,05 εκατ.)</w:t>
      </w:r>
      <w:r w:rsidR="00BE02B9">
        <w:rPr>
          <w:rFonts w:ascii="Calibri" w:hAnsi="Calibri" w:cs="Tahoma"/>
          <w:bCs/>
        </w:rPr>
        <w:t>,</w:t>
      </w:r>
      <w:r w:rsidR="00BE02B9" w:rsidRPr="00BE02B9">
        <w:rPr>
          <w:rFonts w:ascii="Calibri" w:hAnsi="Calibri" w:cs="Tahoma"/>
          <w:bCs/>
        </w:rPr>
        <w:t xml:space="preserve"> </w:t>
      </w:r>
      <w:bookmarkStart w:id="0" w:name="_GoBack"/>
      <w:bookmarkEnd w:id="0"/>
      <w:r w:rsidR="000E51C2">
        <w:rPr>
          <w:rFonts w:ascii="Calibri" w:hAnsi="Calibri" w:cs="Tahoma"/>
          <w:bCs/>
        </w:rPr>
        <w:t>Ιδιωτικά μη Κερδοσκοπικά Ιδρύματα</w:t>
      </w:r>
      <w:r w:rsidRPr="00BE02B9">
        <w:rPr>
          <w:rFonts w:ascii="Calibri" w:hAnsi="Calibri" w:cs="Tahoma"/>
          <w:bCs/>
        </w:rPr>
        <w:t xml:space="preserve"> </w:t>
      </w:r>
      <w:r w:rsidR="000E51C2" w:rsidRPr="00BE02B9">
        <w:rPr>
          <w:rFonts w:ascii="Calibri" w:hAnsi="Calibri" w:cs="Tahoma"/>
          <w:bCs/>
        </w:rPr>
        <w:t>(€3,</w:t>
      </w:r>
      <w:r w:rsidR="000E51C2">
        <w:rPr>
          <w:rFonts w:ascii="Calibri" w:hAnsi="Calibri" w:cs="Tahoma"/>
          <w:bCs/>
        </w:rPr>
        <w:t>17</w:t>
      </w:r>
      <w:r w:rsidR="000E51C2" w:rsidRPr="00BE02B9">
        <w:rPr>
          <w:rFonts w:ascii="Calibri" w:hAnsi="Calibri" w:cs="Tahoma"/>
          <w:bCs/>
        </w:rPr>
        <w:t xml:space="preserve"> εκατ.)</w:t>
      </w:r>
      <w:r w:rsidR="000E51C2">
        <w:rPr>
          <w:rFonts w:ascii="Calibri" w:hAnsi="Calibri" w:cs="Tahoma"/>
          <w:bCs/>
        </w:rPr>
        <w:t>.</w:t>
      </w:r>
      <w:r w:rsidR="000E51C2" w:rsidRPr="00BE02B9">
        <w:rPr>
          <w:rFonts w:ascii="Calibri" w:hAnsi="Calibri" w:cs="Tahoma"/>
          <w:bCs/>
        </w:rPr>
        <w:t xml:space="preserve"> </w:t>
      </w:r>
    </w:p>
    <w:p w:rsidR="000E51C2" w:rsidRPr="004035B8" w:rsidRDefault="002D0B28" w:rsidP="000E51C2">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E52F65" w:rsidRPr="00E52F65">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E52F65" w:rsidRPr="00E52F65">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E52F65" w:rsidRPr="00E52F65">
        <w:rPr>
          <w:rFonts w:ascii="Calibri" w:hAnsi="Calibri" w:cs="Tahoma"/>
          <w:b/>
          <w:bCs/>
        </w:rPr>
        <w:t>14,33</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0E51C2">
        <w:rPr>
          <w:rFonts w:ascii="Calibri" w:hAnsi="Calibri" w:cs="Tahoma"/>
          <w:b/>
          <w:bCs/>
        </w:rPr>
        <w:t>μεγαλύτερες ε</w:t>
      </w:r>
      <w:r w:rsidR="000E51C2" w:rsidRPr="000E51C2">
        <w:rPr>
          <w:rFonts w:ascii="Calibri" w:hAnsi="Calibri" w:cs="Tahoma"/>
          <w:b/>
          <w:bCs/>
        </w:rPr>
        <w:t>ισ</w:t>
      </w:r>
      <w:r w:rsidRPr="000E51C2">
        <w:rPr>
          <w:rFonts w:ascii="Calibri" w:hAnsi="Calibri" w:cs="Tahoma"/>
          <w:b/>
          <w:bCs/>
        </w:rPr>
        <w:t>ροές</w:t>
      </w:r>
      <w:r w:rsidRPr="000E51C2">
        <w:rPr>
          <w:rFonts w:ascii="Calibri" w:hAnsi="Calibri" w:cs="Tahoma"/>
          <w:bCs/>
        </w:rPr>
        <w:t xml:space="preserve"> προέρχονται από </w:t>
      </w:r>
      <w:r w:rsidR="000E51C2" w:rsidRPr="000E51C2">
        <w:rPr>
          <w:rFonts w:ascii="Calibri" w:hAnsi="Calibri" w:cs="Tahoma"/>
          <w:bCs/>
        </w:rPr>
        <w:t>Μη Χρηματοπιστωτικές Επιχειρήσεις (€</w:t>
      </w:r>
      <w:r w:rsidR="000E51C2">
        <w:rPr>
          <w:rFonts w:ascii="Calibri" w:hAnsi="Calibri" w:cs="Tahoma"/>
          <w:bCs/>
        </w:rPr>
        <w:t>12</w:t>
      </w:r>
      <w:r w:rsidR="000E51C2" w:rsidRPr="000E51C2">
        <w:rPr>
          <w:rFonts w:ascii="Calibri" w:hAnsi="Calibri" w:cs="Tahoma"/>
          <w:bCs/>
        </w:rPr>
        <w:t>,</w:t>
      </w:r>
      <w:r w:rsidR="000E51C2">
        <w:rPr>
          <w:rFonts w:ascii="Calibri" w:hAnsi="Calibri" w:cs="Tahoma"/>
          <w:bCs/>
        </w:rPr>
        <w:t>9</w:t>
      </w:r>
      <w:r w:rsidR="000E51C2" w:rsidRPr="000E51C2">
        <w:rPr>
          <w:rFonts w:ascii="Calibri" w:hAnsi="Calibri" w:cs="Tahoma"/>
          <w:bCs/>
        </w:rPr>
        <w:t>6 εκατ.)</w:t>
      </w:r>
      <w:r w:rsidR="000E51C2">
        <w:rPr>
          <w:rFonts w:ascii="Calibri" w:hAnsi="Calibri" w:cs="Tahoma"/>
          <w:bCs/>
        </w:rPr>
        <w:t xml:space="preserve">, </w:t>
      </w:r>
      <w:r w:rsidR="000E51C2" w:rsidRPr="00976CBB">
        <w:rPr>
          <w:rFonts w:ascii="Calibri" w:hAnsi="Calibri" w:cs="Tahoma"/>
          <w:bCs/>
        </w:rPr>
        <w:t>Ιδιώτες, Ελεύθερο</w:t>
      </w:r>
      <w:r w:rsidR="000E51C2">
        <w:rPr>
          <w:rFonts w:ascii="Calibri" w:hAnsi="Calibri" w:cs="Tahoma"/>
          <w:bCs/>
        </w:rPr>
        <w:t>υς</w:t>
      </w:r>
      <w:r w:rsidR="000E51C2" w:rsidRPr="00976CBB">
        <w:rPr>
          <w:rFonts w:ascii="Calibri" w:hAnsi="Calibri" w:cs="Tahoma"/>
          <w:bCs/>
        </w:rPr>
        <w:t xml:space="preserve"> Επαγγελματίες, Αγρότες &amp; Ατομικές Επιχειρήσεις</w:t>
      </w:r>
      <w:r w:rsidR="000E51C2">
        <w:rPr>
          <w:rFonts w:ascii="Calibri" w:hAnsi="Calibri" w:cs="Tahoma"/>
          <w:bCs/>
        </w:rPr>
        <w:t xml:space="preserve"> </w:t>
      </w:r>
      <w:r w:rsidR="000E51C2" w:rsidRPr="00C06CF2">
        <w:rPr>
          <w:rFonts w:ascii="Calibri" w:hAnsi="Calibri" w:cs="Tahoma"/>
          <w:bCs/>
        </w:rPr>
        <w:t>(€</w:t>
      </w:r>
      <w:r w:rsidR="000E51C2">
        <w:rPr>
          <w:rFonts w:ascii="Calibri" w:hAnsi="Calibri" w:cs="Tahoma"/>
          <w:bCs/>
        </w:rPr>
        <w:t>10</w:t>
      </w:r>
      <w:r w:rsidR="000E51C2" w:rsidRPr="00C06CF2">
        <w:rPr>
          <w:rFonts w:ascii="Calibri" w:hAnsi="Calibri" w:cs="Tahoma"/>
          <w:bCs/>
        </w:rPr>
        <w:t>,</w:t>
      </w:r>
      <w:r w:rsidR="000E51C2">
        <w:rPr>
          <w:rFonts w:ascii="Calibri" w:hAnsi="Calibri" w:cs="Tahoma"/>
          <w:bCs/>
        </w:rPr>
        <w:t>13</w:t>
      </w:r>
      <w:r w:rsidR="000E51C2" w:rsidRPr="00C06CF2">
        <w:rPr>
          <w:rFonts w:ascii="Calibri" w:hAnsi="Calibri" w:cs="Tahoma"/>
          <w:bCs/>
        </w:rPr>
        <w:t xml:space="preserve"> εκατ.),</w:t>
      </w:r>
      <w:r w:rsidR="00B2357D">
        <w:rPr>
          <w:rFonts w:ascii="Calibri" w:hAnsi="Calibri" w:cs="Tahoma"/>
          <w:bCs/>
        </w:rPr>
        <w:t xml:space="preserve"> </w:t>
      </w:r>
      <w:r w:rsidR="00B2357D" w:rsidRPr="00E37B25">
        <w:rPr>
          <w:rFonts w:ascii="Calibri" w:hAnsi="Calibri" w:cs="Tahoma"/>
          <w:bCs/>
        </w:rPr>
        <w:t>Αμοιβαία Κεφάλαια Χρηματαγοράς (€</w:t>
      </w:r>
      <w:r w:rsidR="00B2357D">
        <w:rPr>
          <w:rFonts w:ascii="Calibri" w:hAnsi="Calibri" w:cs="Tahoma"/>
          <w:bCs/>
        </w:rPr>
        <w:t>3</w:t>
      </w:r>
      <w:r w:rsidR="00B2357D" w:rsidRPr="00E37B25">
        <w:rPr>
          <w:rFonts w:ascii="Calibri" w:hAnsi="Calibri" w:cs="Tahoma"/>
          <w:bCs/>
        </w:rPr>
        <w:t>,</w:t>
      </w:r>
      <w:r w:rsidR="00B2357D">
        <w:rPr>
          <w:rFonts w:ascii="Calibri" w:hAnsi="Calibri" w:cs="Tahoma"/>
          <w:bCs/>
        </w:rPr>
        <w:t>75</w:t>
      </w:r>
      <w:r w:rsidR="00B2357D" w:rsidRPr="00E37B25">
        <w:rPr>
          <w:rFonts w:ascii="Calibri" w:hAnsi="Calibri" w:cs="Tahoma"/>
          <w:bCs/>
        </w:rPr>
        <w:t xml:space="preserve"> εκατ.),</w:t>
      </w:r>
      <w:r w:rsidR="000E51C2" w:rsidRPr="00B82967">
        <w:rPr>
          <w:rFonts w:ascii="Calibri" w:hAnsi="Calibri" w:cs="Tahoma"/>
          <w:bCs/>
        </w:rPr>
        <w:t xml:space="preserve"> </w:t>
      </w:r>
      <w:r w:rsidR="00B82967">
        <w:rPr>
          <w:rFonts w:ascii="Calibri" w:hAnsi="Calibri" w:cs="Tahoma"/>
          <w:bCs/>
        </w:rPr>
        <w:t xml:space="preserve">Ασφαλιστικές Εταιρείες </w:t>
      </w:r>
      <w:r w:rsidR="00B82967" w:rsidRPr="00E54417">
        <w:rPr>
          <w:rFonts w:ascii="Calibri" w:hAnsi="Calibri" w:cs="Tahoma"/>
          <w:bCs/>
        </w:rPr>
        <w:t>(€</w:t>
      </w:r>
      <w:r w:rsidR="00E54417" w:rsidRPr="00E54417">
        <w:rPr>
          <w:rFonts w:ascii="Calibri" w:hAnsi="Calibri" w:cs="Tahoma"/>
          <w:bCs/>
        </w:rPr>
        <w:t>1</w:t>
      </w:r>
      <w:r w:rsidR="00B82967" w:rsidRPr="00E54417">
        <w:rPr>
          <w:rFonts w:ascii="Calibri" w:hAnsi="Calibri" w:cs="Tahoma"/>
          <w:bCs/>
        </w:rPr>
        <w:t>,</w:t>
      </w:r>
      <w:r w:rsidR="00E54417" w:rsidRPr="00E54417">
        <w:rPr>
          <w:rFonts w:ascii="Calibri" w:hAnsi="Calibri" w:cs="Tahoma"/>
          <w:bCs/>
        </w:rPr>
        <w:t>34</w:t>
      </w:r>
      <w:r w:rsidR="00B82967" w:rsidRPr="00E54417">
        <w:rPr>
          <w:rFonts w:ascii="Calibri" w:hAnsi="Calibri" w:cs="Tahoma"/>
          <w:bCs/>
        </w:rPr>
        <w:t xml:space="preserve"> εκατ.), </w:t>
      </w:r>
      <w:r w:rsidRPr="00D61F1F">
        <w:rPr>
          <w:rFonts w:ascii="Calibri" w:hAnsi="Calibri" w:cs="Tahoma"/>
          <w:bCs/>
        </w:rPr>
        <w:t xml:space="preserve">ενώ </w:t>
      </w:r>
      <w:r w:rsidRPr="00D61F1F">
        <w:rPr>
          <w:rFonts w:ascii="Calibri" w:hAnsi="Calibri" w:cs="Tahoma"/>
          <w:b/>
          <w:bCs/>
        </w:rPr>
        <w:t>οι μεγαλύτερες ε</w:t>
      </w:r>
      <w:r w:rsidR="00D61F1F">
        <w:rPr>
          <w:rFonts w:ascii="Calibri" w:hAnsi="Calibri" w:cs="Tahoma"/>
          <w:b/>
          <w:bCs/>
        </w:rPr>
        <w:t>κ</w:t>
      </w:r>
      <w:r w:rsidRPr="00D61F1F">
        <w:rPr>
          <w:rFonts w:ascii="Calibri" w:hAnsi="Calibri" w:cs="Tahoma"/>
          <w:b/>
          <w:bCs/>
        </w:rPr>
        <w:t>ροές</w:t>
      </w:r>
      <w:r w:rsidRPr="00D61F1F">
        <w:rPr>
          <w:rFonts w:ascii="Calibri" w:hAnsi="Calibri" w:cs="Tahoma"/>
          <w:bCs/>
        </w:rPr>
        <w:t xml:space="preserve"> προέρχονται από </w:t>
      </w:r>
      <w:r w:rsidR="00D61F1F" w:rsidRPr="00D61F1F">
        <w:rPr>
          <w:rFonts w:ascii="Calibri" w:hAnsi="Calibri" w:cs="Tahoma"/>
          <w:bCs/>
        </w:rPr>
        <w:t xml:space="preserve">Λοιπά Χρηματοπιστωτικά Ιδρύματα (€10,59 εκατ.), </w:t>
      </w:r>
      <w:r w:rsidR="000E51C2" w:rsidRPr="004F3998">
        <w:rPr>
          <w:rFonts w:ascii="Calibri" w:hAnsi="Calibri" w:cs="Tahoma"/>
          <w:bCs/>
        </w:rPr>
        <w:t>Πιστωτικά Ιδρύματα &amp; Πολυμερείς Αναπτυξιακές Τράπεζες (€</w:t>
      </w:r>
      <w:r w:rsidR="004F3998">
        <w:rPr>
          <w:rFonts w:ascii="Calibri" w:hAnsi="Calibri" w:cs="Tahoma"/>
          <w:bCs/>
        </w:rPr>
        <w:t>3</w:t>
      </w:r>
      <w:r w:rsidR="000E51C2" w:rsidRPr="004F3998">
        <w:rPr>
          <w:rFonts w:ascii="Calibri" w:hAnsi="Calibri" w:cs="Tahoma"/>
          <w:bCs/>
        </w:rPr>
        <w:t>,</w:t>
      </w:r>
      <w:r w:rsidR="004F3998">
        <w:rPr>
          <w:rFonts w:ascii="Calibri" w:hAnsi="Calibri" w:cs="Tahoma"/>
          <w:bCs/>
        </w:rPr>
        <w:t>66 εκατ.).</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E52F65" w:rsidRPr="00E52F65">
        <w:rPr>
          <w:rFonts w:ascii="Calibri" w:hAnsi="Calibri" w:cs="Tahoma"/>
          <w:bCs/>
        </w:rPr>
        <w:t>Αύγουστο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E52F65" w:rsidRPr="00E52F65">
        <w:rPr>
          <w:rFonts w:ascii="Calibri" w:hAnsi="Calibri" w:cs="Tahoma"/>
          <w:b/>
          <w:bCs/>
        </w:rPr>
        <w:t>60,7%</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E52F65" w:rsidRPr="00E52F65">
        <w:rPr>
          <w:rFonts w:ascii="Calibri" w:hAnsi="Calibri" w:cs="Tahoma"/>
          <w:bCs/>
        </w:rPr>
        <w:t>52,4%</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E52F65" w:rsidRPr="00E52F65">
        <w:rPr>
          <w:rFonts w:ascii="Calibri" w:hAnsi="Calibri" w:cs="Tahoma"/>
          <w:bCs/>
        </w:rPr>
        <w:t>Αύγουστο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E52F65" w:rsidRPr="00E52F65">
        <w:rPr>
          <w:rFonts w:ascii="Calibri" w:hAnsi="Calibri" w:cs="Tahoma"/>
          <w:bCs/>
        </w:rPr>
        <w:t>60,2%</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E52F65" w:rsidRPr="00E52F65">
        <w:rPr>
          <w:rFonts w:ascii="Calibri" w:hAnsi="Calibri" w:cs="Tahoma"/>
          <w:bCs/>
        </w:rPr>
        <w:t>Αύγουστο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E52F65" w:rsidRPr="00E52F65">
        <w:rPr>
          <w:rFonts w:ascii="Calibri" w:hAnsi="Calibri" w:cs="Tahoma"/>
          <w:b/>
          <w:bCs/>
        </w:rPr>
        <w:t>15,3%</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E52F65" w:rsidRPr="00E52F65">
        <w:rPr>
          <w:rFonts w:ascii="Calibri" w:hAnsi="Calibri" w:cs="Tahoma"/>
          <w:bCs/>
        </w:rPr>
        <w:t>20,1%</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E52F65" w:rsidRPr="00E52F65">
        <w:rPr>
          <w:rFonts w:ascii="Calibri" w:hAnsi="Calibri" w:cs="Tahoma"/>
          <w:bCs/>
        </w:rPr>
        <w:t>17,9%</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975D93"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2pt;height:102.6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4837D7">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E52F65" w:rsidRPr="00E52F65">
        <w:rPr>
          <w:rFonts w:ascii="Calibri" w:hAnsi="Calibri" w:cs="Tahoma"/>
          <w:b/>
          <w:bCs/>
        </w:rPr>
        <w:t>64,0%</w:t>
      </w:r>
      <w:r w:rsidR="003E1BA5" w:rsidRPr="003E1BA5">
        <w:rPr>
          <w:rFonts w:ascii="Calibri" w:hAnsi="Calibri" w:cs="Tahoma"/>
          <w:bCs/>
        </w:rPr>
        <w:t xml:space="preserve"> </w:t>
      </w:r>
      <w:r w:rsidRPr="00255634">
        <w:rPr>
          <w:rFonts w:ascii="Calibri" w:hAnsi="Calibri" w:cs="Tahoma"/>
          <w:bCs/>
        </w:rPr>
        <w:t xml:space="preserve">παρουσιάζοντας </w:t>
      </w:r>
      <w:r w:rsidR="00E52F65" w:rsidRPr="00E52F65">
        <w:rPr>
          <w:rFonts w:ascii="Calibri" w:hAnsi="Calibri" w:cs="Tahoma"/>
          <w:b/>
          <w:bCs/>
        </w:rPr>
        <w:t>μείωση</w:t>
      </w:r>
      <w:r w:rsidR="00BC2C8A" w:rsidRPr="00BC2C8A">
        <w:rPr>
          <w:rFonts w:ascii="Calibri" w:hAnsi="Calibri" w:cs="Tahoma"/>
          <w:b/>
          <w:bCs/>
        </w:rPr>
        <w:t xml:space="preserve"> </w:t>
      </w:r>
      <w:r w:rsidRPr="00255634">
        <w:rPr>
          <w:rFonts w:ascii="Calibri" w:hAnsi="Calibri" w:cs="Tahoma"/>
          <w:bCs/>
        </w:rPr>
        <w:t xml:space="preserve">συγκριτικά με το ποσοστό </w:t>
      </w:r>
      <w:r w:rsidR="006F26D1">
        <w:rPr>
          <w:rFonts w:ascii="Calibri" w:hAnsi="Calibri" w:cs="Tahoma"/>
          <w:bCs/>
        </w:rPr>
        <w:t xml:space="preserve">του 64,1% </w:t>
      </w:r>
      <w:r w:rsidRPr="00255634">
        <w:rPr>
          <w:rFonts w:ascii="Calibri" w:hAnsi="Calibri" w:cs="Tahoma"/>
          <w:bCs/>
        </w:rPr>
        <w:t xml:space="preserve">που είχε διαμορφωθεί στο </w:t>
      </w:r>
      <w:r w:rsidRPr="00255634">
        <w:rPr>
          <w:rFonts w:ascii="Calibri" w:hAnsi="Calibri" w:cs="Tahoma"/>
          <w:bCs/>
        </w:rPr>
        <w:lastRenderedPageBreak/>
        <w:t>τέλος</w:t>
      </w:r>
      <w:r w:rsidR="003E1BA5" w:rsidRPr="003E1BA5">
        <w:rPr>
          <w:rFonts w:ascii="Calibri" w:hAnsi="Calibri" w:cs="Tahoma"/>
          <w:bCs/>
        </w:rPr>
        <w:t xml:space="preserve"> </w:t>
      </w:r>
      <w:r w:rsidR="00E52F65" w:rsidRPr="00E52F65">
        <w:rPr>
          <w:rFonts w:ascii="Calibri" w:hAnsi="Calibri" w:cs="Tahoma"/>
          <w:bCs/>
        </w:rPr>
        <w:t>Ιουλίου 2018</w:t>
      </w:r>
      <w:r w:rsidRPr="00255634">
        <w:rPr>
          <w:rFonts w:ascii="Calibri" w:hAnsi="Calibri" w:cs="Tahoma"/>
          <w:bCs/>
        </w:rPr>
        <w:t xml:space="preserve">, ενώ χωρίς την συμμετοχή του ΤΧΣ το ποσοστό αυτό διαμορφώθηκε στο </w:t>
      </w:r>
      <w:r w:rsidR="006F26D1">
        <w:rPr>
          <w:rFonts w:ascii="Calibri" w:hAnsi="Calibri" w:cs="Tahoma"/>
          <w:bCs/>
        </w:rPr>
        <w:t xml:space="preserve">66,4% </w:t>
      </w:r>
      <w:r w:rsidRPr="00255634">
        <w:rPr>
          <w:rFonts w:ascii="Calibri" w:hAnsi="Calibri" w:cs="Tahoma"/>
          <w:bCs/>
        </w:rPr>
        <w:t xml:space="preserve">έναντι </w:t>
      </w:r>
      <w:r w:rsidR="00E52F65" w:rsidRPr="00E52F65">
        <w:rPr>
          <w:rFonts w:ascii="Calibri" w:hAnsi="Calibri" w:cs="Tahoma"/>
          <w:bCs/>
        </w:rPr>
        <w:t>66,</w:t>
      </w:r>
      <w:r w:rsidR="006F26D1">
        <w:rPr>
          <w:rFonts w:ascii="Calibri" w:hAnsi="Calibri" w:cs="Tahoma"/>
          <w:bCs/>
        </w:rPr>
        <w:t>8</w:t>
      </w:r>
      <w:r w:rsidR="00E52F65" w:rsidRPr="00E52F65">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E52F65" w:rsidRPr="00E52F65">
        <w:rPr>
          <w:rFonts w:ascii="Calibri" w:hAnsi="Calibri" w:cs="Tahoma"/>
          <w:bCs/>
        </w:rPr>
        <w:t>62,3%</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E52F65" w:rsidRPr="00E52F65">
        <w:rPr>
          <w:rFonts w:ascii="Calibri" w:hAnsi="Calibri" w:cs="Tahoma"/>
          <w:bCs/>
        </w:rPr>
        <w:t>65,5%</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E52F65" w:rsidRPr="004D40EE">
        <w:rPr>
          <w:rFonts w:ascii="Calibri" w:hAnsi="Calibri" w:cs="Tahoma"/>
          <w:b/>
          <w:bCs/>
        </w:rPr>
        <w:t>36,0%</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975D93" w:rsidP="00F03EFC">
      <w:pPr>
        <w:jc w:val="center"/>
      </w:pPr>
      <w:r>
        <w:rPr>
          <w:i/>
          <w:sz w:val="18"/>
          <w:szCs w:val="18"/>
        </w:rPr>
        <w:pict>
          <v:shape id="_x0000_i1028" type="#_x0000_t75" style="width:416.4pt;height:154.2pt">
            <v:imagedata r:id="rId11" o:title=""/>
          </v:shape>
        </w:pict>
      </w:r>
      <w:r w:rsidR="00F03EFC" w:rsidRPr="005C03B8">
        <w:rPr>
          <w:i/>
          <w:sz w:val="18"/>
          <w:szCs w:val="18"/>
        </w:rPr>
        <w:t>Γράφημα 4</w:t>
      </w:r>
    </w:p>
    <w:p w:rsidR="002D0B28" w:rsidRPr="004564E9" w:rsidRDefault="002D0B28" w:rsidP="00EF30E5"/>
    <w:p w:rsidR="002472F7" w:rsidRPr="004564E9" w:rsidRDefault="002472F7" w:rsidP="00EF30E5"/>
    <w:p w:rsidR="002472F7" w:rsidRDefault="002472F7" w:rsidP="00EF30E5">
      <w:pPr>
        <w:rPr>
          <w:lang w:val="en-US"/>
        </w:rPr>
      </w:pPr>
    </w:p>
    <w:p w:rsidR="003A7059" w:rsidRPr="003A7059" w:rsidRDefault="003A7059" w:rsidP="00EF30E5">
      <w:pPr>
        <w:rPr>
          <w:lang w:val="en-US"/>
        </w:rPr>
      </w:pPr>
    </w:p>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3948B3">
        <w:fldChar w:fldCharType="begin"/>
      </w:r>
      <w:r w:rsidR="003948B3" w:rsidRPr="00AD0AC8">
        <w:rPr>
          <w:lang w:val="en-US"/>
        </w:rPr>
        <w:instrText xml:space="preserve"> HYPERLINK "mailto:Information-Services-Dpt@athexgroup.gr" </w:instrText>
      </w:r>
      <w:r w:rsidR="003948B3">
        <w:fldChar w:fldCharType="separate"/>
      </w:r>
      <w:r w:rsidR="00734810" w:rsidRPr="00D62EE2">
        <w:rPr>
          <w:rStyle w:val="Hyperlink"/>
          <w:sz w:val="20"/>
          <w:szCs w:val="20"/>
          <w:lang w:val="it-IT"/>
        </w:rPr>
        <w:t>Information-Services-Dpt@athexgroup.gr</w:t>
      </w:r>
      <w:r w:rsidR="003948B3">
        <w:rPr>
          <w:rStyle w:val="Hyperlink"/>
          <w:sz w:val="20"/>
          <w:szCs w:val="20"/>
          <w:lang w:val="it-IT"/>
        </w:rPr>
        <w:fldChar w:fldCharType="end"/>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C4" w:rsidRDefault="003C0DC4" w:rsidP="00035040">
      <w:r>
        <w:separator/>
      </w:r>
    </w:p>
  </w:endnote>
  <w:endnote w:type="continuationSeparator" w:id="0">
    <w:p w:rsidR="003C0DC4" w:rsidRDefault="003C0DC4"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975D93">
              <w:rPr>
                <w:noProof/>
                <w:sz w:val="16"/>
                <w:szCs w:val="16"/>
              </w:rPr>
              <w:t>3</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C4" w:rsidRDefault="003C0DC4" w:rsidP="00035040">
      <w:r>
        <w:separator/>
      </w:r>
    </w:p>
  </w:footnote>
  <w:footnote w:type="continuationSeparator" w:id="0">
    <w:p w:rsidR="003C0DC4" w:rsidRDefault="003C0DC4"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44E"/>
    <w:rsid w:val="00092F61"/>
    <w:rsid w:val="00095613"/>
    <w:rsid w:val="000B079C"/>
    <w:rsid w:val="000C5940"/>
    <w:rsid w:val="000D4C76"/>
    <w:rsid w:val="000D52EF"/>
    <w:rsid w:val="000E51C2"/>
    <w:rsid w:val="000E6407"/>
    <w:rsid w:val="000F0B14"/>
    <w:rsid w:val="00111569"/>
    <w:rsid w:val="001176D4"/>
    <w:rsid w:val="0012515C"/>
    <w:rsid w:val="00127070"/>
    <w:rsid w:val="0013530D"/>
    <w:rsid w:val="00137A4F"/>
    <w:rsid w:val="00140E03"/>
    <w:rsid w:val="00156469"/>
    <w:rsid w:val="001609EB"/>
    <w:rsid w:val="0016675B"/>
    <w:rsid w:val="00171DD4"/>
    <w:rsid w:val="001757B3"/>
    <w:rsid w:val="00176CB9"/>
    <w:rsid w:val="00176FC1"/>
    <w:rsid w:val="00177E6C"/>
    <w:rsid w:val="001803C7"/>
    <w:rsid w:val="0018603F"/>
    <w:rsid w:val="00190C2A"/>
    <w:rsid w:val="001922E5"/>
    <w:rsid w:val="001933FE"/>
    <w:rsid w:val="001A3A61"/>
    <w:rsid w:val="001A492B"/>
    <w:rsid w:val="001B0C65"/>
    <w:rsid w:val="001C27DD"/>
    <w:rsid w:val="001C362B"/>
    <w:rsid w:val="001C6047"/>
    <w:rsid w:val="001F48E9"/>
    <w:rsid w:val="001F52EC"/>
    <w:rsid w:val="00201CDD"/>
    <w:rsid w:val="00213D9F"/>
    <w:rsid w:val="00244E4F"/>
    <w:rsid w:val="002472F7"/>
    <w:rsid w:val="002610EA"/>
    <w:rsid w:val="0027020F"/>
    <w:rsid w:val="002741D2"/>
    <w:rsid w:val="002761DE"/>
    <w:rsid w:val="00285EB3"/>
    <w:rsid w:val="00290616"/>
    <w:rsid w:val="002918D3"/>
    <w:rsid w:val="0029756F"/>
    <w:rsid w:val="002A270B"/>
    <w:rsid w:val="002A5EFF"/>
    <w:rsid w:val="002C20E4"/>
    <w:rsid w:val="002C504C"/>
    <w:rsid w:val="002C6E3F"/>
    <w:rsid w:val="002D0B28"/>
    <w:rsid w:val="002E020F"/>
    <w:rsid w:val="002E4833"/>
    <w:rsid w:val="002E5700"/>
    <w:rsid w:val="003026A1"/>
    <w:rsid w:val="00304BD7"/>
    <w:rsid w:val="00323486"/>
    <w:rsid w:val="00336963"/>
    <w:rsid w:val="00353650"/>
    <w:rsid w:val="00354513"/>
    <w:rsid w:val="00363CFE"/>
    <w:rsid w:val="00371ADF"/>
    <w:rsid w:val="003723FC"/>
    <w:rsid w:val="0038195D"/>
    <w:rsid w:val="003948B3"/>
    <w:rsid w:val="00397C0E"/>
    <w:rsid w:val="003A7059"/>
    <w:rsid w:val="003B5303"/>
    <w:rsid w:val="003B7EA0"/>
    <w:rsid w:val="003C0DC4"/>
    <w:rsid w:val="003C4403"/>
    <w:rsid w:val="003D1207"/>
    <w:rsid w:val="003D3A7C"/>
    <w:rsid w:val="003D523D"/>
    <w:rsid w:val="003E1BA5"/>
    <w:rsid w:val="003F3EDE"/>
    <w:rsid w:val="003F4E95"/>
    <w:rsid w:val="0040487A"/>
    <w:rsid w:val="00405690"/>
    <w:rsid w:val="00416376"/>
    <w:rsid w:val="00421020"/>
    <w:rsid w:val="00421DB2"/>
    <w:rsid w:val="004272A8"/>
    <w:rsid w:val="00430337"/>
    <w:rsid w:val="004377D4"/>
    <w:rsid w:val="004564E9"/>
    <w:rsid w:val="004676BC"/>
    <w:rsid w:val="00471EEA"/>
    <w:rsid w:val="004754AE"/>
    <w:rsid w:val="004837D7"/>
    <w:rsid w:val="00492B38"/>
    <w:rsid w:val="004A6465"/>
    <w:rsid w:val="004B3AFA"/>
    <w:rsid w:val="004B6506"/>
    <w:rsid w:val="004C4CF3"/>
    <w:rsid w:val="004C59B9"/>
    <w:rsid w:val="004C651F"/>
    <w:rsid w:val="004C6AAB"/>
    <w:rsid w:val="004D40EE"/>
    <w:rsid w:val="004D71F4"/>
    <w:rsid w:val="004E0ECD"/>
    <w:rsid w:val="004E42D5"/>
    <w:rsid w:val="004E5CC4"/>
    <w:rsid w:val="004F3998"/>
    <w:rsid w:val="00501724"/>
    <w:rsid w:val="005176C4"/>
    <w:rsid w:val="005251E4"/>
    <w:rsid w:val="00525B60"/>
    <w:rsid w:val="0052679B"/>
    <w:rsid w:val="005324CF"/>
    <w:rsid w:val="00533C37"/>
    <w:rsid w:val="005421C4"/>
    <w:rsid w:val="00543C3D"/>
    <w:rsid w:val="0055693A"/>
    <w:rsid w:val="00561D1D"/>
    <w:rsid w:val="005773BD"/>
    <w:rsid w:val="00585102"/>
    <w:rsid w:val="005902FD"/>
    <w:rsid w:val="005A24AE"/>
    <w:rsid w:val="005A6FCE"/>
    <w:rsid w:val="005C03B8"/>
    <w:rsid w:val="005C0EFF"/>
    <w:rsid w:val="005D49C3"/>
    <w:rsid w:val="005D56C9"/>
    <w:rsid w:val="005F03FA"/>
    <w:rsid w:val="0060105E"/>
    <w:rsid w:val="00612216"/>
    <w:rsid w:val="0061623B"/>
    <w:rsid w:val="00625430"/>
    <w:rsid w:val="00642787"/>
    <w:rsid w:val="00654735"/>
    <w:rsid w:val="00666F90"/>
    <w:rsid w:val="00667C71"/>
    <w:rsid w:val="00674BFD"/>
    <w:rsid w:val="00676EE8"/>
    <w:rsid w:val="00676FBA"/>
    <w:rsid w:val="006773A3"/>
    <w:rsid w:val="006818C8"/>
    <w:rsid w:val="00682ED5"/>
    <w:rsid w:val="00684FFC"/>
    <w:rsid w:val="00693891"/>
    <w:rsid w:val="006F26D1"/>
    <w:rsid w:val="00701590"/>
    <w:rsid w:val="00713276"/>
    <w:rsid w:val="0071689B"/>
    <w:rsid w:val="00717BBE"/>
    <w:rsid w:val="0072053C"/>
    <w:rsid w:val="00724BAE"/>
    <w:rsid w:val="007255EF"/>
    <w:rsid w:val="00734810"/>
    <w:rsid w:val="0074132D"/>
    <w:rsid w:val="007466AC"/>
    <w:rsid w:val="007546F0"/>
    <w:rsid w:val="00761C11"/>
    <w:rsid w:val="00774E7D"/>
    <w:rsid w:val="007804B0"/>
    <w:rsid w:val="007804FA"/>
    <w:rsid w:val="00787BB3"/>
    <w:rsid w:val="007A43DA"/>
    <w:rsid w:val="007D0822"/>
    <w:rsid w:val="007D1F80"/>
    <w:rsid w:val="007D2C2C"/>
    <w:rsid w:val="007E4474"/>
    <w:rsid w:val="007E66ED"/>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7096"/>
    <w:rsid w:val="008776EE"/>
    <w:rsid w:val="00887493"/>
    <w:rsid w:val="00892D52"/>
    <w:rsid w:val="00893F12"/>
    <w:rsid w:val="008B770D"/>
    <w:rsid w:val="008D14A1"/>
    <w:rsid w:val="008F1847"/>
    <w:rsid w:val="008F4DD7"/>
    <w:rsid w:val="0090156C"/>
    <w:rsid w:val="00906AEE"/>
    <w:rsid w:val="009101AF"/>
    <w:rsid w:val="00911070"/>
    <w:rsid w:val="0093609D"/>
    <w:rsid w:val="00942CFF"/>
    <w:rsid w:val="00943160"/>
    <w:rsid w:val="00950E23"/>
    <w:rsid w:val="00954780"/>
    <w:rsid w:val="00972192"/>
    <w:rsid w:val="00975D93"/>
    <w:rsid w:val="00986936"/>
    <w:rsid w:val="00992757"/>
    <w:rsid w:val="009C01A1"/>
    <w:rsid w:val="009E37AA"/>
    <w:rsid w:val="009E7597"/>
    <w:rsid w:val="009F1084"/>
    <w:rsid w:val="009F7A56"/>
    <w:rsid w:val="00A0483E"/>
    <w:rsid w:val="00A172E4"/>
    <w:rsid w:val="00A212BA"/>
    <w:rsid w:val="00A24B53"/>
    <w:rsid w:val="00A3056F"/>
    <w:rsid w:val="00A41876"/>
    <w:rsid w:val="00A42E8C"/>
    <w:rsid w:val="00A442E1"/>
    <w:rsid w:val="00A70329"/>
    <w:rsid w:val="00A7436B"/>
    <w:rsid w:val="00A85295"/>
    <w:rsid w:val="00A94992"/>
    <w:rsid w:val="00A97B21"/>
    <w:rsid w:val="00AA5943"/>
    <w:rsid w:val="00AB1BEA"/>
    <w:rsid w:val="00AB28A5"/>
    <w:rsid w:val="00AB392A"/>
    <w:rsid w:val="00AB6B71"/>
    <w:rsid w:val="00AC612F"/>
    <w:rsid w:val="00AD0AC8"/>
    <w:rsid w:val="00AE4818"/>
    <w:rsid w:val="00AE5169"/>
    <w:rsid w:val="00AF150F"/>
    <w:rsid w:val="00AF6B73"/>
    <w:rsid w:val="00AF6F21"/>
    <w:rsid w:val="00B003FE"/>
    <w:rsid w:val="00B0345F"/>
    <w:rsid w:val="00B03981"/>
    <w:rsid w:val="00B22439"/>
    <w:rsid w:val="00B2357D"/>
    <w:rsid w:val="00B26431"/>
    <w:rsid w:val="00B30BE7"/>
    <w:rsid w:val="00B3269B"/>
    <w:rsid w:val="00B33500"/>
    <w:rsid w:val="00B40A17"/>
    <w:rsid w:val="00B51F92"/>
    <w:rsid w:val="00B534BE"/>
    <w:rsid w:val="00B82967"/>
    <w:rsid w:val="00B8420B"/>
    <w:rsid w:val="00B92E15"/>
    <w:rsid w:val="00BA526A"/>
    <w:rsid w:val="00BB6DC5"/>
    <w:rsid w:val="00BC2C8A"/>
    <w:rsid w:val="00BD0045"/>
    <w:rsid w:val="00BD55CD"/>
    <w:rsid w:val="00BE02B9"/>
    <w:rsid w:val="00BE1A9D"/>
    <w:rsid w:val="00BE245F"/>
    <w:rsid w:val="00BF074E"/>
    <w:rsid w:val="00BF5BA6"/>
    <w:rsid w:val="00C06CF2"/>
    <w:rsid w:val="00C17C6B"/>
    <w:rsid w:val="00C17D66"/>
    <w:rsid w:val="00C20202"/>
    <w:rsid w:val="00C20D1B"/>
    <w:rsid w:val="00C27798"/>
    <w:rsid w:val="00C50D2F"/>
    <w:rsid w:val="00C54640"/>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E6157"/>
    <w:rsid w:val="00CF562E"/>
    <w:rsid w:val="00D050AA"/>
    <w:rsid w:val="00D22DA8"/>
    <w:rsid w:val="00D247A6"/>
    <w:rsid w:val="00D253CB"/>
    <w:rsid w:val="00D313EA"/>
    <w:rsid w:val="00D32652"/>
    <w:rsid w:val="00D37454"/>
    <w:rsid w:val="00D37FEC"/>
    <w:rsid w:val="00D45075"/>
    <w:rsid w:val="00D467C8"/>
    <w:rsid w:val="00D468BE"/>
    <w:rsid w:val="00D476BE"/>
    <w:rsid w:val="00D47F87"/>
    <w:rsid w:val="00D576E0"/>
    <w:rsid w:val="00D61F1F"/>
    <w:rsid w:val="00D62631"/>
    <w:rsid w:val="00D6511E"/>
    <w:rsid w:val="00D6548A"/>
    <w:rsid w:val="00D66985"/>
    <w:rsid w:val="00D8379C"/>
    <w:rsid w:val="00D875B6"/>
    <w:rsid w:val="00D927CD"/>
    <w:rsid w:val="00D93D15"/>
    <w:rsid w:val="00D95939"/>
    <w:rsid w:val="00D97DBC"/>
    <w:rsid w:val="00DD389F"/>
    <w:rsid w:val="00DE1596"/>
    <w:rsid w:val="00DF0D05"/>
    <w:rsid w:val="00DF2965"/>
    <w:rsid w:val="00E0318C"/>
    <w:rsid w:val="00E050A6"/>
    <w:rsid w:val="00E23D98"/>
    <w:rsid w:val="00E37B25"/>
    <w:rsid w:val="00E52F65"/>
    <w:rsid w:val="00E54417"/>
    <w:rsid w:val="00E54DF1"/>
    <w:rsid w:val="00E618FE"/>
    <w:rsid w:val="00E761BF"/>
    <w:rsid w:val="00E90CA1"/>
    <w:rsid w:val="00E93C97"/>
    <w:rsid w:val="00EB44D8"/>
    <w:rsid w:val="00ED1E5D"/>
    <w:rsid w:val="00ED2B58"/>
    <w:rsid w:val="00ED5076"/>
    <w:rsid w:val="00EE54DA"/>
    <w:rsid w:val="00EE6261"/>
    <w:rsid w:val="00EF30E5"/>
    <w:rsid w:val="00F03EFC"/>
    <w:rsid w:val="00F066B3"/>
    <w:rsid w:val="00F06936"/>
    <w:rsid w:val="00F15970"/>
    <w:rsid w:val="00F174ED"/>
    <w:rsid w:val="00F236A0"/>
    <w:rsid w:val="00F55162"/>
    <w:rsid w:val="00F63B21"/>
    <w:rsid w:val="00F720C7"/>
    <w:rsid w:val="00F72F57"/>
    <w:rsid w:val="00F87464"/>
    <w:rsid w:val="00F95C88"/>
    <w:rsid w:val="00F96FBA"/>
    <w:rsid w:val="00FA1969"/>
    <w:rsid w:val="00FA370B"/>
    <w:rsid w:val="00FA7830"/>
    <w:rsid w:val="00FB252D"/>
    <w:rsid w:val="00FB2652"/>
    <w:rsid w:val="00FB2F1E"/>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1193</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40</cp:revision>
  <cp:lastPrinted>2016-03-07T10:06:00Z</cp:lastPrinted>
  <dcterms:created xsi:type="dcterms:W3CDTF">2018-09-05T12:39:00Z</dcterms:created>
  <dcterms:modified xsi:type="dcterms:W3CDTF">2018-09-06T09:46:00Z</dcterms:modified>
</cp:coreProperties>
</file>