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41F" w:rsidRPr="00E2541F" w:rsidRDefault="00E2541F" w:rsidP="00E2541F">
      <w:pPr>
        <w:shd w:val="clear" w:color="auto" w:fill="FFFFFF"/>
        <w:spacing w:before="195" w:after="195" w:line="293" w:lineRule="atLeast"/>
        <w:jc w:val="both"/>
        <w:rPr>
          <w:rFonts w:ascii="Verdana" w:eastAsia="Times New Roman" w:hAnsi="Verdana" w:cs="Tahoma"/>
          <w:b/>
          <w:sz w:val="20"/>
          <w:szCs w:val="20"/>
          <w:lang w:eastAsia="el-GR"/>
        </w:rPr>
      </w:pPr>
      <w:bookmarkStart w:id="0" w:name="_GoBack"/>
      <w:bookmarkEnd w:id="0"/>
      <w:r w:rsidRPr="00E2541F">
        <w:rPr>
          <w:rFonts w:ascii="Verdana" w:eastAsia="Times New Roman" w:hAnsi="Verdana" w:cs="Tahoma"/>
          <w:b/>
          <w:sz w:val="20"/>
          <w:szCs w:val="20"/>
          <w:lang w:eastAsia="el-GR"/>
        </w:rPr>
        <w:t>Νέα σύνθεση Δ.Σ. της ΔΕΗ Α.Ε.</w:t>
      </w:r>
    </w:p>
    <w:p w:rsidR="00BC50E8" w:rsidRPr="00E2541F" w:rsidRDefault="00E2541F" w:rsidP="00E2541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E2541F">
        <w:rPr>
          <w:rFonts w:ascii="Verdana" w:eastAsia="Times New Roman" w:hAnsi="Verdana" w:cs="Tahoma"/>
          <w:sz w:val="20"/>
          <w:szCs w:val="20"/>
          <w:lang w:eastAsia="el-GR"/>
        </w:rPr>
        <w:br/>
      </w:r>
      <w:r w:rsidRPr="00E2541F">
        <w:rPr>
          <w:rFonts w:ascii="Verdana" w:eastAsia="Times New Roman" w:hAnsi="Verdana" w:cs="Tahoma"/>
          <w:b/>
          <w:bCs/>
          <w:sz w:val="20"/>
          <w:szCs w:val="20"/>
          <w:lang w:eastAsia="el-GR"/>
        </w:rPr>
        <w:t>Ανακοίνωση </w:t>
      </w:r>
      <w:r w:rsidRPr="00E2541F">
        <w:rPr>
          <w:rFonts w:ascii="Verdana" w:eastAsia="Times New Roman" w:hAnsi="Verdana" w:cs="Tahoma"/>
          <w:b/>
          <w:bCs/>
          <w:sz w:val="20"/>
          <w:szCs w:val="20"/>
          <w:lang w:eastAsia="el-GR"/>
        </w:rPr>
        <w:br/>
      </w:r>
      <w:r w:rsidRPr="00E2541F">
        <w:rPr>
          <w:rFonts w:ascii="Verdana" w:eastAsia="Times New Roman" w:hAnsi="Verdana" w:cs="Tahoma"/>
          <w:sz w:val="20"/>
          <w:szCs w:val="20"/>
          <w:lang w:eastAsia="el-GR"/>
        </w:rPr>
        <w:br/>
        <w:t xml:space="preserve">Η ΔΕΗ Α.Ε. ανακοινώνει ότι, το Διοικητικό Συμβούλιο της Εταιρείας κατά τη συνεδρίαση του στις </w:t>
      </w:r>
      <w:r w:rsidR="002946F7" w:rsidRPr="004957BF">
        <w:rPr>
          <w:rFonts w:ascii="Verdana" w:eastAsia="Times New Roman" w:hAnsi="Verdana" w:cs="Tahoma"/>
          <w:sz w:val="20"/>
          <w:szCs w:val="20"/>
          <w:lang w:eastAsia="el-GR"/>
        </w:rPr>
        <w:t>21 Φεβρουαρίου</w:t>
      </w:r>
      <w:r w:rsidRPr="00E2541F">
        <w:rPr>
          <w:rFonts w:ascii="Verdana" w:eastAsia="Times New Roman" w:hAnsi="Verdana" w:cs="Tahoma"/>
          <w:sz w:val="20"/>
          <w:szCs w:val="20"/>
          <w:lang w:eastAsia="el-GR"/>
        </w:rPr>
        <w:t xml:space="preserve"> </w:t>
      </w:r>
      <w:r w:rsidR="002946F7" w:rsidRPr="004957BF">
        <w:rPr>
          <w:rFonts w:ascii="Verdana" w:eastAsia="Times New Roman" w:hAnsi="Verdana" w:cs="Tahoma"/>
          <w:sz w:val="20"/>
          <w:szCs w:val="20"/>
          <w:lang w:eastAsia="el-GR"/>
        </w:rPr>
        <w:t>2020</w:t>
      </w:r>
      <w:r w:rsidRPr="00E2541F">
        <w:rPr>
          <w:rFonts w:ascii="Verdana" w:eastAsia="Times New Roman" w:hAnsi="Verdana" w:cs="Tahoma"/>
          <w:sz w:val="20"/>
          <w:szCs w:val="20"/>
          <w:lang w:eastAsia="el-GR"/>
        </w:rPr>
        <w:t xml:space="preserve">, </w:t>
      </w:r>
      <w:r w:rsidR="00BC50E8" w:rsidRPr="004957BF">
        <w:rPr>
          <w:rFonts w:ascii="Verdana" w:eastAsia="Times New Roman" w:hAnsi="Verdana" w:cs="Tahoma"/>
          <w:sz w:val="20"/>
          <w:szCs w:val="20"/>
          <w:lang w:eastAsia="el-GR"/>
        </w:rPr>
        <w:t xml:space="preserve">αφού έλαβε υπόψη του την από </w:t>
      </w:r>
      <w:r w:rsidR="002705E7" w:rsidRPr="004957BF">
        <w:rPr>
          <w:rFonts w:ascii="Verdana" w:eastAsia="Times New Roman" w:hAnsi="Verdana" w:cs="Tahoma"/>
          <w:sz w:val="20"/>
          <w:szCs w:val="20"/>
          <w:lang w:eastAsia="el-GR"/>
        </w:rPr>
        <w:t>20.2.2020</w:t>
      </w:r>
      <w:r w:rsidR="00BC50E8" w:rsidRPr="004957BF">
        <w:rPr>
          <w:rFonts w:ascii="Verdana" w:eastAsia="Times New Roman" w:hAnsi="Verdana" w:cs="Tahoma"/>
          <w:sz w:val="20"/>
          <w:szCs w:val="20"/>
          <w:lang w:eastAsia="el-GR"/>
        </w:rPr>
        <w:t xml:space="preserve"> παραίτηση του κ. </w:t>
      </w:r>
      <w:r w:rsidR="002705E7" w:rsidRPr="004957BF">
        <w:rPr>
          <w:rFonts w:ascii="Verdana" w:eastAsia="Times New Roman" w:hAnsi="Verdana" w:cs="Tahoma"/>
          <w:sz w:val="20"/>
          <w:szCs w:val="20"/>
          <w:lang w:eastAsia="el-GR"/>
        </w:rPr>
        <w:t xml:space="preserve">Αναστάσιου Βλασσόπουλου </w:t>
      </w:r>
      <w:r w:rsidR="00BC50E8" w:rsidRPr="004957BF">
        <w:rPr>
          <w:rFonts w:ascii="Verdana" w:eastAsia="Times New Roman" w:hAnsi="Verdana" w:cs="Tahoma"/>
          <w:sz w:val="20"/>
          <w:szCs w:val="20"/>
          <w:lang w:eastAsia="el-GR"/>
        </w:rPr>
        <w:t xml:space="preserve"> από Μέλος του Διοικητικού της Συμβουλίου, νομίμως συνέρχεται και συνεδριάζει, δυνάμει του άρθρου 9, παράγρ. 3 του ισχύοντος Καταστατικού και μ</w:t>
      </w:r>
      <w:r w:rsidR="009C1AAD">
        <w:rPr>
          <w:rFonts w:ascii="Verdana" w:eastAsia="Times New Roman" w:hAnsi="Verdana" w:cs="Tahoma"/>
          <w:sz w:val="20"/>
          <w:szCs w:val="20"/>
          <w:lang w:eastAsia="el-GR"/>
        </w:rPr>
        <w:t>έχρι την εκλογή νέου Μέλους του</w:t>
      </w:r>
      <w:r w:rsidR="00BC50E8" w:rsidRPr="004957BF">
        <w:rPr>
          <w:rFonts w:ascii="Verdana" w:eastAsia="Times New Roman" w:hAnsi="Verdana" w:cs="Tahoma"/>
          <w:sz w:val="20"/>
          <w:szCs w:val="20"/>
          <w:lang w:eastAsia="el-GR"/>
        </w:rPr>
        <w:t xml:space="preserve"> σε αντικατάσταση του από </w:t>
      </w:r>
      <w:r w:rsidR="002705E7" w:rsidRPr="004957BF">
        <w:rPr>
          <w:rFonts w:ascii="Verdana" w:eastAsia="Times New Roman" w:hAnsi="Verdana" w:cs="Tahoma"/>
          <w:sz w:val="20"/>
          <w:szCs w:val="20"/>
          <w:lang w:eastAsia="el-GR"/>
        </w:rPr>
        <w:t>20.2.2020</w:t>
      </w:r>
      <w:r w:rsidR="00BC50E8" w:rsidRPr="004957BF">
        <w:rPr>
          <w:rFonts w:ascii="Verdana" w:eastAsia="Times New Roman" w:hAnsi="Verdana" w:cs="Tahoma"/>
          <w:sz w:val="20"/>
          <w:szCs w:val="20"/>
          <w:lang w:eastAsia="el-GR"/>
        </w:rPr>
        <w:t xml:space="preserve"> παραιτηθέντος Μέλους του κ. </w:t>
      </w:r>
      <w:r w:rsidR="002705E7" w:rsidRPr="004957BF">
        <w:rPr>
          <w:rFonts w:ascii="Verdana" w:eastAsia="Times New Roman" w:hAnsi="Verdana" w:cs="Tahoma"/>
          <w:sz w:val="20"/>
          <w:szCs w:val="20"/>
          <w:lang w:eastAsia="el-GR"/>
        </w:rPr>
        <w:t xml:space="preserve">Αναστάσιου Βλασσόπουλου  </w:t>
      </w:r>
      <w:r w:rsidR="00BC50E8" w:rsidRPr="004957BF">
        <w:rPr>
          <w:rFonts w:ascii="Verdana" w:eastAsia="Times New Roman" w:hAnsi="Verdana" w:cs="Tahoma"/>
          <w:sz w:val="20"/>
          <w:szCs w:val="20"/>
          <w:lang w:eastAsia="el-GR"/>
        </w:rPr>
        <w:t>(Ανεξάρτητο - Μη Εκτελεστικό Μέλος), με τα εξής εναπομείναντα Μέλη του και με την Ιδιότητα εκάστου, παρατιθέμενη αντιστοίχως:</w:t>
      </w:r>
    </w:p>
    <w:p w:rsidR="00E2541F" w:rsidRPr="00E2541F" w:rsidRDefault="00E2541F" w:rsidP="00E2541F">
      <w:pPr>
        <w:shd w:val="clear" w:color="auto" w:fill="FFFFFF"/>
        <w:spacing w:before="195" w:after="195" w:line="293" w:lineRule="atLeast"/>
        <w:rPr>
          <w:rFonts w:ascii="Verdana" w:eastAsia="Times New Roman" w:hAnsi="Verdana" w:cs="Tahoma"/>
          <w:sz w:val="20"/>
          <w:szCs w:val="20"/>
          <w:lang w:eastAsia="el-GR"/>
        </w:rPr>
      </w:pPr>
      <w:r w:rsidRPr="00E2541F">
        <w:rPr>
          <w:rFonts w:ascii="Verdana" w:eastAsia="Times New Roman" w:hAnsi="Verdana" w:cs="Tahoma"/>
          <w:sz w:val="20"/>
          <w:szCs w:val="20"/>
          <w:lang w:eastAsia="el-GR"/>
        </w:rPr>
        <w:t>• Στάσσης Γεώργιος, Πρόεδρος του Διοικητικού Συμβουλίου και Διευθύνων Σύμβουλος, Εκτελεστικό Μέλος με θητεία έως και τις 21.8.2022. </w:t>
      </w:r>
      <w:r w:rsidRPr="00E2541F">
        <w:rPr>
          <w:rFonts w:ascii="Verdana" w:eastAsia="Times New Roman" w:hAnsi="Verdana" w:cs="Tahoma"/>
          <w:sz w:val="20"/>
          <w:szCs w:val="20"/>
          <w:lang w:eastAsia="el-GR"/>
        </w:rPr>
        <w:br/>
        <w:t>• Παπαδημητρίου Πύρρος, Αντιπρόεδρος του Διοικητικού Συμβουλίου, Μη Εκτελεστικό Μέλος με θητεία έως και τις 21.8.2022. </w:t>
      </w:r>
      <w:r w:rsidRPr="00E2541F">
        <w:rPr>
          <w:rFonts w:ascii="Verdana" w:eastAsia="Times New Roman" w:hAnsi="Verdana" w:cs="Tahoma"/>
          <w:sz w:val="20"/>
          <w:szCs w:val="20"/>
          <w:lang w:eastAsia="el-GR"/>
        </w:rPr>
        <w:br/>
        <w:t>• Βενιέρης Γεώργιος, Σύμβουλος, Ανεξάρτητο - Μη Εκτελεστικό Μέλος με θητεία έως και τις 16.12.2021. </w:t>
      </w:r>
      <w:r w:rsidRPr="00E2541F">
        <w:rPr>
          <w:rFonts w:ascii="Verdana" w:eastAsia="Times New Roman" w:hAnsi="Verdana" w:cs="Tahoma"/>
          <w:sz w:val="20"/>
          <w:szCs w:val="20"/>
          <w:lang w:eastAsia="el-GR"/>
        </w:rPr>
        <w:br/>
        <w:t>• Δοξάκη Δέσποινα, Σύμβουλος, Ανεξάρτητο - Μη Εκτελεστικό Μέλος με θητεία έως και τις 26.6.2022. </w:t>
      </w:r>
      <w:r w:rsidRPr="00E2541F">
        <w:rPr>
          <w:rFonts w:ascii="Verdana" w:eastAsia="Times New Roman" w:hAnsi="Verdana" w:cs="Tahoma"/>
          <w:sz w:val="20"/>
          <w:szCs w:val="20"/>
          <w:lang w:eastAsia="el-GR"/>
        </w:rPr>
        <w:br/>
        <w:t>• Θεοδωρίδης Στέφανος, Σύμβουλος, Ανεξάρτητο - Μη Εκτελεστικό Μέλος με θητεία έως και τις 21.8.2022.</w:t>
      </w:r>
      <w:r w:rsidRPr="00E2541F">
        <w:rPr>
          <w:rFonts w:ascii="Verdana" w:eastAsia="Times New Roman" w:hAnsi="Verdana" w:cs="Tahoma"/>
          <w:sz w:val="20"/>
          <w:szCs w:val="20"/>
          <w:lang w:eastAsia="el-GR"/>
        </w:rPr>
        <w:br/>
        <w:t>• Καρακούσης Γεώργιος, Σύμβουλος και Αναπληρωτής Διευθύνων Σύμβουλος, Εκτελεστικό Μέλος με θητεία έως και τις 16.12.2021.</w:t>
      </w:r>
      <w:r w:rsidRPr="00E2541F">
        <w:rPr>
          <w:rFonts w:ascii="Verdana" w:eastAsia="Times New Roman" w:hAnsi="Verdana" w:cs="Tahoma"/>
          <w:sz w:val="20"/>
          <w:szCs w:val="20"/>
          <w:lang w:eastAsia="el-GR"/>
        </w:rPr>
        <w:br/>
        <w:t>• Καραλευθέρης Παντελής, Σύμβουλος, Μη Εκτελεστικό Μέλος, Εκπρόσωπος των Εργαζομένων με θητεία έως και τις 6.6.2022. </w:t>
      </w:r>
      <w:r w:rsidRPr="00E2541F">
        <w:rPr>
          <w:rFonts w:ascii="Verdana" w:eastAsia="Times New Roman" w:hAnsi="Verdana" w:cs="Tahoma"/>
          <w:sz w:val="20"/>
          <w:szCs w:val="20"/>
          <w:lang w:eastAsia="el-GR"/>
        </w:rPr>
        <w:br/>
        <w:t>• Καρδαμάκης Στέφανος, Σύμβουλος, Ανεξάρτητο - Μη Εκτελεστικό Μέλος με θητεία έως και τις 21.8.2022. </w:t>
      </w:r>
      <w:r w:rsidRPr="00E2541F">
        <w:rPr>
          <w:rFonts w:ascii="Verdana" w:eastAsia="Times New Roman" w:hAnsi="Verdana" w:cs="Tahoma"/>
          <w:sz w:val="20"/>
          <w:szCs w:val="20"/>
          <w:lang w:eastAsia="el-GR"/>
        </w:rPr>
        <w:br/>
        <w:t>• Πατεράκης Αλέξανδρος, Σύμβουλος</w:t>
      </w:r>
      <w:r w:rsidR="00DD11BC" w:rsidRPr="004957BF">
        <w:t xml:space="preserve"> </w:t>
      </w:r>
      <w:r w:rsidR="00DD11BC" w:rsidRPr="004957BF">
        <w:rPr>
          <w:rFonts w:ascii="Verdana" w:eastAsia="Times New Roman" w:hAnsi="Verdana" w:cs="Tahoma"/>
          <w:sz w:val="20"/>
          <w:szCs w:val="20"/>
          <w:lang w:eastAsia="el-GR"/>
        </w:rPr>
        <w:t>και Αναπληρωτής Διευθύνων Σύμβουλος</w:t>
      </w:r>
      <w:r w:rsidRPr="00E2541F">
        <w:rPr>
          <w:rFonts w:ascii="Verdana" w:eastAsia="Times New Roman" w:hAnsi="Verdana" w:cs="Tahoma"/>
          <w:sz w:val="20"/>
          <w:szCs w:val="20"/>
          <w:lang w:eastAsia="el-GR"/>
        </w:rPr>
        <w:t>,  Εκτελεστικό Μέλος με θητεία έως και τις 21.8.2022. </w:t>
      </w:r>
      <w:r w:rsidRPr="00E2541F">
        <w:rPr>
          <w:rFonts w:ascii="Verdana" w:eastAsia="Times New Roman" w:hAnsi="Verdana" w:cs="Tahoma"/>
          <w:sz w:val="20"/>
          <w:szCs w:val="20"/>
          <w:lang w:eastAsia="el-GR"/>
        </w:rPr>
        <w:br/>
        <w:t>• Φωτόπουλος Νικόλαος, Σύμβουλος, Μη Εκτελεστικό Μέλος - Εκπρόσωπος των Εργαζομένων με θητεία έως και τις 6.6.2022. </w:t>
      </w:r>
      <w:r w:rsidRPr="00E2541F">
        <w:rPr>
          <w:rFonts w:ascii="Verdana" w:eastAsia="Times New Roman" w:hAnsi="Verdana" w:cs="Tahoma"/>
          <w:sz w:val="20"/>
          <w:szCs w:val="20"/>
          <w:lang w:eastAsia="el-GR"/>
        </w:rPr>
        <w:br/>
      </w:r>
      <w:r w:rsidRPr="00E2541F">
        <w:rPr>
          <w:rFonts w:ascii="Verdana" w:eastAsia="Times New Roman" w:hAnsi="Verdana" w:cs="Tahoma"/>
          <w:b/>
          <w:bCs/>
          <w:sz w:val="20"/>
          <w:szCs w:val="20"/>
          <w:lang w:eastAsia="el-GR"/>
        </w:rPr>
        <w:br/>
        <w:t xml:space="preserve">Αθήνα, </w:t>
      </w:r>
      <w:r w:rsidRPr="004957BF">
        <w:rPr>
          <w:rFonts w:ascii="Verdana" w:eastAsia="Times New Roman" w:hAnsi="Verdana" w:cs="Tahoma"/>
          <w:b/>
          <w:bCs/>
          <w:sz w:val="20"/>
          <w:szCs w:val="20"/>
          <w:lang w:val="en-US" w:eastAsia="el-GR"/>
        </w:rPr>
        <w:t>24</w:t>
      </w:r>
      <w:r w:rsidRPr="00E2541F">
        <w:rPr>
          <w:rFonts w:ascii="Verdana" w:eastAsia="Times New Roman" w:hAnsi="Verdana" w:cs="Tahoma"/>
          <w:b/>
          <w:bCs/>
          <w:sz w:val="20"/>
          <w:szCs w:val="20"/>
          <w:lang w:eastAsia="el-GR"/>
        </w:rPr>
        <w:t xml:space="preserve"> </w:t>
      </w:r>
      <w:r w:rsidRPr="004957BF">
        <w:rPr>
          <w:rFonts w:ascii="Verdana" w:eastAsia="Times New Roman" w:hAnsi="Verdana" w:cs="Tahoma"/>
          <w:b/>
          <w:bCs/>
          <w:sz w:val="20"/>
          <w:szCs w:val="20"/>
          <w:lang w:eastAsia="el-GR"/>
        </w:rPr>
        <w:t>Φεβρουαρίου 2020</w:t>
      </w:r>
      <w:r w:rsidRPr="00E2541F">
        <w:rPr>
          <w:rFonts w:ascii="Verdana" w:eastAsia="Times New Roman" w:hAnsi="Verdana" w:cs="Tahoma"/>
          <w:b/>
          <w:bCs/>
          <w:sz w:val="20"/>
          <w:szCs w:val="20"/>
          <w:lang w:eastAsia="el-GR"/>
        </w:rPr>
        <w:t> </w:t>
      </w:r>
    </w:p>
    <w:p w:rsidR="004A5924" w:rsidRPr="004957BF" w:rsidRDefault="004A5924">
      <w:pPr>
        <w:rPr>
          <w:rFonts w:ascii="Verdana" w:hAnsi="Verdana"/>
          <w:sz w:val="20"/>
          <w:szCs w:val="20"/>
        </w:rPr>
      </w:pPr>
    </w:p>
    <w:p w:rsidR="006835A5" w:rsidRPr="004957BF" w:rsidRDefault="006835A5" w:rsidP="00DF35BF">
      <w:pPr>
        <w:shd w:val="clear" w:color="auto" w:fill="FFFFFF"/>
        <w:spacing w:before="195" w:after="195" w:line="293" w:lineRule="atLeast"/>
        <w:rPr>
          <w:rFonts w:ascii="Verdana" w:eastAsia="Times New Roman" w:hAnsi="Verdana" w:cs="Tahoma"/>
          <w:sz w:val="20"/>
          <w:szCs w:val="20"/>
          <w:lang w:val="en-US" w:eastAsia="el-GR"/>
        </w:rPr>
      </w:pPr>
    </w:p>
    <w:p w:rsidR="006835A5" w:rsidRPr="004957BF" w:rsidRDefault="006835A5" w:rsidP="00DF35BF">
      <w:pPr>
        <w:shd w:val="clear" w:color="auto" w:fill="FFFFFF"/>
        <w:spacing w:before="195" w:after="195" w:line="293" w:lineRule="atLeast"/>
        <w:rPr>
          <w:rFonts w:ascii="Verdana" w:eastAsia="Times New Roman" w:hAnsi="Verdana" w:cs="Tahoma"/>
          <w:sz w:val="20"/>
          <w:szCs w:val="20"/>
          <w:lang w:val="en-US" w:eastAsia="el-GR"/>
        </w:rPr>
      </w:pPr>
    </w:p>
    <w:sectPr w:rsidR="006835A5" w:rsidRPr="004957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17E" w:rsidRDefault="00F2717E" w:rsidP="006D3AF9">
      <w:pPr>
        <w:spacing w:after="0" w:line="240" w:lineRule="auto"/>
      </w:pPr>
      <w:r>
        <w:separator/>
      </w:r>
    </w:p>
  </w:endnote>
  <w:endnote w:type="continuationSeparator" w:id="0">
    <w:p w:rsidR="00F2717E" w:rsidRDefault="00F2717E" w:rsidP="006D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17E" w:rsidRDefault="00F2717E" w:rsidP="006D3AF9">
      <w:pPr>
        <w:spacing w:after="0" w:line="240" w:lineRule="auto"/>
      </w:pPr>
      <w:r>
        <w:separator/>
      </w:r>
    </w:p>
  </w:footnote>
  <w:footnote w:type="continuationSeparator" w:id="0">
    <w:p w:rsidR="00F2717E" w:rsidRDefault="00F2717E" w:rsidP="006D3A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1F"/>
    <w:rsid w:val="0010321F"/>
    <w:rsid w:val="00171B1F"/>
    <w:rsid w:val="002705E7"/>
    <w:rsid w:val="002946F7"/>
    <w:rsid w:val="004957BF"/>
    <w:rsid w:val="004A5924"/>
    <w:rsid w:val="004B35A5"/>
    <w:rsid w:val="0058026E"/>
    <w:rsid w:val="006835A5"/>
    <w:rsid w:val="00693704"/>
    <w:rsid w:val="006D3AF9"/>
    <w:rsid w:val="006E1A5B"/>
    <w:rsid w:val="006F282F"/>
    <w:rsid w:val="00734D11"/>
    <w:rsid w:val="00803C1E"/>
    <w:rsid w:val="00824303"/>
    <w:rsid w:val="009C1AAD"/>
    <w:rsid w:val="00A10F6F"/>
    <w:rsid w:val="00B459A1"/>
    <w:rsid w:val="00BC50E8"/>
    <w:rsid w:val="00C6218E"/>
    <w:rsid w:val="00D4733C"/>
    <w:rsid w:val="00DD11BC"/>
    <w:rsid w:val="00DF35BF"/>
    <w:rsid w:val="00E2541F"/>
    <w:rsid w:val="00EF2B2B"/>
    <w:rsid w:val="00F2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537C54-94A3-41E8-8B37-39539537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1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3A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AF9"/>
  </w:style>
  <w:style w:type="paragraph" w:styleId="Footer">
    <w:name w:val="footer"/>
    <w:basedOn w:val="Normal"/>
    <w:link w:val="FooterChar"/>
    <w:uiPriority w:val="99"/>
    <w:unhideWhenUsed/>
    <w:rsid w:val="006D3A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/>
</file>

<file path=customXml/itemProps1.xml><?xml version="1.0" encoding="utf-8"?>
<ds:datastoreItem xmlns:ds="http://schemas.openxmlformats.org/officeDocument/2006/customXml" ds:itemID="{F431B67B-F5DE-48A8-A43B-183571E7249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Μπούτου Ελευθερία</dc:creator>
  <cp:keywords/>
  <dc:description/>
  <cp:lastModifiedBy>Riga, Evgenia</cp:lastModifiedBy>
  <cp:revision>2</cp:revision>
  <cp:lastPrinted>2020-02-24T10:07:00Z</cp:lastPrinted>
  <dcterms:created xsi:type="dcterms:W3CDTF">2020-02-24T11:22:00Z</dcterms:created>
  <dcterms:modified xsi:type="dcterms:W3CDTF">2020-02-24T11:22:00Z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f15b05db-38db-4a02-bdaf-079c1a802958</vt:lpwstr>
  </property>
  <property fmtid="{D5CDD505-2E9C-101B-9397-08002B2CF9AE}" pid="3" name="bjSaver">
    <vt:lpwstr>gwcbu/h+hrsOq+s5mBIwqIPoKGNji4+3</vt:lpwstr>
  </property>
  <property fmtid="{D5CDD505-2E9C-101B-9397-08002B2CF9AE}" pid="4" name="bjDocumentSecurityLabel">
    <vt:lpwstr>No Marking</vt:lpwstr>
  </property>
</Properties>
</file>