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7852F" w14:textId="2EBE98B7" w:rsidR="00EA6817" w:rsidRPr="00901F3A" w:rsidRDefault="00E22108" w:rsidP="00E22108">
      <w:pPr>
        <w:jc w:val="center"/>
        <w:rPr>
          <w:rFonts w:ascii="Calibri" w:hAnsi="Calibri" w:cs="Calibri"/>
          <w:b/>
          <w:bCs/>
          <w:sz w:val="24"/>
          <w:szCs w:val="24"/>
          <w:u w:val="single"/>
          <w:lang w:val="el-GR"/>
        </w:rPr>
      </w:pPr>
      <w:r w:rsidRPr="00901F3A">
        <w:rPr>
          <w:rFonts w:ascii="Calibri" w:hAnsi="Calibri" w:cs="Calibri"/>
          <w:b/>
          <w:bCs/>
          <w:sz w:val="24"/>
          <w:szCs w:val="24"/>
          <w:u w:val="single"/>
          <w:lang w:val="el-GR"/>
        </w:rPr>
        <w:t>H IDEAL Holdings ενισχύει την παρουσία της στ</w:t>
      </w:r>
      <w:r w:rsidR="00390018" w:rsidRPr="00901F3A">
        <w:rPr>
          <w:rFonts w:ascii="Calibri" w:hAnsi="Calibri" w:cs="Calibri"/>
          <w:b/>
          <w:bCs/>
          <w:sz w:val="24"/>
          <w:szCs w:val="24"/>
          <w:u w:val="single"/>
          <w:lang w:val="el-GR"/>
        </w:rPr>
        <w:t xml:space="preserve">ον κλάδο της </w:t>
      </w:r>
      <w:r w:rsidRPr="00901F3A">
        <w:rPr>
          <w:rFonts w:ascii="Calibri" w:hAnsi="Calibri" w:cs="Calibri"/>
          <w:b/>
          <w:bCs/>
          <w:sz w:val="24"/>
          <w:szCs w:val="24"/>
          <w:u w:val="single"/>
          <w:lang w:val="el-GR"/>
        </w:rPr>
        <w:t>Πληροφορική</w:t>
      </w:r>
      <w:r w:rsidR="00390018" w:rsidRPr="00901F3A">
        <w:rPr>
          <w:rFonts w:ascii="Calibri" w:hAnsi="Calibri" w:cs="Calibri"/>
          <w:b/>
          <w:bCs/>
          <w:sz w:val="24"/>
          <w:szCs w:val="24"/>
          <w:u w:val="single"/>
          <w:lang w:val="el-GR"/>
        </w:rPr>
        <w:t>ς</w:t>
      </w:r>
      <w:r w:rsidRPr="00901F3A">
        <w:rPr>
          <w:rFonts w:ascii="Calibri" w:hAnsi="Calibri" w:cs="Calibri"/>
          <w:b/>
          <w:bCs/>
          <w:sz w:val="24"/>
          <w:szCs w:val="24"/>
          <w:u w:val="single"/>
          <w:lang w:val="el-GR"/>
        </w:rPr>
        <w:t xml:space="preserve"> </w:t>
      </w:r>
    </w:p>
    <w:p w14:paraId="522931E8" w14:textId="42EAF942" w:rsidR="00E22108" w:rsidRPr="00901F3A" w:rsidRDefault="00E22108" w:rsidP="00E22108">
      <w:pPr>
        <w:jc w:val="center"/>
        <w:rPr>
          <w:rFonts w:ascii="Calibri" w:hAnsi="Calibri" w:cs="Calibri"/>
          <w:b/>
          <w:bCs/>
          <w:sz w:val="24"/>
          <w:szCs w:val="24"/>
          <w:u w:val="single"/>
          <w:lang w:val="el-GR"/>
        </w:rPr>
      </w:pPr>
      <w:r w:rsidRPr="00901F3A">
        <w:rPr>
          <w:rFonts w:ascii="Calibri" w:hAnsi="Calibri" w:cs="Calibri"/>
          <w:b/>
          <w:bCs/>
          <w:sz w:val="24"/>
          <w:szCs w:val="24"/>
          <w:u w:val="single"/>
          <w:lang w:val="el-GR"/>
        </w:rPr>
        <w:t>με την εξαγορά του 75% της B</w:t>
      </w:r>
      <w:r w:rsidR="0005365B" w:rsidRPr="00901F3A">
        <w:rPr>
          <w:rFonts w:ascii="Calibri" w:hAnsi="Calibri" w:cs="Calibri"/>
          <w:b/>
          <w:bCs/>
          <w:sz w:val="24"/>
          <w:szCs w:val="24"/>
          <w:u w:val="single"/>
        </w:rPr>
        <w:t>lue</w:t>
      </w:r>
      <w:r w:rsidRPr="00901F3A">
        <w:rPr>
          <w:rFonts w:ascii="Calibri" w:hAnsi="Calibri" w:cs="Calibri"/>
          <w:b/>
          <w:bCs/>
          <w:sz w:val="24"/>
          <w:szCs w:val="24"/>
          <w:u w:val="single"/>
          <w:lang w:val="el-GR"/>
        </w:rPr>
        <w:t>S</w:t>
      </w:r>
      <w:r w:rsidR="0005365B" w:rsidRPr="00901F3A">
        <w:rPr>
          <w:rFonts w:ascii="Calibri" w:hAnsi="Calibri" w:cs="Calibri"/>
          <w:b/>
          <w:bCs/>
          <w:sz w:val="24"/>
          <w:szCs w:val="24"/>
          <w:u w:val="single"/>
        </w:rPr>
        <w:t>tream</w:t>
      </w:r>
      <w:r w:rsidRPr="00901F3A">
        <w:rPr>
          <w:rFonts w:ascii="Calibri" w:hAnsi="Calibri" w:cs="Calibri"/>
          <w:b/>
          <w:bCs/>
          <w:sz w:val="24"/>
          <w:szCs w:val="24"/>
          <w:u w:val="single"/>
          <w:lang w:val="el-GR"/>
        </w:rPr>
        <w:t xml:space="preserve"> </w:t>
      </w:r>
    </w:p>
    <w:p w14:paraId="116C81C0" w14:textId="0DA20823" w:rsidR="00E22108" w:rsidRPr="00901F3A" w:rsidRDefault="00E22108" w:rsidP="00C7502A">
      <w:pPr>
        <w:pStyle w:val="ListParagraph"/>
        <w:numPr>
          <w:ilvl w:val="0"/>
          <w:numId w:val="1"/>
        </w:numPr>
        <w:jc w:val="both"/>
        <w:rPr>
          <w:rFonts w:ascii="Calibri" w:hAnsi="Calibri" w:cs="Calibri"/>
          <w:b/>
          <w:bCs/>
          <w:sz w:val="24"/>
          <w:szCs w:val="24"/>
          <w:lang w:val="el-GR"/>
        </w:rPr>
      </w:pPr>
      <w:r w:rsidRPr="00901F3A">
        <w:rPr>
          <w:rFonts w:ascii="Calibri" w:hAnsi="Calibri" w:cs="Calibri"/>
          <w:b/>
          <w:bCs/>
          <w:sz w:val="24"/>
          <w:szCs w:val="24"/>
          <w:lang w:val="el-GR"/>
        </w:rPr>
        <w:t>Η συναλλαγή</w:t>
      </w:r>
      <w:r w:rsidR="006B592A" w:rsidRPr="00901F3A">
        <w:rPr>
          <w:rFonts w:ascii="Calibri" w:hAnsi="Calibri" w:cs="Calibri"/>
          <w:b/>
          <w:bCs/>
          <w:sz w:val="24"/>
          <w:szCs w:val="24"/>
          <w:lang w:val="el-GR"/>
        </w:rPr>
        <w:t xml:space="preserve"> ανήλθε σε €12,2 </w:t>
      </w:r>
      <w:r w:rsidRPr="00901F3A">
        <w:rPr>
          <w:rFonts w:ascii="Calibri" w:hAnsi="Calibri" w:cs="Calibri"/>
          <w:b/>
          <w:bCs/>
          <w:sz w:val="24"/>
          <w:szCs w:val="24"/>
          <w:lang w:val="el-GR"/>
        </w:rPr>
        <w:t xml:space="preserve">εκατ. για το 75% του </w:t>
      </w:r>
      <w:r w:rsidR="0081341F" w:rsidRPr="00901F3A">
        <w:rPr>
          <w:rFonts w:ascii="Calibri" w:hAnsi="Calibri" w:cs="Calibri"/>
          <w:b/>
          <w:bCs/>
          <w:sz w:val="24"/>
          <w:szCs w:val="24"/>
          <w:lang w:val="el-GR"/>
        </w:rPr>
        <w:t xml:space="preserve">καταβεβλημένου </w:t>
      </w:r>
      <w:r w:rsidRPr="00901F3A">
        <w:rPr>
          <w:rFonts w:ascii="Calibri" w:hAnsi="Calibri" w:cs="Calibri"/>
          <w:b/>
          <w:bCs/>
          <w:sz w:val="24"/>
          <w:szCs w:val="24"/>
          <w:lang w:val="el-GR"/>
        </w:rPr>
        <w:t>μετοχικού κεφαλαίου της εταιρείας</w:t>
      </w:r>
    </w:p>
    <w:p w14:paraId="0ABA6EE1" w14:textId="77C1B77A" w:rsidR="00E22108" w:rsidRPr="00901F3A" w:rsidRDefault="00E22108" w:rsidP="00C7502A">
      <w:pPr>
        <w:pStyle w:val="ListParagraph"/>
        <w:numPr>
          <w:ilvl w:val="0"/>
          <w:numId w:val="1"/>
        </w:numPr>
        <w:jc w:val="both"/>
        <w:rPr>
          <w:rFonts w:ascii="Calibri" w:hAnsi="Calibri" w:cs="Calibri"/>
          <w:b/>
          <w:bCs/>
          <w:sz w:val="24"/>
          <w:szCs w:val="24"/>
          <w:lang w:val="el-GR"/>
        </w:rPr>
      </w:pPr>
      <w:r w:rsidRPr="00901F3A">
        <w:rPr>
          <w:rFonts w:ascii="Calibri" w:hAnsi="Calibri" w:cs="Calibri"/>
          <w:b/>
          <w:bCs/>
          <w:sz w:val="24"/>
          <w:szCs w:val="24"/>
          <w:lang w:val="el-GR"/>
        </w:rPr>
        <w:t xml:space="preserve">Εκτιμάται ότι με την προσθήκη </w:t>
      </w:r>
      <w:r w:rsidRPr="000D5736">
        <w:rPr>
          <w:rFonts w:ascii="Calibri" w:hAnsi="Calibri" w:cs="Calibri"/>
          <w:b/>
          <w:bCs/>
          <w:sz w:val="24"/>
          <w:szCs w:val="24"/>
          <w:lang w:val="el-GR"/>
        </w:rPr>
        <w:t xml:space="preserve">της </w:t>
      </w:r>
      <w:r w:rsidR="000B3918" w:rsidRPr="000D5736">
        <w:rPr>
          <w:rFonts w:ascii="Calibri" w:hAnsi="Calibri" w:cs="Calibri"/>
          <w:b/>
          <w:bCs/>
          <w:sz w:val="24"/>
          <w:szCs w:val="24"/>
          <w:lang w:val="el-GR"/>
        </w:rPr>
        <w:t>B</w:t>
      </w:r>
      <w:r w:rsidR="000B3918" w:rsidRPr="000D5736">
        <w:rPr>
          <w:rFonts w:ascii="Calibri" w:hAnsi="Calibri" w:cs="Calibri"/>
          <w:b/>
          <w:bCs/>
          <w:sz w:val="24"/>
          <w:szCs w:val="24"/>
        </w:rPr>
        <w:t>lue</w:t>
      </w:r>
      <w:r w:rsidR="000B3918" w:rsidRPr="000D5736">
        <w:rPr>
          <w:rFonts w:ascii="Calibri" w:hAnsi="Calibri" w:cs="Calibri"/>
          <w:b/>
          <w:bCs/>
          <w:sz w:val="24"/>
          <w:szCs w:val="24"/>
          <w:lang w:val="el-GR"/>
        </w:rPr>
        <w:t>S</w:t>
      </w:r>
      <w:r w:rsidR="000B3918" w:rsidRPr="000D5736">
        <w:rPr>
          <w:rFonts w:ascii="Calibri" w:hAnsi="Calibri" w:cs="Calibri"/>
          <w:b/>
          <w:bCs/>
          <w:sz w:val="24"/>
          <w:szCs w:val="24"/>
        </w:rPr>
        <w:t>tream</w:t>
      </w:r>
      <w:r w:rsidRPr="00901F3A">
        <w:rPr>
          <w:rFonts w:ascii="Calibri" w:hAnsi="Calibri" w:cs="Calibri"/>
          <w:b/>
          <w:bCs/>
          <w:sz w:val="24"/>
          <w:szCs w:val="24"/>
          <w:lang w:val="el-GR"/>
        </w:rPr>
        <w:t xml:space="preserve"> ο κύκλος εργασιών</w:t>
      </w:r>
      <w:r w:rsidR="007F1B88" w:rsidRPr="00901F3A">
        <w:rPr>
          <w:rFonts w:ascii="Calibri" w:hAnsi="Calibri" w:cs="Calibri"/>
          <w:b/>
          <w:bCs/>
          <w:sz w:val="24"/>
          <w:szCs w:val="24"/>
          <w:lang w:val="el-GR"/>
        </w:rPr>
        <w:t xml:space="preserve"> </w:t>
      </w:r>
      <w:r w:rsidRPr="00901F3A">
        <w:rPr>
          <w:rFonts w:ascii="Calibri" w:hAnsi="Calibri" w:cs="Calibri"/>
          <w:b/>
          <w:bCs/>
          <w:sz w:val="24"/>
          <w:szCs w:val="24"/>
          <w:lang w:val="el-GR"/>
        </w:rPr>
        <w:t xml:space="preserve">του χαρτοφυλακίου εταιρειών Πληροφορικής της IDH </w:t>
      </w:r>
      <w:r w:rsidR="006C6B91" w:rsidRPr="00901F3A">
        <w:rPr>
          <w:rFonts w:ascii="Calibri" w:hAnsi="Calibri" w:cs="Calibri"/>
          <w:b/>
          <w:bCs/>
          <w:sz w:val="24"/>
          <w:szCs w:val="24"/>
          <w:lang w:val="el-GR"/>
        </w:rPr>
        <w:t xml:space="preserve">για το 2024 </w:t>
      </w:r>
      <w:r w:rsidRPr="00901F3A">
        <w:rPr>
          <w:rFonts w:ascii="Calibri" w:hAnsi="Calibri" w:cs="Calibri"/>
          <w:b/>
          <w:bCs/>
          <w:sz w:val="24"/>
          <w:szCs w:val="24"/>
          <w:lang w:val="el-GR"/>
        </w:rPr>
        <w:t xml:space="preserve">θα ξεπεράσει τα €130 εκατ. και </w:t>
      </w:r>
      <w:r w:rsidR="007043F9" w:rsidRPr="00901F3A">
        <w:rPr>
          <w:rFonts w:ascii="Calibri" w:hAnsi="Calibri" w:cs="Calibri"/>
          <w:b/>
          <w:bCs/>
          <w:sz w:val="24"/>
          <w:szCs w:val="24"/>
          <w:lang w:val="el-GR"/>
        </w:rPr>
        <w:t>το</w:t>
      </w:r>
      <w:r w:rsidRPr="00901F3A">
        <w:rPr>
          <w:rFonts w:ascii="Calibri" w:hAnsi="Calibri" w:cs="Calibri"/>
          <w:b/>
          <w:bCs/>
          <w:sz w:val="24"/>
          <w:szCs w:val="24"/>
          <w:lang w:val="el-GR"/>
        </w:rPr>
        <w:t xml:space="preserve"> EBITDA τα €17 εκατ.</w:t>
      </w:r>
    </w:p>
    <w:p w14:paraId="2D3C7632" w14:textId="77777777" w:rsidR="00E22108" w:rsidRPr="003D1862" w:rsidRDefault="00E22108" w:rsidP="00E22108">
      <w:pPr>
        <w:pStyle w:val="ListParagraph"/>
        <w:shd w:val="clear" w:color="auto" w:fill="FDFDFD"/>
        <w:spacing w:after="0" w:line="240" w:lineRule="auto"/>
        <w:ind w:left="360"/>
        <w:jc w:val="both"/>
        <w:rPr>
          <w:rFonts w:ascii="Calibri" w:hAnsi="Calibri" w:cs="Calibri"/>
          <w:b/>
          <w:bCs/>
          <w:color w:val="000000" w:themeColor="text1"/>
          <w:lang w:val="el-GR"/>
        </w:rPr>
      </w:pPr>
    </w:p>
    <w:p w14:paraId="260F4D72" w14:textId="0F68F25C" w:rsidR="00E22108" w:rsidRPr="003D1862" w:rsidRDefault="00E22108" w:rsidP="00E22108">
      <w:pPr>
        <w:jc w:val="both"/>
        <w:rPr>
          <w:rFonts w:ascii="Calibri" w:hAnsi="Calibri" w:cs="Calibri"/>
          <w:lang w:val="el-GR"/>
        </w:rPr>
      </w:pPr>
      <w:r w:rsidRPr="003D1862">
        <w:rPr>
          <w:rFonts w:ascii="Calibri" w:hAnsi="Calibri" w:cs="Calibri"/>
          <w:lang w:val="el-GR"/>
        </w:rPr>
        <w:t xml:space="preserve">Η </w:t>
      </w:r>
      <w:r w:rsidRPr="003D1862">
        <w:rPr>
          <w:rFonts w:ascii="Calibri" w:hAnsi="Calibri" w:cs="Calibri"/>
          <w:b/>
          <w:bCs/>
          <w:lang w:val="el-GR"/>
        </w:rPr>
        <w:t>IDEAL Holdings</w:t>
      </w:r>
      <w:r w:rsidRPr="003D1862">
        <w:rPr>
          <w:rFonts w:ascii="Calibri" w:hAnsi="Calibri" w:cs="Calibri"/>
          <w:lang w:val="el-GR"/>
        </w:rPr>
        <w:t xml:space="preserve"> ανακοινώνει ότι </w:t>
      </w:r>
      <w:r w:rsidR="005020B4" w:rsidRPr="003D1862">
        <w:rPr>
          <w:rFonts w:ascii="Calibri" w:hAnsi="Calibri" w:cs="Calibri"/>
          <w:lang w:val="el-GR"/>
        </w:rPr>
        <w:t>στις 1</w:t>
      </w:r>
      <w:r w:rsidR="00624116" w:rsidRPr="003D1862">
        <w:rPr>
          <w:rFonts w:ascii="Calibri" w:hAnsi="Calibri" w:cs="Calibri"/>
          <w:lang w:val="el-GR"/>
        </w:rPr>
        <w:t>9</w:t>
      </w:r>
      <w:r w:rsidR="005020B4" w:rsidRPr="003D1862">
        <w:rPr>
          <w:rFonts w:ascii="Calibri" w:hAnsi="Calibri" w:cs="Calibri"/>
          <w:lang w:val="el-GR"/>
        </w:rPr>
        <w:t xml:space="preserve">.07.2024 </w:t>
      </w:r>
      <w:r w:rsidRPr="003D1862">
        <w:rPr>
          <w:rFonts w:ascii="Calibri" w:hAnsi="Calibri" w:cs="Calibri"/>
          <w:lang w:val="el-GR"/>
        </w:rPr>
        <w:t xml:space="preserve">υπέγραψε </w:t>
      </w:r>
      <w:r w:rsidR="00E21FE5" w:rsidRPr="003D1862">
        <w:rPr>
          <w:rFonts w:ascii="Calibri" w:hAnsi="Calibri" w:cs="Calibri"/>
          <w:lang w:val="el-GR"/>
        </w:rPr>
        <w:t xml:space="preserve">σύμβαση </w:t>
      </w:r>
      <w:r w:rsidRPr="003D1862">
        <w:rPr>
          <w:rFonts w:ascii="Calibri" w:hAnsi="Calibri" w:cs="Calibri"/>
          <w:lang w:val="el-GR"/>
        </w:rPr>
        <w:t xml:space="preserve">με τον </w:t>
      </w:r>
      <w:r w:rsidR="00136B5D" w:rsidRPr="003D1862">
        <w:rPr>
          <w:rFonts w:ascii="Calibri" w:hAnsi="Calibri" w:cs="Calibri"/>
          <w:lang w:val="el-GR"/>
        </w:rPr>
        <w:t xml:space="preserve">μοναδικό </w:t>
      </w:r>
      <w:r w:rsidRPr="003D1862">
        <w:rPr>
          <w:rFonts w:ascii="Calibri" w:hAnsi="Calibri" w:cs="Calibri"/>
          <w:lang w:val="el-GR"/>
        </w:rPr>
        <w:t xml:space="preserve">μέτοχο της </w:t>
      </w:r>
      <w:r w:rsidR="00115A27" w:rsidRPr="003D1862">
        <w:rPr>
          <w:rFonts w:ascii="Calibri" w:hAnsi="Calibri" w:cs="Calibri"/>
          <w:lang w:val="el-GR"/>
        </w:rPr>
        <w:t>εταιρείας</w:t>
      </w:r>
      <w:r w:rsidR="00B7739D" w:rsidRPr="003D1862">
        <w:rPr>
          <w:rFonts w:ascii="Calibri" w:hAnsi="Calibri" w:cs="Calibri"/>
          <w:lang w:val="el-GR"/>
        </w:rPr>
        <w:t xml:space="preserve"> με την επωνυμία </w:t>
      </w:r>
      <w:r w:rsidR="00115A27" w:rsidRPr="003D1862">
        <w:rPr>
          <w:rFonts w:ascii="Calibri" w:hAnsi="Calibri" w:cs="Calibri"/>
          <w:lang w:val="el-GR"/>
        </w:rPr>
        <w:t>«</w:t>
      </w:r>
      <w:r w:rsidR="00115A27" w:rsidRPr="003D1862">
        <w:rPr>
          <w:rFonts w:ascii="Calibri" w:hAnsi="Calibri" w:cs="Calibri"/>
        </w:rPr>
        <w:t>BLUESTREAM</w:t>
      </w:r>
      <w:r w:rsidR="00B7739D" w:rsidRPr="003D1862">
        <w:rPr>
          <w:rFonts w:ascii="Calibri" w:hAnsi="Calibri" w:cs="Calibri"/>
          <w:lang w:val="el-GR"/>
        </w:rPr>
        <w:t xml:space="preserve"> </w:t>
      </w:r>
      <w:r w:rsidR="00B7739D" w:rsidRPr="003D1862">
        <w:rPr>
          <w:rFonts w:ascii="Calibri" w:hAnsi="Calibri" w:cs="Calibri"/>
        </w:rPr>
        <w:t>SOLUTIONS</w:t>
      </w:r>
      <w:r w:rsidR="00B7739D" w:rsidRPr="003D1862">
        <w:rPr>
          <w:rFonts w:ascii="Calibri" w:hAnsi="Calibri" w:cs="Calibri"/>
          <w:lang w:val="el-GR"/>
        </w:rPr>
        <w:t xml:space="preserve"> ΠΑΡΟΧΗ ΟΛΟΚΛΗΡΩΜΕΝΩΝ ΛΥΣΕΩΝ ΠΛΗΡΟΦΟΡΙΚΗΣ </w:t>
      </w:r>
      <w:r w:rsidR="00AA4895" w:rsidRPr="003D1862">
        <w:rPr>
          <w:rFonts w:ascii="Calibri" w:hAnsi="Calibri" w:cs="Calibri"/>
          <w:lang w:val="el-GR"/>
        </w:rPr>
        <w:t xml:space="preserve">ΜΟΝΟΠΡΟΣΩΠΗ </w:t>
      </w:r>
      <w:r w:rsidR="00B7739D" w:rsidRPr="003D1862">
        <w:rPr>
          <w:rFonts w:ascii="Calibri" w:hAnsi="Calibri" w:cs="Calibri"/>
          <w:lang w:val="el-GR"/>
        </w:rPr>
        <w:t xml:space="preserve">ΑΝΩΝΥΜΗ ΕΤΑΙΡΕΙΑ» </w:t>
      </w:r>
      <w:r w:rsidR="00C84EAE" w:rsidRPr="003D1862">
        <w:rPr>
          <w:rFonts w:ascii="Calibri" w:hAnsi="Calibri" w:cs="Calibri"/>
          <w:lang w:val="el-GR"/>
        </w:rPr>
        <w:t xml:space="preserve">(εφεξής </w:t>
      </w:r>
      <w:r w:rsidR="00BF6024" w:rsidRPr="003D1862">
        <w:rPr>
          <w:rFonts w:ascii="Calibri" w:hAnsi="Calibri" w:cs="Calibri"/>
          <w:lang w:val="el-GR"/>
        </w:rPr>
        <w:t>«</w:t>
      </w:r>
      <w:r w:rsidR="00BF6024" w:rsidRPr="003D1862">
        <w:rPr>
          <w:rFonts w:ascii="Calibri" w:hAnsi="Calibri" w:cs="Calibri"/>
          <w:b/>
          <w:bCs/>
        </w:rPr>
        <w:t>BlueStream</w:t>
      </w:r>
      <w:r w:rsidR="00BF6024" w:rsidRPr="003D1862">
        <w:rPr>
          <w:rFonts w:ascii="Calibri" w:hAnsi="Calibri" w:cs="Calibri"/>
          <w:lang w:val="el-GR"/>
        </w:rPr>
        <w:t xml:space="preserve">») </w:t>
      </w:r>
      <w:r w:rsidRPr="003D1862">
        <w:rPr>
          <w:rFonts w:ascii="Calibri" w:hAnsi="Calibri" w:cs="Calibri"/>
          <w:lang w:val="el-GR"/>
        </w:rPr>
        <w:t xml:space="preserve">για την εξαγορά του 75% </w:t>
      </w:r>
      <w:r w:rsidR="006028FD" w:rsidRPr="003D1862">
        <w:rPr>
          <w:rFonts w:ascii="Calibri" w:hAnsi="Calibri" w:cs="Calibri"/>
          <w:lang w:val="el-GR"/>
        </w:rPr>
        <w:t xml:space="preserve">του μετοχικού </w:t>
      </w:r>
      <w:r w:rsidR="009070A4" w:rsidRPr="003D1862">
        <w:rPr>
          <w:rFonts w:ascii="Calibri" w:hAnsi="Calibri" w:cs="Calibri"/>
          <w:lang w:val="el-GR"/>
        </w:rPr>
        <w:t xml:space="preserve">της </w:t>
      </w:r>
      <w:r w:rsidR="006028FD" w:rsidRPr="003D1862">
        <w:rPr>
          <w:rFonts w:ascii="Calibri" w:hAnsi="Calibri" w:cs="Calibri"/>
          <w:lang w:val="el-GR"/>
        </w:rPr>
        <w:t>κεφαλαίου</w:t>
      </w:r>
      <w:r w:rsidR="009070A4" w:rsidRPr="003D1862">
        <w:rPr>
          <w:rFonts w:ascii="Calibri" w:hAnsi="Calibri" w:cs="Calibri"/>
          <w:lang w:val="el-GR"/>
        </w:rPr>
        <w:t>.</w:t>
      </w:r>
      <w:r w:rsidRPr="003D1862">
        <w:rPr>
          <w:rFonts w:ascii="Calibri" w:hAnsi="Calibri" w:cs="Calibri"/>
          <w:lang w:val="el-GR"/>
        </w:rPr>
        <w:t xml:space="preserve"> </w:t>
      </w:r>
    </w:p>
    <w:p w14:paraId="341AD273" w14:textId="4676C4E4" w:rsidR="00E22108" w:rsidRPr="003D1862" w:rsidRDefault="00E22108" w:rsidP="00E22108">
      <w:pPr>
        <w:jc w:val="both"/>
        <w:rPr>
          <w:rFonts w:ascii="Calibri" w:hAnsi="Calibri" w:cs="Calibri"/>
          <w:lang w:val="el-GR"/>
        </w:rPr>
      </w:pPr>
      <w:r w:rsidRPr="003D1862">
        <w:rPr>
          <w:rFonts w:ascii="Calibri" w:hAnsi="Calibri" w:cs="Calibri"/>
          <w:lang w:val="el-GR"/>
        </w:rPr>
        <w:t>H BlueStream ιδρύθηκε το 2008 προσφέροντας κυρίως υποστήριξη σε HW, λειτουργικά συστήματα και data availability. Σήμερα</w:t>
      </w:r>
      <w:r w:rsidR="000F5B61" w:rsidRPr="003D1862">
        <w:rPr>
          <w:rFonts w:ascii="Calibri" w:hAnsi="Calibri" w:cs="Calibri"/>
          <w:lang w:val="el-GR"/>
        </w:rPr>
        <w:t>,</w:t>
      </w:r>
      <w:r w:rsidRPr="003D1862">
        <w:rPr>
          <w:rFonts w:ascii="Calibri" w:hAnsi="Calibri" w:cs="Calibri"/>
          <w:lang w:val="el-GR"/>
        </w:rPr>
        <w:t xml:space="preserve"> η BlueStream είναι μια καταξιωμένη</w:t>
      </w:r>
      <w:r w:rsidR="000F5B61" w:rsidRPr="003D1862">
        <w:rPr>
          <w:rFonts w:ascii="Calibri" w:hAnsi="Calibri" w:cs="Calibri"/>
          <w:lang w:val="el-GR"/>
        </w:rPr>
        <w:t xml:space="preserve">, </w:t>
      </w:r>
      <w:r w:rsidRPr="003D1862">
        <w:rPr>
          <w:rFonts w:ascii="Calibri" w:hAnsi="Calibri" w:cs="Calibri"/>
          <w:lang w:val="el-GR"/>
        </w:rPr>
        <w:t xml:space="preserve">ταχέως αναπτυσσόμενη εταιρεία παροχής υπηρεσιών, που προσφέρει υπηρεσίες υποδομής τόσο σε on-premises όσο και σε multi cloud περιβάλλοντα, καθώς και υπηρεσίες μετεγκατάστασης στο cloud, διαθεσιμότητα δεδομένων και outsourcing. Ο κύκλος εργασιών </w:t>
      </w:r>
      <w:r w:rsidR="00B12121" w:rsidRPr="003D1862">
        <w:rPr>
          <w:rFonts w:ascii="Calibri" w:hAnsi="Calibri" w:cs="Calibri"/>
          <w:lang w:val="el-GR"/>
        </w:rPr>
        <w:t>της,</w:t>
      </w:r>
      <w:r w:rsidRPr="003D1862">
        <w:rPr>
          <w:rFonts w:ascii="Calibri" w:hAnsi="Calibri" w:cs="Calibri"/>
          <w:lang w:val="el-GR"/>
        </w:rPr>
        <w:t xml:space="preserve"> το 2023 ανήλθε στα </w:t>
      </w:r>
      <w:r w:rsidR="00DD3C86" w:rsidRPr="003D1862">
        <w:rPr>
          <w:rFonts w:ascii="Calibri" w:hAnsi="Calibri" w:cs="Calibri"/>
          <w:lang w:val="el-GR"/>
        </w:rPr>
        <w:t xml:space="preserve">€11 </w:t>
      </w:r>
      <w:r w:rsidRPr="003D1862">
        <w:rPr>
          <w:rFonts w:ascii="Calibri" w:hAnsi="Calibri" w:cs="Calibri"/>
          <w:lang w:val="el-GR"/>
        </w:rPr>
        <w:t xml:space="preserve">εκατ. με EBITDA </w:t>
      </w:r>
      <w:r w:rsidR="00DD3C86" w:rsidRPr="003D1862">
        <w:rPr>
          <w:rFonts w:ascii="Calibri" w:hAnsi="Calibri" w:cs="Calibri"/>
          <w:lang w:val="el-GR"/>
        </w:rPr>
        <w:t xml:space="preserve">€2 </w:t>
      </w:r>
      <w:r w:rsidRPr="003D1862">
        <w:rPr>
          <w:rFonts w:ascii="Calibri" w:hAnsi="Calibri" w:cs="Calibri"/>
          <w:lang w:val="el-GR"/>
        </w:rPr>
        <w:t>εκατ.</w:t>
      </w:r>
      <w:r w:rsidR="000B6BEB">
        <w:rPr>
          <w:rFonts w:ascii="Calibri" w:hAnsi="Calibri" w:cs="Calibri"/>
          <w:lang w:val="el-GR"/>
        </w:rPr>
        <w:t>,</w:t>
      </w:r>
      <w:r w:rsidRPr="003D1862">
        <w:rPr>
          <w:rFonts w:ascii="Calibri" w:hAnsi="Calibri" w:cs="Calibri"/>
          <w:lang w:val="el-GR"/>
        </w:rPr>
        <w:t xml:space="preserve"> παρουσιάζοντας αύξηση </w:t>
      </w:r>
      <w:r w:rsidR="00016104" w:rsidRPr="003D1862">
        <w:rPr>
          <w:rFonts w:ascii="Calibri" w:hAnsi="Calibri" w:cs="Calibri"/>
          <w:lang w:val="el-GR"/>
        </w:rPr>
        <w:t>της τάξεως τ</w:t>
      </w:r>
      <w:r w:rsidR="00885C68" w:rsidRPr="003D1862">
        <w:rPr>
          <w:rFonts w:ascii="Calibri" w:hAnsi="Calibri" w:cs="Calibri"/>
          <w:lang w:val="el-GR"/>
        </w:rPr>
        <w:t xml:space="preserve">ων </w:t>
      </w:r>
      <w:r w:rsidR="00C01840" w:rsidRPr="003D1862">
        <w:rPr>
          <w:rFonts w:ascii="Calibri" w:hAnsi="Calibri" w:cs="Calibri"/>
          <w:lang w:val="el-GR"/>
        </w:rPr>
        <w:t>54% και</w:t>
      </w:r>
      <w:r w:rsidR="00016104" w:rsidRPr="003D1862">
        <w:rPr>
          <w:rFonts w:ascii="Calibri" w:hAnsi="Calibri" w:cs="Calibri"/>
          <w:lang w:val="el-GR"/>
        </w:rPr>
        <w:t xml:space="preserve"> </w:t>
      </w:r>
      <w:r w:rsidR="00757208" w:rsidRPr="00757208">
        <w:rPr>
          <w:rFonts w:ascii="Calibri" w:hAnsi="Calibri" w:cs="Calibri"/>
          <w:lang w:val="el-GR"/>
        </w:rPr>
        <w:t>78</w:t>
      </w:r>
      <w:r w:rsidRPr="003D1862">
        <w:rPr>
          <w:rFonts w:ascii="Calibri" w:hAnsi="Calibri" w:cs="Calibri"/>
          <w:lang w:val="el-GR"/>
        </w:rPr>
        <w:t xml:space="preserve">% </w:t>
      </w:r>
      <w:r w:rsidR="00885C68" w:rsidRPr="003D1862">
        <w:rPr>
          <w:rFonts w:ascii="Calibri" w:hAnsi="Calibri" w:cs="Calibri"/>
          <w:lang w:val="el-GR"/>
        </w:rPr>
        <w:t xml:space="preserve">αντιστοίχως, </w:t>
      </w:r>
      <w:r w:rsidRPr="003D1862">
        <w:rPr>
          <w:rFonts w:ascii="Calibri" w:hAnsi="Calibri" w:cs="Calibri"/>
          <w:lang w:val="el-GR"/>
        </w:rPr>
        <w:t>σε σχέση με την προηγούμενη χρονιά. Για το 2024 εκτιμάται ότι η εταιρεία θα συνεχίσει την ανοδική της πορεία</w:t>
      </w:r>
      <w:r w:rsidR="00F92EA9" w:rsidRPr="00F92EA9">
        <w:rPr>
          <w:rFonts w:ascii="Calibri" w:hAnsi="Calibri" w:cs="Calibri"/>
          <w:lang w:val="el-GR"/>
        </w:rPr>
        <w:t>.</w:t>
      </w:r>
    </w:p>
    <w:p w14:paraId="04085CEC" w14:textId="674C7A25" w:rsidR="00E22108" w:rsidRPr="003D1862" w:rsidRDefault="000D6320" w:rsidP="00E22108">
      <w:pPr>
        <w:jc w:val="both"/>
        <w:rPr>
          <w:rFonts w:ascii="Calibri" w:hAnsi="Calibri" w:cs="Calibri"/>
          <w:lang w:val="el-GR"/>
        </w:rPr>
      </w:pPr>
      <w:r w:rsidRPr="003D1862">
        <w:rPr>
          <w:rFonts w:ascii="Calibri" w:hAnsi="Calibri" w:cs="Calibri"/>
          <w:lang w:val="el-GR"/>
        </w:rPr>
        <w:t xml:space="preserve">Η αξία </w:t>
      </w:r>
      <w:r w:rsidR="00521F1C" w:rsidRPr="003D1862">
        <w:rPr>
          <w:rFonts w:ascii="Calibri" w:hAnsi="Calibri" w:cs="Calibri"/>
          <w:lang w:val="el-GR"/>
        </w:rPr>
        <w:t>της συναλλαγής</w:t>
      </w:r>
      <w:r w:rsidR="00BD6D5A" w:rsidRPr="003D1862">
        <w:rPr>
          <w:rFonts w:ascii="Calibri" w:hAnsi="Calibri" w:cs="Calibri"/>
          <w:lang w:val="el-GR"/>
        </w:rPr>
        <w:t>,</w:t>
      </w:r>
      <w:r w:rsidR="00521F1C" w:rsidRPr="003D1862">
        <w:rPr>
          <w:rFonts w:ascii="Calibri" w:hAnsi="Calibri" w:cs="Calibri"/>
          <w:lang w:val="el-GR"/>
        </w:rPr>
        <w:t xml:space="preserve"> </w:t>
      </w:r>
      <w:r w:rsidR="00AA25FF" w:rsidRPr="003D1862">
        <w:rPr>
          <w:rFonts w:ascii="Calibri" w:hAnsi="Calibri" w:cs="Calibri"/>
          <w:lang w:val="el-GR"/>
        </w:rPr>
        <w:t>για την απόκτηση του 75% του μετοχικού κεφαλαίου της εταιρείας BlueStream</w:t>
      </w:r>
      <w:r w:rsidR="00BD6D5A" w:rsidRPr="003D1862">
        <w:rPr>
          <w:rFonts w:ascii="Calibri" w:hAnsi="Calibri" w:cs="Calibri"/>
          <w:lang w:val="el-GR"/>
        </w:rPr>
        <w:t>, ήταν €</w:t>
      </w:r>
      <w:r w:rsidR="000962BA" w:rsidRPr="003D1862">
        <w:rPr>
          <w:rFonts w:ascii="Calibri" w:hAnsi="Calibri" w:cs="Calibri"/>
          <w:lang w:val="el-GR"/>
        </w:rPr>
        <w:t xml:space="preserve">12,2 </w:t>
      </w:r>
      <w:r w:rsidR="00BD6D5A" w:rsidRPr="003D1862">
        <w:rPr>
          <w:rFonts w:ascii="Calibri" w:hAnsi="Calibri" w:cs="Calibri"/>
          <w:lang w:val="el-GR"/>
        </w:rPr>
        <w:t>εκατ.</w:t>
      </w:r>
      <w:r w:rsidR="005F1756" w:rsidRPr="003D1862">
        <w:rPr>
          <w:rFonts w:ascii="Calibri" w:hAnsi="Calibri" w:cs="Calibri"/>
          <w:lang w:val="el-GR"/>
        </w:rPr>
        <w:t xml:space="preserve"> και χρηματοδοτήθηκε </w:t>
      </w:r>
      <w:r w:rsidR="00E22108" w:rsidRPr="003D1862">
        <w:rPr>
          <w:rFonts w:ascii="Calibri" w:hAnsi="Calibri" w:cs="Calibri"/>
          <w:lang w:val="el-GR"/>
        </w:rPr>
        <w:t>εξ’</w:t>
      </w:r>
      <w:r w:rsidR="000B6BEB">
        <w:rPr>
          <w:rFonts w:ascii="Calibri" w:hAnsi="Calibri" w:cs="Calibri"/>
          <w:lang w:val="el-GR"/>
        </w:rPr>
        <w:t xml:space="preserve"> </w:t>
      </w:r>
      <w:r w:rsidR="00E22108" w:rsidRPr="003D1862">
        <w:rPr>
          <w:rFonts w:ascii="Calibri" w:hAnsi="Calibri" w:cs="Calibri"/>
          <w:lang w:val="el-GR"/>
        </w:rPr>
        <w:t>ολοκλήρου από τ</w:t>
      </w:r>
      <w:r w:rsidR="00CC61FD" w:rsidRPr="003D1862">
        <w:rPr>
          <w:rFonts w:ascii="Calibri" w:hAnsi="Calibri" w:cs="Calibri"/>
          <w:lang w:val="el-GR"/>
        </w:rPr>
        <w:t xml:space="preserve">α </w:t>
      </w:r>
      <w:r w:rsidR="00315BF5" w:rsidRPr="003D1862">
        <w:rPr>
          <w:rFonts w:ascii="Calibri" w:hAnsi="Calibri" w:cs="Calibri"/>
          <w:lang w:val="el-GR"/>
        </w:rPr>
        <w:t xml:space="preserve">αδιάθετα </w:t>
      </w:r>
      <w:r w:rsidR="00CC61FD" w:rsidRPr="003D1862">
        <w:rPr>
          <w:rFonts w:ascii="Calibri" w:hAnsi="Calibri" w:cs="Calibri"/>
          <w:lang w:val="el-GR"/>
        </w:rPr>
        <w:t xml:space="preserve">κεφάλαια του </w:t>
      </w:r>
      <w:r w:rsidR="00370094" w:rsidRPr="003D1862">
        <w:rPr>
          <w:rFonts w:ascii="Calibri" w:hAnsi="Calibri" w:cs="Calibri"/>
          <w:lang w:val="el-GR"/>
        </w:rPr>
        <w:t>Κοινού Ομολογιακού Δανείου</w:t>
      </w:r>
      <w:r w:rsidR="00DB1D59" w:rsidRPr="003D1862">
        <w:rPr>
          <w:rFonts w:ascii="Calibri" w:hAnsi="Calibri" w:cs="Calibri"/>
          <w:lang w:val="el-GR"/>
        </w:rPr>
        <w:t>,</w:t>
      </w:r>
      <w:r w:rsidR="00370094" w:rsidRPr="003D1862">
        <w:rPr>
          <w:rFonts w:ascii="Calibri" w:hAnsi="Calibri" w:cs="Calibri"/>
          <w:lang w:val="el-GR"/>
        </w:rPr>
        <w:t xml:space="preserve"> </w:t>
      </w:r>
      <w:r w:rsidR="00507A42" w:rsidRPr="003D1862">
        <w:rPr>
          <w:rFonts w:ascii="Calibri" w:hAnsi="Calibri" w:cs="Calibri"/>
          <w:lang w:val="el-GR"/>
        </w:rPr>
        <w:t xml:space="preserve">που εξέδωσε η </w:t>
      </w:r>
      <w:r w:rsidR="009F3CEB" w:rsidRPr="003D1862">
        <w:rPr>
          <w:rFonts w:ascii="Calibri" w:hAnsi="Calibri" w:cs="Calibri"/>
          <w:lang w:val="el-GR"/>
        </w:rPr>
        <w:t xml:space="preserve">IDEAL Holdings στις 15.12.2023. </w:t>
      </w:r>
    </w:p>
    <w:p w14:paraId="00CA9142" w14:textId="1082C594" w:rsidR="00051471" w:rsidRPr="003D1862" w:rsidRDefault="002F4FDE" w:rsidP="00F63EBC">
      <w:pPr>
        <w:jc w:val="both"/>
        <w:rPr>
          <w:rFonts w:ascii="Calibri" w:hAnsi="Calibri" w:cs="Calibri"/>
          <w:lang w:val="el-GR"/>
        </w:rPr>
      </w:pPr>
      <w:r w:rsidRPr="003D1862">
        <w:rPr>
          <w:rFonts w:ascii="Calibri" w:hAnsi="Calibri" w:cs="Calibri"/>
          <w:lang w:val="el-GR"/>
        </w:rPr>
        <w:t>Κατόπιν της ανωτέρω συναλλαγής</w:t>
      </w:r>
      <w:r w:rsidR="00837119" w:rsidRPr="003D1862">
        <w:rPr>
          <w:rFonts w:ascii="Calibri" w:hAnsi="Calibri" w:cs="Calibri"/>
          <w:lang w:val="el-GR"/>
        </w:rPr>
        <w:t>,</w:t>
      </w:r>
      <w:r w:rsidRPr="003D1862">
        <w:rPr>
          <w:rFonts w:ascii="Calibri" w:hAnsi="Calibri" w:cs="Calibri"/>
          <w:lang w:val="el-GR"/>
        </w:rPr>
        <w:t xml:space="preserve"> ο κ. </w:t>
      </w:r>
      <w:r w:rsidR="00CB38C4" w:rsidRPr="003D1862">
        <w:rPr>
          <w:rFonts w:ascii="Calibri" w:hAnsi="Calibri" w:cs="Calibri"/>
          <w:lang w:val="el-GR"/>
        </w:rPr>
        <w:t xml:space="preserve">Γεώργιος </w:t>
      </w:r>
      <w:r w:rsidRPr="003D1862">
        <w:rPr>
          <w:rFonts w:ascii="Calibri" w:hAnsi="Calibri" w:cs="Calibri"/>
          <w:lang w:val="el-GR"/>
        </w:rPr>
        <w:t>Βασδέκης</w:t>
      </w:r>
      <w:r w:rsidR="00CB38C4" w:rsidRPr="003D1862">
        <w:rPr>
          <w:rFonts w:ascii="Calibri" w:hAnsi="Calibri" w:cs="Calibri"/>
          <w:lang w:val="el-GR"/>
        </w:rPr>
        <w:t xml:space="preserve"> θα συνεχίσει να διατελεί τα </w:t>
      </w:r>
      <w:r w:rsidR="00334AB1" w:rsidRPr="003D1862">
        <w:rPr>
          <w:rFonts w:ascii="Calibri" w:hAnsi="Calibri" w:cs="Calibri"/>
          <w:lang w:val="el-GR"/>
        </w:rPr>
        <w:t xml:space="preserve">καθήκοντά του από τη θέση του Διευθύνοντος Συμβούλου </w:t>
      </w:r>
      <w:r w:rsidR="003A62DA" w:rsidRPr="003D1862">
        <w:rPr>
          <w:rFonts w:ascii="Calibri" w:hAnsi="Calibri" w:cs="Calibri"/>
          <w:lang w:val="el-GR"/>
        </w:rPr>
        <w:t xml:space="preserve">της εταιρείας </w:t>
      </w:r>
      <w:r w:rsidR="00162FF6" w:rsidRPr="003D1862">
        <w:rPr>
          <w:rFonts w:ascii="Calibri" w:hAnsi="Calibri" w:cs="Calibri"/>
          <w:lang w:val="el-GR"/>
        </w:rPr>
        <w:t>BlueStream</w:t>
      </w:r>
      <w:r w:rsidR="00580151" w:rsidRPr="003D1862">
        <w:rPr>
          <w:rFonts w:ascii="Calibri" w:hAnsi="Calibri" w:cs="Calibri"/>
          <w:lang w:val="el-GR"/>
        </w:rPr>
        <w:t>.</w:t>
      </w:r>
      <w:r w:rsidR="00CB38C4" w:rsidRPr="003D1862">
        <w:rPr>
          <w:rFonts w:ascii="Calibri" w:hAnsi="Calibri" w:cs="Calibri"/>
          <w:lang w:val="el-GR"/>
        </w:rPr>
        <w:t xml:space="preserve"> </w:t>
      </w:r>
    </w:p>
    <w:p w14:paraId="19FA61DE" w14:textId="283D999E" w:rsidR="00E22108" w:rsidRPr="003D1862" w:rsidRDefault="00E22108" w:rsidP="00E22108">
      <w:pPr>
        <w:jc w:val="both"/>
        <w:rPr>
          <w:rFonts w:ascii="Calibri" w:hAnsi="Calibri" w:cs="Calibri"/>
          <w:i/>
          <w:iCs/>
          <w:lang w:val="el-GR"/>
        </w:rPr>
      </w:pPr>
      <w:r w:rsidRPr="003D1862">
        <w:rPr>
          <w:rFonts w:ascii="Calibri" w:hAnsi="Calibri" w:cs="Calibri"/>
          <w:lang w:val="el-GR"/>
        </w:rPr>
        <w:t xml:space="preserve">Ο Διευθύνων Σύμβουλος της </w:t>
      </w:r>
      <w:r w:rsidRPr="003D1862">
        <w:rPr>
          <w:rFonts w:ascii="Calibri" w:hAnsi="Calibri" w:cs="Calibri"/>
        </w:rPr>
        <w:t>BlueStream</w:t>
      </w:r>
      <w:r w:rsidR="00C71C3A" w:rsidRPr="003D1862">
        <w:rPr>
          <w:rFonts w:ascii="Calibri" w:hAnsi="Calibri" w:cs="Calibri"/>
          <w:lang w:val="el-GR"/>
        </w:rPr>
        <w:t>,</w:t>
      </w:r>
      <w:r w:rsidRPr="003D1862">
        <w:rPr>
          <w:rFonts w:ascii="Calibri" w:hAnsi="Calibri" w:cs="Calibri"/>
          <w:lang w:val="el-GR"/>
        </w:rPr>
        <w:t xml:space="preserve"> </w:t>
      </w:r>
      <w:r w:rsidRPr="003D1862">
        <w:rPr>
          <w:rFonts w:ascii="Calibri" w:hAnsi="Calibri" w:cs="Calibri"/>
          <w:b/>
          <w:bCs/>
          <w:lang w:val="el-GR"/>
        </w:rPr>
        <w:t>κος</w:t>
      </w:r>
      <w:r w:rsidRPr="003D1862">
        <w:rPr>
          <w:rFonts w:ascii="Calibri" w:hAnsi="Calibri" w:cs="Calibri"/>
          <w:lang w:val="el-GR"/>
        </w:rPr>
        <w:t xml:space="preserve"> </w:t>
      </w:r>
      <w:r w:rsidRPr="003D1862">
        <w:rPr>
          <w:rFonts w:ascii="Calibri" w:hAnsi="Calibri" w:cs="Calibri"/>
          <w:b/>
          <w:bCs/>
          <w:lang w:val="el-GR"/>
        </w:rPr>
        <w:t>Γιώργος Βασδέκης</w:t>
      </w:r>
      <w:r w:rsidR="00C71C3A" w:rsidRPr="003D1862">
        <w:rPr>
          <w:rFonts w:ascii="Calibri" w:hAnsi="Calibri" w:cs="Calibri"/>
          <w:b/>
          <w:bCs/>
          <w:lang w:val="el-GR"/>
        </w:rPr>
        <w:t>,</w:t>
      </w:r>
      <w:r w:rsidR="00C71C3A" w:rsidRPr="003D1862">
        <w:rPr>
          <w:rFonts w:ascii="Calibri" w:hAnsi="Calibri" w:cs="Calibri"/>
          <w:lang w:val="el-GR"/>
        </w:rPr>
        <w:t xml:space="preserve"> </w:t>
      </w:r>
      <w:r w:rsidRPr="003D1862">
        <w:rPr>
          <w:rFonts w:ascii="Calibri" w:hAnsi="Calibri" w:cs="Calibri"/>
          <w:lang w:val="el-GR"/>
        </w:rPr>
        <w:t xml:space="preserve">δήλωσε: </w:t>
      </w:r>
      <w:r w:rsidRPr="003D1862">
        <w:rPr>
          <w:rFonts w:ascii="Calibri" w:hAnsi="Calibri" w:cs="Calibri"/>
          <w:i/>
          <w:iCs/>
          <w:lang w:val="el-GR"/>
        </w:rPr>
        <w:t xml:space="preserve">Τα τελευταία χρόνια, η BlueStream έχει αναδειχθεί ως μία από τις κορυφαίες εταιρείες στον τομέα της παροχής υπηρεσιών και του Cloud Migration στη χώρα μας. Η συμφωνία μας με την IDEAL Holdings θα ενισχύσει την επέκταση των δραστηριοτήτων μας τόσο σε τεχνολογικό όσο και σε γεωγραφικό επίπεδο. Θα αξιοποιήσουμε τις συνέργειες που προσφέρει το υπάρχον χαρτοφυλάκιο των εταιρειών πληροφορικής του ομίλου, καθώς και την ευκολότερη πρόσβαση σε κεφάλαια μέσω της IDEAL Holdings. </w:t>
      </w:r>
    </w:p>
    <w:p w14:paraId="7D43B646" w14:textId="77777777" w:rsidR="002E3EC2" w:rsidRPr="00BA1B29" w:rsidRDefault="00E22108" w:rsidP="002E3EC2">
      <w:pPr>
        <w:jc w:val="both"/>
        <w:rPr>
          <w:rFonts w:ascii="Calibri" w:hAnsi="Calibri" w:cs="Calibri"/>
          <w:i/>
          <w:iCs/>
          <w:lang w:val="el-GR"/>
        </w:rPr>
      </w:pPr>
      <w:r w:rsidRPr="003D1862">
        <w:rPr>
          <w:rFonts w:ascii="Calibri" w:hAnsi="Calibri" w:cs="Calibri"/>
          <w:lang w:val="el-GR"/>
        </w:rPr>
        <w:t xml:space="preserve">Ο Διευθύνων Σύμβουλος της </w:t>
      </w:r>
      <w:r w:rsidRPr="003D1862">
        <w:rPr>
          <w:rFonts w:ascii="Calibri" w:hAnsi="Calibri" w:cs="Calibri"/>
        </w:rPr>
        <w:t>IDEAL</w:t>
      </w:r>
      <w:r w:rsidRPr="003D1862">
        <w:rPr>
          <w:rFonts w:ascii="Calibri" w:hAnsi="Calibri" w:cs="Calibri"/>
          <w:lang w:val="el-GR"/>
        </w:rPr>
        <w:t xml:space="preserve"> </w:t>
      </w:r>
      <w:r w:rsidRPr="003D1862">
        <w:rPr>
          <w:rFonts w:ascii="Calibri" w:hAnsi="Calibri" w:cs="Calibri"/>
        </w:rPr>
        <w:t>Holdings</w:t>
      </w:r>
      <w:r w:rsidR="00C71C3A" w:rsidRPr="003D1862">
        <w:rPr>
          <w:rFonts w:ascii="Calibri" w:hAnsi="Calibri" w:cs="Calibri"/>
          <w:lang w:val="el-GR"/>
        </w:rPr>
        <w:t>,</w:t>
      </w:r>
      <w:r w:rsidRPr="003D1862">
        <w:rPr>
          <w:rFonts w:ascii="Calibri" w:hAnsi="Calibri" w:cs="Calibri"/>
          <w:lang w:val="el-GR"/>
        </w:rPr>
        <w:t xml:space="preserve"> </w:t>
      </w:r>
      <w:r w:rsidRPr="003D1862">
        <w:rPr>
          <w:rFonts w:ascii="Calibri" w:hAnsi="Calibri" w:cs="Calibri"/>
          <w:b/>
          <w:bCs/>
          <w:lang w:val="el-GR"/>
        </w:rPr>
        <w:t>κος Παναγιώτης Βασιλειάδης</w:t>
      </w:r>
      <w:r w:rsidR="00C71C3A" w:rsidRPr="003D1862">
        <w:rPr>
          <w:rFonts w:ascii="Calibri" w:hAnsi="Calibri" w:cs="Calibri"/>
          <w:b/>
          <w:bCs/>
          <w:lang w:val="el-GR"/>
        </w:rPr>
        <w:t>,</w:t>
      </w:r>
      <w:r w:rsidRPr="003D1862">
        <w:rPr>
          <w:rFonts w:ascii="Calibri" w:hAnsi="Calibri" w:cs="Calibri"/>
          <w:lang w:val="el-GR"/>
        </w:rPr>
        <w:t xml:space="preserve"> δήλωσε: </w:t>
      </w:r>
      <w:r w:rsidR="002E3EC2" w:rsidRPr="003D1862">
        <w:rPr>
          <w:rFonts w:ascii="Calibri" w:hAnsi="Calibri" w:cs="Calibri"/>
          <w:i/>
          <w:iCs/>
          <w:lang w:val="el-GR"/>
        </w:rPr>
        <w:t xml:space="preserve">Καλωσορίζουμε τα στελέχη και τους εργαζομένους της </w:t>
      </w:r>
      <w:r w:rsidR="002E3EC2" w:rsidRPr="003D1862">
        <w:rPr>
          <w:rFonts w:ascii="Calibri" w:hAnsi="Calibri" w:cs="Calibri"/>
          <w:i/>
          <w:iCs/>
        </w:rPr>
        <w:t>BlueStream</w:t>
      </w:r>
      <w:r w:rsidR="002E3EC2" w:rsidRPr="003D1862">
        <w:rPr>
          <w:rFonts w:ascii="Calibri" w:hAnsi="Calibri" w:cs="Calibri"/>
          <w:i/>
          <w:iCs/>
          <w:lang w:val="el-GR"/>
        </w:rPr>
        <w:t xml:space="preserve"> στην οικογένεια της </w:t>
      </w:r>
      <w:r w:rsidR="002E3EC2" w:rsidRPr="003D1862">
        <w:rPr>
          <w:rFonts w:ascii="Calibri" w:hAnsi="Calibri" w:cs="Calibri"/>
          <w:i/>
          <w:iCs/>
        </w:rPr>
        <w:t>IDEAL</w:t>
      </w:r>
      <w:r w:rsidR="002E3EC2" w:rsidRPr="003D1862">
        <w:rPr>
          <w:rFonts w:ascii="Calibri" w:hAnsi="Calibri" w:cs="Calibri"/>
          <w:i/>
          <w:iCs/>
          <w:lang w:val="el-GR"/>
        </w:rPr>
        <w:t xml:space="preserve"> </w:t>
      </w:r>
      <w:r w:rsidR="002E3EC2" w:rsidRPr="003D1862">
        <w:rPr>
          <w:rFonts w:ascii="Calibri" w:hAnsi="Calibri" w:cs="Calibri"/>
          <w:i/>
          <w:iCs/>
        </w:rPr>
        <w:t>Holdings</w:t>
      </w:r>
      <w:r w:rsidR="002E3EC2" w:rsidRPr="003D1862">
        <w:rPr>
          <w:rFonts w:ascii="Calibri" w:hAnsi="Calibri" w:cs="Calibri"/>
          <w:i/>
          <w:iCs/>
          <w:lang w:val="el-GR"/>
        </w:rPr>
        <w:t xml:space="preserve">. Με την προσθήκη της </w:t>
      </w:r>
      <w:r w:rsidR="002E3EC2" w:rsidRPr="003D1862">
        <w:rPr>
          <w:rFonts w:ascii="Calibri" w:hAnsi="Calibri" w:cs="Calibri"/>
          <w:i/>
          <w:iCs/>
        </w:rPr>
        <w:t>BlueStream</w:t>
      </w:r>
      <w:r w:rsidR="002E3EC2" w:rsidRPr="003D1862">
        <w:rPr>
          <w:rFonts w:ascii="Calibri" w:hAnsi="Calibri" w:cs="Calibri"/>
          <w:i/>
          <w:iCs/>
          <w:lang w:val="el-GR"/>
        </w:rPr>
        <w:t xml:space="preserve"> ενισχύεται το χαρτοφυλάκιο μας στον κλάδο της Πληροφορικής ενώ παράλληλα οι εταιρείες μας διαμορφώνουν ένα από τα πιο πλήρη </w:t>
      </w:r>
      <w:r w:rsidR="002E3EC2" w:rsidRPr="003D1862">
        <w:rPr>
          <w:rFonts w:ascii="Calibri" w:hAnsi="Calibri" w:cs="Calibri"/>
          <w:i/>
          <w:iCs/>
        </w:rPr>
        <w:t>portfolio</w:t>
      </w:r>
      <w:r w:rsidR="002E3EC2" w:rsidRPr="003D1862">
        <w:rPr>
          <w:rFonts w:ascii="Calibri" w:hAnsi="Calibri" w:cs="Calibri"/>
          <w:i/>
          <w:iCs/>
          <w:lang w:val="el-GR"/>
        </w:rPr>
        <w:t xml:space="preserve"> υπηρεσιών και λύσεων καθιστώντας ουσιαστικά τον κλάδο της Πληροφορικής της </w:t>
      </w:r>
      <w:r w:rsidR="002E3EC2" w:rsidRPr="003D1862">
        <w:rPr>
          <w:rFonts w:ascii="Calibri" w:hAnsi="Calibri" w:cs="Calibri"/>
          <w:i/>
          <w:iCs/>
        </w:rPr>
        <w:t>IDH</w:t>
      </w:r>
      <w:r w:rsidR="002E3EC2" w:rsidRPr="003D1862">
        <w:rPr>
          <w:rFonts w:ascii="Calibri" w:hAnsi="Calibri" w:cs="Calibri"/>
          <w:i/>
          <w:iCs/>
          <w:lang w:val="el-GR"/>
        </w:rPr>
        <w:t xml:space="preserve"> ως ένα </w:t>
      </w:r>
      <w:r w:rsidR="002E3EC2" w:rsidRPr="003D1862">
        <w:rPr>
          <w:rFonts w:ascii="Calibri" w:hAnsi="Calibri" w:cs="Calibri"/>
          <w:i/>
          <w:iCs/>
        </w:rPr>
        <w:t>one</w:t>
      </w:r>
      <w:r w:rsidR="002E3EC2" w:rsidRPr="003D1862">
        <w:rPr>
          <w:rFonts w:ascii="Calibri" w:hAnsi="Calibri" w:cs="Calibri"/>
          <w:i/>
          <w:iCs/>
          <w:lang w:val="el-GR"/>
        </w:rPr>
        <w:t xml:space="preserve"> </w:t>
      </w:r>
      <w:r w:rsidR="002E3EC2" w:rsidRPr="003D1862">
        <w:rPr>
          <w:rFonts w:ascii="Calibri" w:hAnsi="Calibri" w:cs="Calibri"/>
          <w:i/>
          <w:iCs/>
        </w:rPr>
        <w:t>stop</w:t>
      </w:r>
      <w:r w:rsidR="002E3EC2" w:rsidRPr="003D1862">
        <w:rPr>
          <w:rFonts w:ascii="Calibri" w:hAnsi="Calibri" w:cs="Calibri"/>
          <w:i/>
          <w:iCs/>
          <w:lang w:val="el-GR"/>
        </w:rPr>
        <w:t xml:space="preserve"> </w:t>
      </w:r>
      <w:r w:rsidR="002E3EC2" w:rsidRPr="003D1862">
        <w:rPr>
          <w:rFonts w:ascii="Calibri" w:hAnsi="Calibri" w:cs="Calibri"/>
          <w:i/>
          <w:iCs/>
        </w:rPr>
        <w:t>shop</w:t>
      </w:r>
      <w:r w:rsidR="002E3EC2" w:rsidRPr="003D1862">
        <w:rPr>
          <w:rFonts w:ascii="Calibri" w:hAnsi="Calibri" w:cs="Calibri"/>
          <w:i/>
          <w:iCs/>
          <w:lang w:val="el-GR"/>
        </w:rPr>
        <w:t xml:space="preserve"> στον χώρο της τεχνολογίας στην χώρα μας. Μέσα από τις συνέργειες που δημιουργούνται από αυτή την συναλλαγή θα προσφέρουμε ακόμα πιο ολοκληρωμένες και καινοτόμες λύσεις στους πελάτες μας προσδίδοντας παράλληλα προστιθέμενη αξία στους μετόχους και στους εργαζομένους μας.</w:t>
      </w:r>
    </w:p>
    <w:p w14:paraId="0015CC72" w14:textId="331A0FE2" w:rsidR="00BA1B29" w:rsidRPr="00BA1B29" w:rsidRDefault="00BF03BF" w:rsidP="00BA1B29">
      <w:pPr>
        <w:spacing w:after="240"/>
        <w:jc w:val="both"/>
        <w:rPr>
          <w:rStyle w:val="ts-alignment-element"/>
          <w:rFonts w:ascii="Calibri" w:hAnsi="Calibri" w:cs="Calibri"/>
          <w:b/>
          <w:bCs/>
          <w:color w:val="4D5156"/>
          <w:lang w:val="el-GR"/>
        </w:rPr>
      </w:pPr>
      <w:r w:rsidRPr="00BA1B29">
        <w:rPr>
          <w:rFonts w:ascii="Calibri" w:hAnsi="Calibri" w:cs="Calibri"/>
          <w:color w:val="4D5156"/>
          <w:lang w:val="el-GR"/>
        </w:rPr>
        <w:lastRenderedPageBreak/>
        <w:t>Η</w:t>
      </w:r>
      <w:r w:rsidRPr="00BA1B29">
        <w:rPr>
          <w:rFonts w:ascii="Calibri" w:hAnsi="Calibri" w:cs="Calibri"/>
          <w:color w:val="4D5156"/>
        </w:rPr>
        <w:t> </w:t>
      </w:r>
      <w:r w:rsidRPr="00BA1B29">
        <w:rPr>
          <w:rFonts w:ascii="Calibri" w:hAnsi="Calibri" w:cs="Calibri"/>
          <w:b/>
          <w:bCs/>
          <w:color w:val="5F6368"/>
          <w:lang w:val="el-GR"/>
        </w:rPr>
        <w:t>Δικηγορική Εταιρεία</w:t>
      </w:r>
      <w:r w:rsidRPr="00BA1B29">
        <w:rPr>
          <w:rFonts w:ascii="Calibri" w:hAnsi="Calibri" w:cs="Calibri"/>
          <w:b/>
          <w:bCs/>
          <w:color w:val="5F6368"/>
        </w:rPr>
        <w:t> </w:t>
      </w:r>
      <w:r w:rsidRPr="00BA1B29">
        <w:rPr>
          <w:rFonts w:ascii="Calibri" w:hAnsi="Calibri" w:cs="Calibri"/>
          <w:b/>
          <w:bCs/>
          <w:color w:val="5F6368"/>
          <w:lang w:val="el-GR"/>
        </w:rPr>
        <w:t>Σαραντίτης,</w:t>
      </w:r>
      <w:r w:rsidRPr="00BA1B29">
        <w:rPr>
          <w:rFonts w:ascii="Calibri" w:hAnsi="Calibri" w:cs="Calibri"/>
          <w:color w:val="4D5156"/>
        </w:rPr>
        <w:t> </w:t>
      </w:r>
      <w:r w:rsidRPr="00BA1B29">
        <w:rPr>
          <w:rFonts w:ascii="Calibri" w:hAnsi="Calibri" w:cs="Calibri"/>
          <w:color w:val="4D5156"/>
          <w:lang w:val="el-GR"/>
        </w:rPr>
        <w:t>με επικεφαλής τον Δωρόθεο Σαμολαδά, ενήργησε ως νομικός σύμβουλος της</w:t>
      </w:r>
      <w:r w:rsidRPr="00BA1B29">
        <w:rPr>
          <w:rFonts w:ascii="Calibri" w:hAnsi="Calibri" w:cs="Calibri"/>
          <w:color w:val="4D5156"/>
        </w:rPr>
        <w:t> </w:t>
      </w:r>
      <w:r w:rsidRPr="00BA1B29">
        <w:rPr>
          <w:rFonts w:ascii="Calibri" w:hAnsi="Calibri" w:cs="Calibri"/>
          <w:b/>
          <w:bCs/>
          <w:color w:val="5F6368"/>
        </w:rPr>
        <w:t>IDEAL</w:t>
      </w:r>
      <w:r w:rsidRPr="00BA1B29">
        <w:rPr>
          <w:rFonts w:ascii="Calibri" w:hAnsi="Calibri" w:cs="Calibri"/>
          <w:b/>
          <w:bCs/>
          <w:color w:val="4D5156"/>
        </w:rPr>
        <w:t> Holdings</w:t>
      </w:r>
      <w:r w:rsidRPr="00BA1B29">
        <w:rPr>
          <w:rFonts w:ascii="Calibri" w:hAnsi="Calibri" w:cs="Calibri"/>
          <w:b/>
          <w:bCs/>
          <w:color w:val="4D5156"/>
          <w:lang w:val="el-GR"/>
        </w:rPr>
        <w:t>.</w:t>
      </w:r>
    </w:p>
    <w:p w14:paraId="0C2409B1" w14:textId="77777777" w:rsidR="000E5597" w:rsidRPr="00E16A23" w:rsidRDefault="000E5597" w:rsidP="00E16A23">
      <w:pPr>
        <w:spacing w:after="0" w:line="240" w:lineRule="auto"/>
        <w:jc w:val="both"/>
        <w:rPr>
          <w:rFonts w:ascii="Calibri" w:hAnsi="Calibri" w:cs="Calibri"/>
          <w:b/>
          <w:bCs/>
          <w:color w:val="000000" w:themeColor="text1"/>
          <w:sz w:val="18"/>
          <w:szCs w:val="18"/>
          <w:lang w:val="el-GR"/>
        </w:rPr>
      </w:pPr>
      <w:r w:rsidRPr="00E16A23">
        <w:rPr>
          <w:rFonts w:ascii="Calibri" w:hAnsi="Calibri" w:cs="Calibri"/>
          <w:b/>
          <w:bCs/>
          <w:color w:val="000000" w:themeColor="text1"/>
          <w:sz w:val="18"/>
          <w:szCs w:val="18"/>
          <w:lang w:val="el-GR"/>
        </w:rPr>
        <w:t>Σχετικά με την IDEAL Holdings:</w:t>
      </w:r>
    </w:p>
    <w:p w14:paraId="5D948478" w14:textId="2E59E0B1" w:rsidR="000E5597" w:rsidRPr="00E16A23" w:rsidRDefault="000E5597" w:rsidP="000E5597">
      <w:pPr>
        <w:shd w:val="clear" w:color="auto" w:fill="FFFFFF"/>
        <w:spacing w:after="0" w:line="240" w:lineRule="auto"/>
        <w:jc w:val="both"/>
        <w:rPr>
          <w:rFonts w:ascii="Calibri" w:hAnsi="Calibri" w:cs="Calibri"/>
          <w:color w:val="000000" w:themeColor="text1"/>
          <w:sz w:val="18"/>
          <w:szCs w:val="18"/>
          <w:lang w:val="el-GR"/>
        </w:rPr>
      </w:pPr>
      <w:r w:rsidRPr="00E16A23">
        <w:rPr>
          <w:rFonts w:ascii="Calibri" w:hAnsi="Calibri" w:cs="Calibri"/>
          <w:color w:val="000000" w:themeColor="text1"/>
          <w:sz w:val="18"/>
          <w:szCs w:val="18"/>
          <w:lang w:val="el-GR"/>
        </w:rPr>
        <w:t xml:space="preserve">Η IDEAL Holdings είναι εταιρεία συμμετοχών εισηγμένη στο ΧΑ με διαφοροποιημένο επενδυτικό χαρτοφυλάκιο. Ακολουθώντας μια πειθαρχημένη επιχειρηματική προσέγγιση, επενδύει σε εταιρείες με προοπτικές βιώσιμης ανάπτυξης και εξωστρεφή προσανατολισμό, παρέχοντας τεχνογνωσία και νέες επιχειρηματικές και χρηματοδοτικές ευκαιρίες που δίνουν αξία και επιταχύνουν την ανάπτυξη των συμμετοχών. Οι συμμετοχές και τα ποσοστά συμμετοχής της IDEAL Holdings είναι: (i) η </w:t>
      </w:r>
      <w:proofErr w:type="spellStart"/>
      <w:r w:rsidRPr="00E16A23">
        <w:rPr>
          <w:rFonts w:ascii="Calibri" w:hAnsi="Calibri" w:cs="Calibri"/>
          <w:b/>
          <w:bCs/>
          <w:color w:val="000000" w:themeColor="text1"/>
          <w:sz w:val="18"/>
          <w:szCs w:val="18"/>
          <w:lang w:val="el-GR"/>
        </w:rPr>
        <w:t>Astir</w:t>
      </w:r>
      <w:proofErr w:type="spellEnd"/>
      <w:r w:rsidRPr="00E16A23">
        <w:rPr>
          <w:rFonts w:ascii="Calibri" w:hAnsi="Calibri" w:cs="Calibri"/>
          <w:b/>
          <w:bCs/>
          <w:color w:val="000000" w:themeColor="text1"/>
          <w:sz w:val="18"/>
          <w:szCs w:val="18"/>
          <w:lang w:val="el-GR"/>
        </w:rPr>
        <w:t xml:space="preserve"> Vitogiannis (100%)</w:t>
      </w:r>
      <w:r w:rsidRPr="00E16A23">
        <w:rPr>
          <w:rFonts w:ascii="Calibri" w:hAnsi="Calibri" w:cs="Calibri"/>
          <w:color w:val="000000" w:themeColor="text1"/>
          <w:sz w:val="18"/>
          <w:szCs w:val="18"/>
          <w:lang w:val="el-GR"/>
        </w:rPr>
        <w:t xml:space="preserve">, και η </w:t>
      </w:r>
      <w:proofErr w:type="spellStart"/>
      <w:r w:rsidRPr="00E16A23">
        <w:rPr>
          <w:rFonts w:ascii="Calibri" w:hAnsi="Calibri" w:cs="Calibri"/>
          <w:b/>
          <w:bCs/>
          <w:color w:val="000000" w:themeColor="text1"/>
          <w:sz w:val="18"/>
          <w:szCs w:val="18"/>
          <w:lang w:val="el-GR"/>
        </w:rPr>
        <w:t>Coleus</w:t>
      </w:r>
      <w:proofErr w:type="spellEnd"/>
      <w:r w:rsidRPr="00E16A23">
        <w:rPr>
          <w:rFonts w:ascii="Calibri" w:hAnsi="Calibri" w:cs="Calibri"/>
          <w:b/>
          <w:bCs/>
          <w:color w:val="000000" w:themeColor="text1"/>
          <w:sz w:val="18"/>
          <w:szCs w:val="18"/>
          <w:lang w:val="el-GR"/>
        </w:rPr>
        <w:t xml:space="preserve"> Packaging (75%)</w:t>
      </w:r>
      <w:r w:rsidRPr="00E16A23">
        <w:rPr>
          <w:rFonts w:ascii="Calibri" w:hAnsi="Calibri" w:cs="Calibri"/>
          <w:color w:val="000000" w:themeColor="text1"/>
          <w:sz w:val="18"/>
          <w:szCs w:val="18"/>
          <w:lang w:val="el-GR"/>
        </w:rPr>
        <w:t xml:space="preserve">, κορυφαίοι διεθνώς κατασκευαστές μεταλλικών πωμάτων, (ii) η </w:t>
      </w:r>
      <w:r w:rsidRPr="00E16A23">
        <w:rPr>
          <w:rFonts w:ascii="Calibri" w:hAnsi="Calibri" w:cs="Calibri"/>
          <w:b/>
          <w:bCs/>
          <w:color w:val="000000" w:themeColor="text1"/>
          <w:sz w:val="18"/>
          <w:szCs w:val="18"/>
          <w:lang w:val="el-GR"/>
        </w:rPr>
        <w:t>ΒΥΤΕ Α.Ε. (100%)</w:t>
      </w:r>
      <w:r w:rsidRPr="00E16A23">
        <w:rPr>
          <w:rFonts w:ascii="Calibri" w:hAnsi="Calibri" w:cs="Calibri"/>
          <w:color w:val="000000" w:themeColor="text1"/>
          <w:sz w:val="18"/>
          <w:szCs w:val="18"/>
          <w:lang w:val="el-GR"/>
        </w:rPr>
        <w:t>, πάροχος ολοκληρωμένων λύσεων πληροφορικής και επικοινωνιών, ανάπτυξης εφαρμογών λογισμικού και πάροχος υπηρεσιών Εμπιστοσύνης, (</w:t>
      </w:r>
      <w:r w:rsidRPr="00E16A23">
        <w:rPr>
          <w:rFonts w:ascii="Calibri" w:hAnsi="Calibri" w:cs="Calibri"/>
          <w:color w:val="000000" w:themeColor="text1"/>
          <w:sz w:val="18"/>
          <w:szCs w:val="18"/>
        </w:rPr>
        <w:t>iii</w:t>
      </w:r>
      <w:r w:rsidRPr="00E16A23">
        <w:rPr>
          <w:rFonts w:ascii="Calibri" w:hAnsi="Calibri" w:cs="Calibri"/>
          <w:color w:val="000000" w:themeColor="text1"/>
          <w:sz w:val="18"/>
          <w:szCs w:val="18"/>
          <w:lang w:val="el-GR"/>
        </w:rPr>
        <w:t xml:space="preserve">) η </w:t>
      </w:r>
      <w:r w:rsidRPr="00E16A23">
        <w:rPr>
          <w:rFonts w:ascii="Calibri" w:hAnsi="Calibri" w:cs="Calibri"/>
          <w:b/>
          <w:bCs/>
          <w:color w:val="000000" w:themeColor="text1"/>
          <w:sz w:val="18"/>
          <w:szCs w:val="18"/>
          <w:lang w:val="el-GR"/>
        </w:rPr>
        <w:t>ADACOM (100%),</w:t>
      </w:r>
      <w:r w:rsidRPr="00E16A23">
        <w:rPr>
          <w:rFonts w:ascii="Calibri" w:hAnsi="Calibri" w:cs="Calibri"/>
          <w:color w:val="000000" w:themeColor="text1"/>
          <w:sz w:val="18"/>
          <w:szCs w:val="18"/>
          <w:lang w:val="el-GR"/>
        </w:rPr>
        <w:t xml:space="preserve"> πάροχος υπηρεσιών Εμπιστοσύνης και λύσεων κυβερνοασφάλειας και υπηρεσιών μέσω Κέντρου Παρακολούθησης &amp; Πρόληψης Συμβάντων Κυβερνοασφάλειας, (i</w:t>
      </w:r>
      <w:r w:rsidRPr="00E16A23">
        <w:rPr>
          <w:rFonts w:ascii="Calibri" w:hAnsi="Calibri" w:cs="Calibri"/>
          <w:color w:val="000000" w:themeColor="text1"/>
          <w:sz w:val="18"/>
          <w:szCs w:val="18"/>
        </w:rPr>
        <w:t>v</w:t>
      </w:r>
      <w:r w:rsidRPr="00E16A23">
        <w:rPr>
          <w:rFonts w:ascii="Calibri" w:hAnsi="Calibri" w:cs="Calibri"/>
          <w:color w:val="000000" w:themeColor="text1"/>
          <w:sz w:val="18"/>
          <w:szCs w:val="18"/>
          <w:lang w:val="el-GR"/>
        </w:rPr>
        <w:t xml:space="preserve">) η </w:t>
      </w:r>
      <w:r w:rsidRPr="00E16A23">
        <w:rPr>
          <w:rFonts w:ascii="Calibri" w:hAnsi="Calibri" w:cs="Calibri"/>
          <w:b/>
          <w:bCs/>
          <w:color w:val="000000" w:themeColor="text1"/>
          <w:sz w:val="18"/>
          <w:szCs w:val="18"/>
          <w:lang w:val="el-GR"/>
        </w:rPr>
        <w:t xml:space="preserve">IDEAL </w:t>
      </w:r>
      <w:r w:rsidRPr="00E16A23">
        <w:rPr>
          <w:rFonts w:ascii="Calibri" w:hAnsi="Calibri" w:cs="Calibri"/>
          <w:b/>
          <w:bCs/>
          <w:color w:val="000000" w:themeColor="text1"/>
          <w:sz w:val="18"/>
          <w:szCs w:val="18"/>
        </w:rPr>
        <w:t>Electronics</w:t>
      </w:r>
      <w:r w:rsidRPr="00E16A23">
        <w:rPr>
          <w:rFonts w:ascii="Calibri" w:hAnsi="Calibri" w:cs="Calibri"/>
          <w:b/>
          <w:bCs/>
          <w:color w:val="000000" w:themeColor="text1"/>
          <w:sz w:val="18"/>
          <w:szCs w:val="18"/>
          <w:lang w:val="el-GR"/>
        </w:rPr>
        <w:t xml:space="preserve"> (100%)</w:t>
      </w:r>
      <w:r w:rsidRPr="00E16A23">
        <w:rPr>
          <w:rFonts w:ascii="Calibri" w:hAnsi="Calibri" w:cs="Calibri"/>
          <w:color w:val="000000" w:themeColor="text1"/>
          <w:sz w:val="18"/>
          <w:szCs w:val="18"/>
          <w:lang w:val="el-GR"/>
        </w:rPr>
        <w:t xml:space="preserve">, εταιρεία διανομής προϊόντων τεχνολογίας, ανάπτυξης λογισμικού και λύσεων πληροφορικής στην εξειδικευμένη αγορά του </w:t>
      </w:r>
      <w:r w:rsidRPr="00E16A23">
        <w:rPr>
          <w:rFonts w:ascii="Calibri" w:hAnsi="Calibri" w:cs="Calibri"/>
          <w:color w:val="000000" w:themeColor="text1"/>
          <w:sz w:val="18"/>
          <w:szCs w:val="18"/>
        </w:rPr>
        <w:t>Enterprise</w:t>
      </w:r>
      <w:r w:rsidRPr="00E16A23">
        <w:rPr>
          <w:rFonts w:ascii="Calibri" w:hAnsi="Calibri" w:cs="Calibri"/>
          <w:color w:val="000000" w:themeColor="text1"/>
          <w:sz w:val="18"/>
          <w:szCs w:val="18"/>
          <w:lang w:val="el-GR"/>
        </w:rPr>
        <w:t xml:space="preserve"> </w:t>
      </w:r>
      <w:r w:rsidRPr="00E16A23">
        <w:rPr>
          <w:rFonts w:ascii="Calibri" w:hAnsi="Calibri" w:cs="Calibri"/>
          <w:color w:val="000000" w:themeColor="text1"/>
          <w:sz w:val="18"/>
          <w:szCs w:val="18"/>
        </w:rPr>
        <w:t>Output</w:t>
      </w:r>
      <w:r w:rsidRPr="00E16A23">
        <w:rPr>
          <w:rFonts w:ascii="Calibri" w:hAnsi="Calibri" w:cs="Calibri"/>
          <w:color w:val="000000" w:themeColor="text1"/>
          <w:sz w:val="18"/>
          <w:szCs w:val="18"/>
          <w:lang w:val="el-GR"/>
        </w:rPr>
        <w:t xml:space="preserve"> </w:t>
      </w:r>
      <w:r w:rsidRPr="00E16A23">
        <w:rPr>
          <w:rFonts w:ascii="Calibri" w:hAnsi="Calibri" w:cs="Calibri"/>
          <w:color w:val="000000" w:themeColor="text1"/>
          <w:sz w:val="18"/>
          <w:szCs w:val="18"/>
        </w:rPr>
        <w:t>Management</w:t>
      </w:r>
      <w:r w:rsidRPr="00E16A23">
        <w:rPr>
          <w:rFonts w:ascii="Calibri" w:hAnsi="Calibri" w:cs="Calibri"/>
          <w:color w:val="000000" w:themeColor="text1"/>
          <w:sz w:val="18"/>
          <w:szCs w:val="18"/>
          <w:lang w:val="el-GR"/>
        </w:rPr>
        <w:t>, (</w:t>
      </w:r>
      <w:r w:rsidRPr="00E16A23">
        <w:rPr>
          <w:rFonts w:ascii="Calibri" w:hAnsi="Calibri" w:cs="Calibri"/>
          <w:color w:val="000000" w:themeColor="text1"/>
          <w:sz w:val="18"/>
          <w:szCs w:val="18"/>
        </w:rPr>
        <w:t>v</w:t>
      </w:r>
      <w:r w:rsidRPr="00E16A23">
        <w:rPr>
          <w:rFonts w:ascii="Calibri" w:hAnsi="Calibri" w:cs="Calibri"/>
          <w:color w:val="000000" w:themeColor="text1"/>
          <w:sz w:val="18"/>
          <w:szCs w:val="18"/>
          <w:lang w:val="el-GR"/>
        </w:rPr>
        <w:t xml:space="preserve">) η </w:t>
      </w:r>
      <w:r w:rsidRPr="00E16A23">
        <w:rPr>
          <w:rFonts w:ascii="Calibri" w:hAnsi="Calibri" w:cs="Calibri"/>
          <w:color w:val="000000" w:themeColor="text1"/>
          <w:sz w:val="18"/>
          <w:szCs w:val="18"/>
        </w:rPr>
        <w:t>attica</w:t>
      </w:r>
      <w:r w:rsidRPr="00E16A23">
        <w:rPr>
          <w:rFonts w:ascii="Calibri" w:hAnsi="Calibri" w:cs="Calibri"/>
          <w:b/>
          <w:bCs/>
          <w:color w:val="000000" w:themeColor="text1"/>
          <w:sz w:val="18"/>
          <w:szCs w:val="18"/>
          <w:lang w:val="el-GR"/>
        </w:rPr>
        <w:t xml:space="preserve"> </w:t>
      </w:r>
      <w:r w:rsidRPr="00E16A23">
        <w:rPr>
          <w:rFonts w:ascii="Calibri" w:hAnsi="Calibri" w:cs="Calibri"/>
          <w:b/>
          <w:bCs/>
          <w:color w:val="000000" w:themeColor="text1"/>
          <w:sz w:val="18"/>
          <w:szCs w:val="18"/>
        </w:rPr>
        <w:t>Department</w:t>
      </w:r>
      <w:r w:rsidRPr="00E16A23">
        <w:rPr>
          <w:rFonts w:ascii="Calibri" w:hAnsi="Calibri" w:cs="Calibri"/>
          <w:b/>
          <w:bCs/>
          <w:color w:val="000000" w:themeColor="text1"/>
          <w:sz w:val="18"/>
          <w:szCs w:val="18"/>
          <w:lang w:val="el-GR"/>
        </w:rPr>
        <w:t xml:space="preserve"> </w:t>
      </w:r>
      <w:r w:rsidRPr="00E16A23">
        <w:rPr>
          <w:rFonts w:ascii="Calibri" w:hAnsi="Calibri" w:cs="Calibri"/>
          <w:b/>
          <w:bCs/>
          <w:color w:val="000000" w:themeColor="text1"/>
          <w:sz w:val="18"/>
          <w:szCs w:val="18"/>
        </w:rPr>
        <w:t>Stores</w:t>
      </w:r>
      <w:r w:rsidRPr="00E16A23">
        <w:rPr>
          <w:rFonts w:ascii="Calibri" w:hAnsi="Calibri" w:cs="Calibri"/>
          <w:b/>
          <w:bCs/>
          <w:color w:val="000000" w:themeColor="text1"/>
          <w:sz w:val="18"/>
          <w:szCs w:val="18"/>
          <w:lang w:val="el-GR"/>
        </w:rPr>
        <w:t xml:space="preserve"> (100%),</w:t>
      </w:r>
      <w:r w:rsidRPr="00E16A23">
        <w:rPr>
          <w:rFonts w:ascii="Calibri" w:hAnsi="Calibri" w:cs="Calibri"/>
          <w:color w:val="000000" w:themeColor="text1"/>
          <w:sz w:val="18"/>
          <w:szCs w:val="18"/>
          <w:lang w:val="el-GR"/>
        </w:rPr>
        <w:t xml:space="preserve"> λειτουργεί πολυκαταστήματα σε Αθήνα και Θεσσαλονίκη.</w:t>
      </w:r>
    </w:p>
    <w:p w14:paraId="3A1D7157" w14:textId="77777777" w:rsidR="00E16A23" w:rsidRPr="00B21197" w:rsidRDefault="00E16A23" w:rsidP="000E5597">
      <w:pPr>
        <w:spacing w:after="0" w:line="240" w:lineRule="auto"/>
        <w:jc w:val="both"/>
        <w:rPr>
          <w:rFonts w:ascii="Calibri" w:hAnsi="Calibri" w:cs="Calibri"/>
          <w:lang w:val="el-GR"/>
        </w:rPr>
      </w:pPr>
    </w:p>
    <w:p w14:paraId="4B82A434" w14:textId="30648BC8" w:rsidR="00A00C0F" w:rsidRPr="000E5597" w:rsidRDefault="00A00C0F" w:rsidP="000E5597">
      <w:pPr>
        <w:spacing w:after="0" w:line="240" w:lineRule="auto"/>
        <w:jc w:val="both"/>
        <w:rPr>
          <w:rFonts w:ascii="Calibri" w:hAnsi="Calibri" w:cs="Calibri"/>
          <w:lang w:val="el-GR"/>
        </w:rPr>
      </w:pPr>
      <w:r w:rsidRPr="000E5597">
        <w:rPr>
          <w:rFonts w:ascii="Calibri" w:hAnsi="Calibri" w:cs="Calibri"/>
          <w:lang w:val="el-GR"/>
        </w:rPr>
        <w:t xml:space="preserve">Πληροφορίες στο email </w:t>
      </w:r>
      <w:hyperlink r:id="rId10" w:history="1">
        <w:r w:rsidR="00744FC0" w:rsidRPr="00F96E03">
          <w:rPr>
            <w:rStyle w:val="Hyperlink"/>
            <w:rFonts w:ascii="Calibri" w:hAnsi="Calibri" w:cs="Calibri"/>
            <w:lang w:val="el-GR"/>
          </w:rPr>
          <w:t>ir@idealholdings.gr</w:t>
        </w:r>
      </w:hyperlink>
      <w:r w:rsidR="00744FC0" w:rsidRPr="00744FC0">
        <w:rPr>
          <w:rFonts w:ascii="Calibri" w:hAnsi="Calibri" w:cs="Calibri"/>
          <w:lang w:val="el-GR"/>
        </w:rPr>
        <w:t xml:space="preserve"> </w:t>
      </w:r>
      <w:r w:rsidRPr="000E5597">
        <w:rPr>
          <w:rFonts w:ascii="Calibri" w:hAnsi="Calibri" w:cs="Calibri"/>
          <w:lang w:val="el-GR"/>
        </w:rPr>
        <w:t>, υπόψη:</w:t>
      </w:r>
    </w:p>
    <w:p w14:paraId="6DE23E46" w14:textId="05587329" w:rsidR="00A00C0F" w:rsidRPr="000E5597" w:rsidRDefault="00A00C0F" w:rsidP="000E5597">
      <w:pPr>
        <w:spacing w:after="0" w:line="240" w:lineRule="auto"/>
        <w:jc w:val="both"/>
        <w:rPr>
          <w:rFonts w:ascii="Calibri" w:hAnsi="Calibri" w:cs="Calibri"/>
          <w:lang w:val="el-GR"/>
        </w:rPr>
      </w:pPr>
      <w:r w:rsidRPr="000E5597">
        <w:rPr>
          <w:rFonts w:ascii="Calibri" w:hAnsi="Calibri" w:cs="Calibri"/>
          <w:lang w:val="el-GR"/>
        </w:rPr>
        <w:t>κα Κατερίνα Ψ</w:t>
      </w:r>
      <w:r w:rsidR="00B21197">
        <w:rPr>
          <w:rFonts w:ascii="Calibri" w:hAnsi="Calibri" w:cs="Calibri"/>
          <w:lang w:val="el-GR"/>
        </w:rPr>
        <w:t>η</w:t>
      </w:r>
      <w:r w:rsidRPr="000E5597">
        <w:rPr>
          <w:rFonts w:ascii="Calibri" w:hAnsi="Calibri" w:cs="Calibri"/>
          <w:lang w:val="el-GR"/>
        </w:rPr>
        <w:t>φ</w:t>
      </w:r>
      <w:r w:rsidR="00B21197">
        <w:rPr>
          <w:rFonts w:ascii="Calibri" w:hAnsi="Calibri" w:cs="Calibri"/>
          <w:lang w:val="el-GR"/>
        </w:rPr>
        <w:t>ή</w:t>
      </w:r>
      <w:r w:rsidRPr="000E5597">
        <w:rPr>
          <w:rFonts w:ascii="Calibri" w:hAnsi="Calibri" w:cs="Calibri"/>
          <w:lang w:val="el-GR"/>
        </w:rPr>
        <w:t xml:space="preserve"> τηλ. 210 5193977 &amp; κα Λυδία Πιστιόλα τηλ. 215 2159610</w:t>
      </w:r>
    </w:p>
    <w:sectPr w:rsidR="00A00C0F" w:rsidRPr="000E5597" w:rsidSect="003D1862">
      <w:headerReference w:type="default" r:id="rId11"/>
      <w:pgSz w:w="12240" w:h="15840"/>
      <w:pgMar w:top="1843" w:right="1440" w:bottom="156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1A43D" w14:textId="77777777" w:rsidR="007A01E8" w:rsidRDefault="007A01E8" w:rsidP="00472410">
      <w:pPr>
        <w:spacing w:after="0" w:line="240" w:lineRule="auto"/>
      </w:pPr>
      <w:r>
        <w:separator/>
      </w:r>
    </w:p>
  </w:endnote>
  <w:endnote w:type="continuationSeparator" w:id="0">
    <w:p w14:paraId="18C9339E" w14:textId="77777777" w:rsidR="007A01E8" w:rsidRDefault="007A01E8" w:rsidP="00472410">
      <w:pPr>
        <w:spacing w:after="0" w:line="240" w:lineRule="auto"/>
      </w:pPr>
      <w:r>
        <w:continuationSeparator/>
      </w:r>
    </w:p>
  </w:endnote>
  <w:endnote w:type="continuationNotice" w:id="1">
    <w:p w14:paraId="6B7ECB75" w14:textId="77777777" w:rsidR="007A01E8" w:rsidRDefault="007A0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ADC60" w14:textId="77777777" w:rsidR="007A01E8" w:rsidRDefault="007A01E8" w:rsidP="00472410">
      <w:pPr>
        <w:spacing w:after="0" w:line="240" w:lineRule="auto"/>
      </w:pPr>
      <w:r>
        <w:separator/>
      </w:r>
    </w:p>
  </w:footnote>
  <w:footnote w:type="continuationSeparator" w:id="0">
    <w:p w14:paraId="2231546B" w14:textId="77777777" w:rsidR="007A01E8" w:rsidRDefault="007A01E8" w:rsidP="00472410">
      <w:pPr>
        <w:spacing w:after="0" w:line="240" w:lineRule="auto"/>
      </w:pPr>
      <w:r>
        <w:continuationSeparator/>
      </w:r>
    </w:p>
  </w:footnote>
  <w:footnote w:type="continuationNotice" w:id="1">
    <w:p w14:paraId="2D72AB7B" w14:textId="77777777" w:rsidR="007A01E8" w:rsidRDefault="007A0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0E113" w14:textId="020CA6E0" w:rsidR="00472410" w:rsidRDefault="00472410">
    <w:pPr>
      <w:pStyle w:val="Header"/>
    </w:pPr>
    <w:r>
      <w:rPr>
        <w:noProof/>
      </w:rPr>
      <w:drawing>
        <wp:inline distT="0" distB="0" distL="0" distR="0" wp14:anchorId="3A6A837E" wp14:editId="5BAE3B89">
          <wp:extent cx="1733550" cy="517214"/>
          <wp:effectExtent l="0" t="0" r="0" b="0"/>
          <wp:docPr id="1851560078" name="Picture 185156007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6680" cy="5211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9334A"/>
    <w:multiLevelType w:val="hybridMultilevel"/>
    <w:tmpl w:val="AB0C7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EBD5DB1"/>
    <w:multiLevelType w:val="hybridMultilevel"/>
    <w:tmpl w:val="2BD4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9017668">
    <w:abstractNumId w:val="1"/>
  </w:num>
  <w:num w:numId="2" w16cid:durableId="112415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0F"/>
    <w:rsid w:val="00016104"/>
    <w:rsid w:val="00051471"/>
    <w:rsid w:val="00052526"/>
    <w:rsid w:val="0005365B"/>
    <w:rsid w:val="000962BA"/>
    <w:rsid w:val="000B3918"/>
    <w:rsid w:val="000B6BEB"/>
    <w:rsid w:val="000D5736"/>
    <w:rsid w:val="000D6320"/>
    <w:rsid w:val="000E3ACE"/>
    <w:rsid w:val="000E5597"/>
    <w:rsid w:val="000F14E4"/>
    <w:rsid w:val="000F5B61"/>
    <w:rsid w:val="00115A27"/>
    <w:rsid w:val="00134693"/>
    <w:rsid w:val="00136B5D"/>
    <w:rsid w:val="001428A4"/>
    <w:rsid w:val="001517C8"/>
    <w:rsid w:val="00162FF6"/>
    <w:rsid w:val="001A6E84"/>
    <w:rsid w:val="001D706A"/>
    <w:rsid w:val="00214AA2"/>
    <w:rsid w:val="002351EE"/>
    <w:rsid w:val="002409C6"/>
    <w:rsid w:val="002623A4"/>
    <w:rsid w:val="00263017"/>
    <w:rsid w:val="002A516C"/>
    <w:rsid w:val="002B4298"/>
    <w:rsid w:val="002B5BD0"/>
    <w:rsid w:val="002E3EC2"/>
    <w:rsid w:val="002F4FDE"/>
    <w:rsid w:val="00315BF5"/>
    <w:rsid w:val="00334AB1"/>
    <w:rsid w:val="00370094"/>
    <w:rsid w:val="00390018"/>
    <w:rsid w:val="003A2B36"/>
    <w:rsid w:val="003A62DA"/>
    <w:rsid w:val="003D1862"/>
    <w:rsid w:val="004008F5"/>
    <w:rsid w:val="00472410"/>
    <w:rsid w:val="00486E2C"/>
    <w:rsid w:val="004F5D2A"/>
    <w:rsid w:val="005020B4"/>
    <w:rsid w:val="00507A42"/>
    <w:rsid w:val="00516042"/>
    <w:rsid w:val="00521F1C"/>
    <w:rsid w:val="00523E02"/>
    <w:rsid w:val="00566BE8"/>
    <w:rsid w:val="005702DD"/>
    <w:rsid w:val="00580151"/>
    <w:rsid w:val="005807D2"/>
    <w:rsid w:val="00591714"/>
    <w:rsid w:val="005B2CD6"/>
    <w:rsid w:val="005B3419"/>
    <w:rsid w:val="005F1756"/>
    <w:rsid w:val="006028FD"/>
    <w:rsid w:val="00624116"/>
    <w:rsid w:val="006544AE"/>
    <w:rsid w:val="00665CAA"/>
    <w:rsid w:val="00686AA4"/>
    <w:rsid w:val="006A7D65"/>
    <w:rsid w:val="006B592A"/>
    <w:rsid w:val="006C6B91"/>
    <w:rsid w:val="007043F9"/>
    <w:rsid w:val="00744FC0"/>
    <w:rsid w:val="00757208"/>
    <w:rsid w:val="007848BB"/>
    <w:rsid w:val="007A01E8"/>
    <w:rsid w:val="007D2130"/>
    <w:rsid w:val="007F1B88"/>
    <w:rsid w:val="0080153C"/>
    <w:rsid w:val="0081341F"/>
    <w:rsid w:val="00832E34"/>
    <w:rsid w:val="00837119"/>
    <w:rsid w:val="00855024"/>
    <w:rsid w:val="00876021"/>
    <w:rsid w:val="00884AB0"/>
    <w:rsid w:val="00885C68"/>
    <w:rsid w:val="008C329D"/>
    <w:rsid w:val="008D19C6"/>
    <w:rsid w:val="008D5857"/>
    <w:rsid w:val="00901F3A"/>
    <w:rsid w:val="0090631F"/>
    <w:rsid w:val="009070A4"/>
    <w:rsid w:val="00927037"/>
    <w:rsid w:val="00986AB0"/>
    <w:rsid w:val="009A718E"/>
    <w:rsid w:val="009C77C3"/>
    <w:rsid w:val="009E28E2"/>
    <w:rsid w:val="009F3CEB"/>
    <w:rsid w:val="00A0042A"/>
    <w:rsid w:val="00A00C0F"/>
    <w:rsid w:val="00A342A7"/>
    <w:rsid w:val="00A400D4"/>
    <w:rsid w:val="00A42D31"/>
    <w:rsid w:val="00A646AE"/>
    <w:rsid w:val="00A83591"/>
    <w:rsid w:val="00A84C41"/>
    <w:rsid w:val="00AA25FF"/>
    <w:rsid w:val="00AA4895"/>
    <w:rsid w:val="00AD18EA"/>
    <w:rsid w:val="00AE0B22"/>
    <w:rsid w:val="00B0690D"/>
    <w:rsid w:val="00B07B9A"/>
    <w:rsid w:val="00B12121"/>
    <w:rsid w:val="00B21197"/>
    <w:rsid w:val="00B7739D"/>
    <w:rsid w:val="00BA1B29"/>
    <w:rsid w:val="00BA5661"/>
    <w:rsid w:val="00BD6D5A"/>
    <w:rsid w:val="00BE04D4"/>
    <w:rsid w:val="00BF03BF"/>
    <w:rsid w:val="00BF6024"/>
    <w:rsid w:val="00C01840"/>
    <w:rsid w:val="00C37271"/>
    <w:rsid w:val="00C37561"/>
    <w:rsid w:val="00C4371D"/>
    <w:rsid w:val="00C71C3A"/>
    <w:rsid w:val="00C730AD"/>
    <w:rsid w:val="00C7502A"/>
    <w:rsid w:val="00C84EAE"/>
    <w:rsid w:val="00CA447A"/>
    <w:rsid w:val="00CB065A"/>
    <w:rsid w:val="00CB1651"/>
    <w:rsid w:val="00CB2AA0"/>
    <w:rsid w:val="00CB38C4"/>
    <w:rsid w:val="00CC61FD"/>
    <w:rsid w:val="00CD5DFD"/>
    <w:rsid w:val="00D43880"/>
    <w:rsid w:val="00D86778"/>
    <w:rsid w:val="00D87CB3"/>
    <w:rsid w:val="00DB1D59"/>
    <w:rsid w:val="00DD3C86"/>
    <w:rsid w:val="00E16A23"/>
    <w:rsid w:val="00E21FE5"/>
    <w:rsid w:val="00E22108"/>
    <w:rsid w:val="00E25F81"/>
    <w:rsid w:val="00E90D30"/>
    <w:rsid w:val="00E93E9F"/>
    <w:rsid w:val="00EA6817"/>
    <w:rsid w:val="00ED26FA"/>
    <w:rsid w:val="00ED77C5"/>
    <w:rsid w:val="00F51455"/>
    <w:rsid w:val="00F63EBC"/>
    <w:rsid w:val="00F92EA9"/>
    <w:rsid w:val="00FC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4F25F"/>
  <w15:chartTrackingRefBased/>
  <w15:docId w15:val="{884CEC11-1F46-47EC-8D8B-61A67072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C41"/>
    <w:pPr>
      <w:ind w:left="720"/>
      <w:contextualSpacing/>
    </w:pPr>
  </w:style>
  <w:style w:type="character" w:customStyle="1" w:styleId="ts-alignment-element">
    <w:name w:val="ts-alignment-element"/>
    <w:basedOn w:val="DefaultParagraphFont"/>
    <w:rsid w:val="00A42D31"/>
  </w:style>
  <w:style w:type="paragraph" w:styleId="Header">
    <w:name w:val="header"/>
    <w:basedOn w:val="Normal"/>
    <w:link w:val="HeaderChar"/>
    <w:uiPriority w:val="99"/>
    <w:unhideWhenUsed/>
    <w:rsid w:val="004724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72410"/>
  </w:style>
  <w:style w:type="paragraph" w:styleId="Footer">
    <w:name w:val="footer"/>
    <w:basedOn w:val="Normal"/>
    <w:link w:val="FooterChar"/>
    <w:uiPriority w:val="99"/>
    <w:unhideWhenUsed/>
    <w:rsid w:val="004724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472410"/>
  </w:style>
  <w:style w:type="paragraph" w:styleId="Revision">
    <w:name w:val="Revision"/>
    <w:hidden/>
    <w:uiPriority w:val="99"/>
    <w:semiHidden/>
    <w:rsid w:val="00472410"/>
    <w:pPr>
      <w:spacing w:after="0" w:line="240" w:lineRule="auto"/>
    </w:pPr>
  </w:style>
  <w:style w:type="character" w:styleId="CommentReference">
    <w:name w:val="annotation reference"/>
    <w:basedOn w:val="DefaultParagraphFont"/>
    <w:uiPriority w:val="99"/>
    <w:semiHidden/>
    <w:unhideWhenUsed/>
    <w:rsid w:val="00472410"/>
    <w:rPr>
      <w:sz w:val="16"/>
      <w:szCs w:val="16"/>
    </w:rPr>
  </w:style>
  <w:style w:type="paragraph" w:styleId="CommentText">
    <w:name w:val="annotation text"/>
    <w:basedOn w:val="Normal"/>
    <w:link w:val="CommentTextChar"/>
    <w:uiPriority w:val="99"/>
    <w:unhideWhenUsed/>
    <w:rsid w:val="00472410"/>
    <w:pPr>
      <w:spacing w:line="240" w:lineRule="auto"/>
    </w:pPr>
    <w:rPr>
      <w:sz w:val="20"/>
      <w:szCs w:val="20"/>
    </w:rPr>
  </w:style>
  <w:style w:type="character" w:customStyle="1" w:styleId="CommentTextChar">
    <w:name w:val="Comment Text Char"/>
    <w:basedOn w:val="DefaultParagraphFont"/>
    <w:link w:val="CommentText"/>
    <w:uiPriority w:val="99"/>
    <w:rsid w:val="00472410"/>
    <w:rPr>
      <w:sz w:val="20"/>
      <w:szCs w:val="20"/>
    </w:rPr>
  </w:style>
  <w:style w:type="paragraph" w:styleId="CommentSubject">
    <w:name w:val="annotation subject"/>
    <w:basedOn w:val="CommentText"/>
    <w:next w:val="CommentText"/>
    <w:link w:val="CommentSubjectChar"/>
    <w:uiPriority w:val="99"/>
    <w:semiHidden/>
    <w:unhideWhenUsed/>
    <w:rsid w:val="00472410"/>
    <w:rPr>
      <w:b/>
      <w:bCs/>
    </w:rPr>
  </w:style>
  <w:style w:type="character" w:customStyle="1" w:styleId="CommentSubjectChar">
    <w:name w:val="Comment Subject Char"/>
    <w:basedOn w:val="CommentTextChar"/>
    <w:link w:val="CommentSubject"/>
    <w:uiPriority w:val="99"/>
    <w:semiHidden/>
    <w:rsid w:val="00472410"/>
    <w:rPr>
      <w:b/>
      <w:bCs/>
      <w:sz w:val="20"/>
      <w:szCs w:val="20"/>
    </w:rPr>
  </w:style>
  <w:style w:type="character" w:styleId="Hyperlink">
    <w:name w:val="Hyperlink"/>
    <w:basedOn w:val="DefaultParagraphFont"/>
    <w:uiPriority w:val="99"/>
    <w:unhideWhenUsed/>
    <w:rsid w:val="00744FC0"/>
    <w:rPr>
      <w:color w:val="0563C1" w:themeColor="hyperlink"/>
      <w:u w:val="single"/>
    </w:rPr>
  </w:style>
  <w:style w:type="character" w:styleId="UnresolvedMention">
    <w:name w:val="Unresolved Mention"/>
    <w:basedOn w:val="DefaultParagraphFont"/>
    <w:uiPriority w:val="99"/>
    <w:semiHidden/>
    <w:unhideWhenUsed/>
    <w:rsid w:val="00744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243094">
      <w:bodyDiv w:val="1"/>
      <w:marLeft w:val="0"/>
      <w:marRight w:val="0"/>
      <w:marTop w:val="0"/>
      <w:marBottom w:val="0"/>
      <w:divBdr>
        <w:top w:val="none" w:sz="0" w:space="0" w:color="auto"/>
        <w:left w:val="none" w:sz="0" w:space="0" w:color="auto"/>
        <w:bottom w:val="none" w:sz="0" w:space="0" w:color="auto"/>
        <w:right w:val="none" w:sz="0" w:space="0" w:color="auto"/>
      </w:divBdr>
    </w:div>
    <w:div w:id="512916511">
      <w:bodyDiv w:val="1"/>
      <w:marLeft w:val="0"/>
      <w:marRight w:val="0"/>
      <w:marTop w:val="0"/>
      <w:marBottom w:val="0"/>
      <w:divBdr>
        <w:top w:val="none" w:sz="0" w:space="0" w:color="auto"/>
        <w:left w:val="none" w:sz="0" w:space="0" w:color="auto"/>
        <w:bottom w:val="none" w:sz="0" w:space="0" w:color="auto"/>
        <w:right w:val="none" w:sz="0" w:space="0" w:color="auto"/>
      </w:divBdr>
    </w:div>
    <w:div w:id="1104305298">
      <w:bodyDiv w:val="1"/>
      <w:marLeft w:val="0"/>
      <w:marRight w:val="0"/>
      <w:marTop w:val="0"/>
      <w:marBottom w:val="0"/>
      <w:divBdr>
        <w:top w:val="none" w:sz="0" w:space="0" w:color="auto"/>
        <w:left w:val="none" w:sz="0" w:space="0" w:color="auto"/>
        <w:bottom w:val="none" w:sz="0" w:space="0" w:color="auto"/>
        <w:right w:val="none" w:sz="0" w:space="0" w:color="auto"/>
      </w:divBdr>
    </w:div>
    <w:div w:id="1998150563">
      <w:bodyDiv w:val="1"/>
      <w:marLeft w:val="0"/>
      <w:marRight w:val="0"/>
      <w:marTop w:val="0"/>
      <w:marBottom w:val="0"/>
      <w:divBdr>
        <w:top w:val="none" w:sz="0" w:space="0" w:color="auto"/>
        <w:left w:val="none" w:sz="0" w:space="0" w:color="auto"/>
        <w:bottom w:val="none" w:sz="0" w:space="0" w:color="auto"/>
        <w:right w:val="none" w:sz="0" w:space="0" w:color="auto"/>
      </w:divBdr>
    </w:div>
    <w:div w:id="21214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r@idealholdings.gr"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FED41723F95498853C5B26407001B" ma:contentTypeVersion="8" ma:contentTypeDescription="Create a new document." ma:contentTypeScope="" ma:versionID="1b3d338a972544ca431084cc580ae1cb">
  <xsd:schema xmlns:xsd="http://www.w3.org/2001/XMLSchema" xmlns:xs="http://www.w3.org/2001/XMLSchema" xmlns:p="http://schemas.microsoft.com/office/2006/metadata/properties" xmlns:ns2="50445f28-8016-4948-98b4-93563e3f85e3" xmlns:ns3="373f73b7-cd36-4a90-b985-66ec8109e4fc" targetNamespace="http://schemas.microsoft.com/office/2006/metadata/properties" ma:root="true" ma:fieldsID="958a6a5ed0b83f35b62fcef1fa4c0195" ns2:_="" ns3:_="">
    <xsd:import namespace="50445f28-8016-4948-98b4-93563e3f85e3"/>
    <xsd:import namespace="373f73b7-cd36-4a90-b985-66ec8109e4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5f28-8016-4948-98b4-93563e3f8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f73b7-cd36-4a90-b985-66ec8109e4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66907-9B5E-445D-B71C-88BA35F091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4E85A4-098E-4DEB-AA5A-3B0A5D4FE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45f28-8016-4948-98b4-93563e3f85e3"/>
    <ds:schemaRef ds:uri="373f73b7-cd36-4a90-b985-66ec8109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6546DF-7382-435C-B747-9B444890A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Katerina Psifi</cp:lastModifiedBy>
  <cp:revision>2</cp:revision>
  <cp:lastPrinted>2024-07-19T16:37:00Z</cp:lastPrinted>
  <dcterms:created xsi:type="dcterms:W3CDTF">2024-07-22T06:32:00Z</dcterms:created>
  <dcterms:modified xsi:type="dcterms:W3CDTF">2024-07-22T06:32:00Z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0x010100F25FED41723F95498853C5B26407001B</vt:lpwstr>
  </property>
</Properties>
</file>