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96" w:rsidRDefault="00FE2996" w:rsidP="00157529">
      <w:pPr>
        <w:jc w:val="right"/>
        <w:rPr>
          <w:rFonts w:ascii="Verdana" w:hAnsi="Verdana"/>
          <w:b/>
          <w:sz w:val="24"/>
          <w:szCs w:val="24"/>
          <w:lang w:val="el-GR"/>
        </w:rPr>
      </w:pPr>
    </w:p>
    <w:p w:rsidR="00157529" w:rsidRPr="00257CB6" w:rsidRDefault="0062133D" w:rsidP="00157529">
      <w:pPr>
        <w:jc w:val="right"/>
        <w:rPr>
          <w:rFonts w:ascii="Verdana" w:hAnsi="Verdana"/>
          <w:b/>
          <w:sz w:val="24"/>
          <w:szCs w:val="24"/>
          <w:lang w:val="el-GR"/>
        </w:rPr>
      </w:pPr>
      <w:r w:rsidRPr="00635B42">
        <w:rPr>
          <w:rFonts w:ascii="Verdana" w:hAnsi="Verdana"/>
          <w:b/>
          <w:sz w:val="24"/>
          <w:szCs w:val="24"/>
          <w:lang w:val="el-GR"/>
        </w:rPr>
        <w:t>25</w:t>
      </w:r>
      <w:r w:rsidR="00B34CFC" w:rsidRPr="00257CB6">
        <w:rPr>
          <w:rFonts w:ascii="Verdana" w:hAnsi="Verdana"/>
          <w:b/>
          <w:sz w:val="24"/>
          <w:szCs w:val="24"/>
          <w:lang w:val="el-GR"/>
        </w:rPr>
        <w:t xml:space="preserve"> </w:t>
      </w:r>
      <w:r w:rsidR="0053551F">
        <w:rPr>
          <w:rFonts w:ascii="Verdana" w:hAnsi="Verdana"/>
          <w:b/>
          <w:sz w:val="24"/>
          <w:szCs w:val="24"/>
          <w:lang w:val="el-GR"/>
        </w:rPr>
        <w:t>Απριλίου</w:t>
      </w:r>
      <w:r w:rsidR="003115DA">
        <w:rPr>
          <w:rFonts w:ascii="Verdana" w:hAnsi="Verdana"/>
          <w:b/>
          <w:sz w:val="24"/>
          <w:szCs w:val="24"/>
          <w:lang w:val="el-GR"/>
        </w:rPr>
        <w:t xml:space="preserve"> 2013</w:t>
      </w:r>
    </w:p>
    <w:p w:rsidR="00CF0C00" w:rsidRDefault="00CF0C00" w:rsidP="00E50CC7">
      <w:pPr>
        <w:spacing w:line="240" w:lineRule="auto"/>
        <w:jc w:val="center"/>
        <w:rPr>
          <w:rFonts w:ascii="Verdana" w:hAnsi="Verdana"/>
          <w:b/>
          <w:color w:val="0070C0"/>
          <w:sz w:val="26"/>
          <w:szCs w:val="26"/>
          <w:lang w:val="el-GR"/>
        </w:rPr>
      </w:pPr>
    </w:p>
    <w:p w:rsidR="00FE2996" w:rsidRPr="00E50CC7" w:rsidRDefault="0053551F" w:rsidP="00E50CC7">
      <w:pPr>
        <w:spacing w:line="240" w:lineRule="auto"/>
        <w:jc w:val="center"/>
        <w:rPr>
          <w:rFonts w:ascii="Verdana" w:hAnsi="Verdana"/>
          <w:b/>
          <w:color w:val="0070C0"/>
          <w:sz w:val="26"/>
          <w:szCs w:val="26"/>
          <w:lang w:val="el-GR"/>
        </w:rPr>
      </w:pPr>
      <w:r>
        <w:rPr>
          <w:rFonts w:ascii="Verdana" w:hAnsi="Verdana"/>
          <w:b/>
          <w:color w:val="0070C0"/>
          <w:sz w:val="26"/>
          <w:szCs w:val="26"/>
          <w:lang w:val="el-GR"/>
        </w:rPr>
        <w:t>Εξαμηνιαία Αναθεώρηση του Δείκτη</w:t>
      </w:r>
      <w:r w:rsidR="003115DA" w:rsidRPr="00E50CC7">
        <w:rPr>
          <w:rFonts w:ascii="Verdana" w:hAnsi="Verdana"/>
          <w:b/>
          <w:color w:val="0070C0"/>
          <w:sz w:val="26"/>
          <w:szCs w:val="26"/>
          <w:lang w:val="el-GR"/>
        </w:rPr>
        <w:t xml:space="preserve"> </w:t>
      </w:r>
    </w:p>
    <w:p w:rsidR="003115DA" w:rsidRPr="00E50CC7" w:rsidRDefault="003115DA" w:rsidP="00E50CC7">
      <w:pPr>
        <w:spacing w:line="240" w:lineRule="auto"/>
        <w:jc w:val="center"/>
        <w:rPr>
          <w:rFonts w:ascii="Verdana" w:hAnsi="Verdana"/>
          <w:b/>
          <w:color w:val="0070C0"/>
          <w:sz w:val="26"/>
          <w:szCs w:val="26"/>
          <w:lang w:val="el-GR"/>
        </w:rPr>
      </w:pPr>
      <w:r w:rsidRPr="00E50CC7">
        <w:rPr>
          <w:rFonts w:ascii="Verdana" w:hAnsi="Verdana"/>
          <w:b/>
          <w:color w:val="0070C0"/>
          <w:sz w:val="26"/>
          <w:szCs w:val="26"/>
          <w:lang w:val="el-GR"/>
        </w:rPr>
        <w:t xml:space="preserve">«Ελληνικός </w:t>
      </w:r>
      <w:r w:rsidR="00045111">
        <w:rPr>
          <w:rFonts w:ascii="Verdana" w:hAnsi="Verdana"/>
          <w:b/>
          <w:color w:val="0070C0"/>
          <w:sz w:val="26"/>
          <w:szCs w:val="26"/>
          <w:lang w:val="el-GR"/>
        </w:rPr>
        <w:t xml:space="preserve">Δείκτης </w:t>
      </w:r>
      <w:r w:rsidRPr="00E50CC7">
        <w:rPr>
          <w:rFonts w:ascii="Verdana" w:hAnsi="Verdana"/>
          <w:b/>
          <w:color w:val="0070C0"/>
          <w:sz w:val="26"/>
          <w:szCs w:val="26"/>
          <w:lang w:val="el-GR"/>
        </w:rPr>
        <w:t xml:space="preserve">Mid &amp; </w:t>
      </w:r>
      <w:proofErr w:type="spellStart"/>
      <w:r w:rsidRPr="00E50CC7">
        <w:rPr>
          <w:rFonts w:ascii="Verdana" w:hAnsi="Verdana"/>
          <w:b/>
          <w:color w:val="0070C0"/>
          <w:sz w:val="26"/>
          <w:szCs w:val="26"/>
          <w:lang w:val="el-GR"/>
        </w:rPr>
        <w:t>Small</w:t>
      </w:r>
      <w:proofErr w:type="spellEnd"/>
      <w:r w:rsidRPr="00E50CC7">
        <w:rPr>
          <w:rFonts w:ascii="Verdana" w:hAnsi="Verdana"/>
          <w:b/>
          <w:color w:val="0070C0"/>
          <w:sz w:val="26"/>
          <w:szCs w:val="26"/>
          <w:lang w:val="el-GR"/>
        </w:rPr>
        <w:t xml:space="preserve"> </w:t>
      </w:r>
      <w:proofErr w:type="spellStart"/>
      <w:r w:rsidRPr="00E50CC7">
        <w:rPr>
          <w:rFonts w:ascii="Verdana" w:hAnsi="Verdana"/>
          <w:b/>
          <w:color w:val="0070C0"/>
          <w:sz w:val="26"/>
          <w:szCs w:val="26"/>
          <w:lang w:val="el-GR"/>
        </w:rPr>
        <w:t>Cap</w:t>
      </w:r>
      <w:proofErr w:type="spellEnd"/>
      <w:r w:rsidR="00E50CC7" w:rsidRPr="00E50CC7">
        <w:rPr>
          <w:rFonts w:ascii="Verdana" w:hAnsi="Verdana"/>
          <w:b/>
          <w:color w:val="0070C0"/>
          <w:sz w:val="26"/>
          <w:szCs w:val="26"/>
          <w:lang w:val="el-GR"/>
        </w:rPr>
        <w:t>»</w:t>
      </w:r>
      <w:r w:rsidRPr="00E50CC7">
        <w:rPr>
          <w:rFonts w:ascii="Verdana" w:hAnsi="Verdana"/>
          <w:b/>
          <w:color w:val="0070C0"/>
          <w:sz w:val="26"/>
          <w:szCs w:val="26"/>
          <w:lang w:val="el-GR"/>
        </w:rPr>
        <w:t xml:space="preserve"> </w:t>
      </w:r>
    </w:p>
    <w:p w:rsidR="00F71A6D" w:rsidRPr="009379DC" w:rsidRDefault="00F71A6D" w:rsidP="00F71A6D">
      <w:pPr>
        <w:jc w:val="center"/>
        <w:rPr>
          <w:rFonts w:ascii="Verdana" w:hAnsi="Verdana"/>
          <w:sz w:val="20"/>
          <w:szCs w:val="20"/>
          <w:lang w:val="el-GR"/>
        </w:rPr>
      </w:pPr>
    </w:p>
    <w:p w:rsidR="00CF0C00" w:rsidRDefault="00CF0C00" w:rsidP="00635B42">
      <w:pPr>
        <w:spacing w:before="120" w:after="120" w:line="360" w:lineRule="auto"/>
        <w:jc w:val="both"/>
        <w:rPr>
          <w:rFonts w:ascii="Verdana" w:hAnsi="Verdana" w:cstheme="minorHAnsi"/>
          <w:sz w:val="20"/>
          <w:szCs w:val="20"/>
          <w:lang w:val="el-GR"/>
        </w:rPr>
      </w:pPr>
      <w:r w:rsidRPr="00CF0C00">
        <w:rPr>
          <w:rFonts w:ascii="Verdana" w:hAnsi="Verdana" w:cstheme="minorHAnsi"/>
          <w:sz w:val="20"/>
          <w:szCs w:val="20"/>
          <w:lang w:val="el-GR"/>
        </w:rPr>
        <w:t xml:space="preserve">Η Επιτροπή </w:t>
      </w:r>
      <w:r>
        <w:rPr>
          <w:rFonts w:ascii="Verdana" w:hAnsi="Verdana" w:cstheme="minorHAnsi"/>
          <w:sz w:val="20"/>
          <w:szCs w:val="20"/>
          <w:lang w:val="el-GR"/>
        </w:rPr>
        <w:t xml:space="preserve">Διαχείρισης του Δείκτη </w:t>
      </w:r>
      <w:r w:rsidRPr="00CF0C00">
        <w:rPr>
          <w:rFonts w:ascii="Verdana" w:hAnsi="Verdana" w:cstheme="minorHAnsi"/>
          <w:b/>
          <w:sz w:val="20"/>
          <w:szCs w:val="20"/>
          <w:lang w:val="el-GR"/>
        </w:rPr>
        <w:t xml:space="preserve">«Ελληνικός Δείκτης Mid &amp; </w:t>
      </w:r>
      <w:proofErr w:type="spellStart"/>
      <w:r w:rsidRPr="00CF0C00">
        <w:rPr>
          <w:rFonts w:ascii="Verdana" w:hAnsi="Verdana" w:cstheme="minorHAnsi"/>
          <w:b/>
          <w:sz w:val="20"/>
          <w:szCs w:val="20"/>
          <w:lang w:val="el-GR"/>
        </w:rPr>
        <w:t>Small</w:t>
      </w:r>
      <w:proofErr w:type="spellEnd"/>
      <w:r w:rsidRPr="00CF0C00">
        <w:rPr>
          <w:rFonts w:ascii="Verdana" w:hAnsi="Verdana" w:cstheme="minorHAnsi"/>
          <w:b/>
          <w:sz w:val="20"/>
          <w:szCs w:val="20"/>
          <w:lang w:val="el-GR"/>
        </w:rPr>
        <w:t xml:space="preserve"> </w:t>
      </w:r>
      <w:proofErr w:type="spellStart"/>
      <w:r w:rsidRPr="00CF0C00">
        <w:rPr>
          <w:rFonts w:ascii="Verdana" w:hAnsi="Verdana" w:cstheme="minorHAnsi"/>
          <w:b/>
          <w:sz w:val="20"/>
          <w:szCs w:val="20"/>
          <w:lang w:val="el-GR"/>
        </w:rPr>
        <w:t>Cap</w:t>
      </w:r>
      <w:proofErr w:type="spellEnd"/>
      <w:r w:rsidRPr="00CF0C00">
        <w:rPr>
          <w:rFonts w:ascii="Verdana" w:hAnsi="Verdana" w:cstheme="minorHAnsi"/>
          <w:b/>
          <w:sz w:val="20"/>
          <w:szCs w:val="20"/>
          <w:lang w:val="el-GR"/>
        </w:rPr>
        <w:t>»</w:t>
      </w:r>
      <w:r w:rsidRPr="00CF0C00">
        <w:rPr>
          <w:rFonts w:ascii="Verdana" w:hAnsi="Verdana" w:cstheme="minorHAnsi"/>
          <w:sz w:val="20"/>
          <w:szCs w:val="20"/>
          <w:lang w:val="el-GR"/>
        </w:rPr>
        <w:t xml:space="preserve"> κατά την σημερινή της συνεδρίαση ενέκρινε </w:t>
      </w:r>
      <w:r w:rsidR="00635B42">
        <w:rPr>
          <w:rFonts w:ascii="Verdana" w:hAnsi="Verdana" w:cstheme="minorHAnsi"/>
          <w:sz w:val="20"/>
          <w:szCs w:val="20"/>
          <w:lang w:val="el-GR"/>
        </w:rPr>
        <w:t>τα</w:t>
      </w:r>
      <w:r w:rsidR="00635B42" w:rsidRPr="00635B42">
        <w:rPr>
          <w:rFonts w:ascii="Verdana" w:hAnsi="Verdana" w:cstheme="minorHAnsi"/>
          <w:sz w:val="20"/>
          <w:szCs w:val="20"/>
          <w:lang w:val="el-GR"/>
        </w:rPr>
        <w:t xml:space="preserve"> </w:t>
      </w:r>
      <w:r w:rsidR="00635B42" w:rsidRPr="00CF0C00">
        <w:rPr>
          <w:rFonts w:ascii="Verdana" w:hAnsi="Verdana" w:cstheme="minorHAnsi"/>
          <w:sz w:val="20"/>
          <w:szCs w:val="20"/>
          <w:lang w:val="el-GR"/>
        </w:rPr>
        <w:t xml:space="preserve">αποτέλεσμα της τακτικής εξαμηνιαίας αναθεώρησης </w:t>
      </w:r>
      <w:r w:rsidR="00635B42">
        <w:rPr>
          <w:rFonts w:ascii="Verdana" w:hAnsi="Verdana" w:cstheme="minorHAnsi"/>
          <w:sz w:val="20"/>
          <w:szCs w:val="20"/>
          <w:lang w:val="el-GR"/>
        </w:rPr>
        <w:t xml:space="preserve">της σύνθεσης του </w:t>
      </w:r>
      <w:r w:rsidR="00635B42" w:rsidRPr="005856B1">
        <w:rPr>
          <w:rFonts w:ascii="Verdana" w:hAnsi="Verdana" w:cstheme="minorHAnsi"/>
          <w:sz w:val="20"/>
          <w:szCs w:val="20"/>
          <w:lang w:val="el-GR"/>
        </w:rPr>
        <w:t>για το διάστημα Οκτώβριος 201</w:t>
      </w:r>
      <w:r w:rsidR="00635B42">
        <w:rPr>
          <w:rFonts w:ascii="Verdana" w:hAnsi="Verdana" w:cstheme="minorHAnsi"/>
          <w:sz w:val="20"/>
          <w:szCs w:val="20"/>
          <w:lang w:val="el-GR"/>
        </w:rPr>
        <w:t>2</w:t>
      </w:r>
      <w:r w:rsidR="00635B42" w:rsidRPr="005856B1">
        <w:rPr>
          <w:rFonts w:ascii="Verdana" w:hAnsi="Verdana" w:cstheme="minorHAnsi"/>
          <w:sz w:val="20"/>
          <w:szCs w:val="20"/>
          <w:lang w:val="el-GR"/>
        </w:rPr>
        <w:t xml:space="preserve"> - Μάρτιος 201</w:t>
      </w:r>
      <w:r w:rsidR="00635B42">
        <w:rPr>
          <w:rFonts w:ascii="Verdana" w:hAnsi="Verdana" w:cstheme="minorHAnsi"/>
          <w:sz w:val="20"/>
          <w:szCs w:val="20"/>
          <w:lang w:val="el-GR"/>
        </w:rPr>
        <w:t>3. Κατά την εφαρμογή των κανόνων δεν προέκυψαν προσθήκες ή διαγραφές από την σύνθεση του Δείκτη.</w:t>
      </w:r>
    </w:p>
    <w:p w:rsidR="00205721" w:rsidRDefault="00CF0C00" w:rsidP="00CF0C00">
      <w:pPr>
        <w:pStyle w:val="ListBulleting"/>
        <w:numPr>
          <w:ilvl w:val="0"/>
          <w:numId w:val="0"/>
        </w:numPr>
        <w:spacing w:before="120" w:after="120" w:line="360" w:lineRule="auto"/>
        <w:jc w:val="both"/>
        <w:rPr>
          <w:rFonts w:ascii="Verdana" w:eastAsia="Calibri" w:hAnsi="Verdana" w:cstheme="minorHAnsi"/>
          <w:sz w:val="20"/>
          <w:szCs w:val="20"/>
          <w:lang w:val="el-GR"/>
        </w:rPr>
      </w:pPr>
      <w:bookmarkStart w:id="0" w:name="_GoBack"/>
      <w:bookmarkEnd w:id="0"/>
      <w:r>
        <w:rPr>
          <w:rFonts w:ascii="Verdana" w:eastAsia="Calibri" w:hAnsi="Verdana" w:cstheme="minorHAnsi"/>
          <w:sz w:val="20"/>
          <w:szCs w:val="20"/>
          <w:lang w:val="el-GR"/>
        </w:rPr>
        <w:t>Υπενθυμίζετ</w:t>
      </w:r>
      <w:r w:rsidR="0062133D">
        <w:rPr>
          <w:rFonts w:ascii="Verdana" w:eastAsia="Calibri" w:hAnsi="Verdana" w:cstheme="minorHAnsi"/>
          <w:sz w:val="20"/>
          <w:szCs w:val="20"/>
          <w:lang w:val="el-GR"/>
        </w:rPr>
        <w:t>αι</w:t>
      </w:r>
      <w:r>
        <w:rPr>
          <w:rFonts w:ascii="Verdana" w:eastAsia="Calibri" w:hAnsi="Verdana" w:cstheme="minorHAnsi"/>
          <w:sz w:val="20"/>
          <w:szCs w:val="20"/>
          <w:lang w:val="el-GR"/>
        </w:rPr>
        <w:t xml:space="preserve"> ότι </w:t>
      </w:r>
      <w:r w:rsidR="005856B1">
        <w:rPr>
          <w:rFonts w:ascii="Verdana" w:eastAsia="Calibri" w:hAnsi="Verdana" w:cstheme="minorHAnsi"/>
          <w:sz w:val="20"/>
          <w:szCs w:val="20"/>
          <w:lang w:val="el-GR"/>
        </w:rPr>
        <w:t xml:space="preserve">οι νέοι συντελεστές στάθμισης των μετοχών της σύνθεσης του Δείκτη θα υπολογιστούν με βάση την τιμή κλεισίματος των μετοχών της </w:t>
      </w:r>
      <w:r w:rsidRPr="00541B07">
        <w:rPr>
          <w:rFonts w:ascii="Verdana" w:eastAsia="Calibri" w:hAnsi="Verdana" w:cstheme="minorHAnsi"/>
          <w:b/>
          <w:sz w:val="20"/>
          <w:szCs w:val="20"/>
          <w:lang w:val="el-GR"/>
        </w:rPr>
        <w:t>Παρασκευής 24 Μαΐου 2013</w:t>
      </w:r>
      <w:r w:rsidR="00541B07">
        <w:rPr>
          <w:rFonts w:ascii="Verdana" w:eastAsia="Calibri" w:hAnsi="Verdana" w:cstheme="minorHAnsi"/>
          <w:sz w:val="20"/>
          <w:szCs w:val="20"/>
          <w:lang w:val="el-GR"/>
        </w:rPr>
        <w:t xml:space="preserve">.  Όλες οι αλλαγές θα εφαρμοστούν από τη συνεδρίαση της </w:t>
      </w:r>
      <w:r w:rsidR="00541B07" w:rsidRPr="00541B07">
        <w:rPr>
          <w:rFonts w:ascii="Verdana" w:eastAsia="Calibri" w:hAnsi="Verdana" w:cstheme="minorHAnsi"/>
          <w:b/>
          <w:sz w:val="20"/>
          <w:szCs w:val="20"/>
          <w:lang w:val="el-GR"/>
        </w:rPr>
        <w:t>Δευτέρας 3 Ιουνίου 2013</w:t>
      </w:r>
      <w:r w:rsidR="00541B07">
        <w:rPr>
          <w:rFonts w:ascii="Verdana" w:eastAsia="Calibri" w:hAnsi="Verdana" w:cstheme="minorHAnsi"/>
          <w:sz w:val="20"/>
          <w:szCs w:val="20"/>
          <w:lang w:val="el-GR"/>
        </w:rPr>
        <w:t>.</w:t>
      </w:r>
    </w:p>
    <w:p w:rsidR="00E50CC7" w:rsidRDefault="00E50CC7" w:rsidP="00E50CC7">
      <w:pPr>
        <w:rPr>
          <w:rFonts w:ascii="Verdana" w:hAnsi="Verdana"/>
          <w:color w:val="365F91" w:themeColor="accent1" w:themeShade="BF"/>
          <w:sz w:val="20"/>
          <w:szCs w:val="20"/>
          <w:lang w:val="el-GR"/>
        </w:rPr>
      </w:pPr>
      <w:r w:rsidRPr="00E50CC7">
        <w:rPr>
          <w:rFonts w:ascii="Verdana" w:hAnsi="Verdana"/>
          <w:i/>
          <w:color w:val="365F91" w:themeColor="accent1" w:themeShade="BF"/>
          <w:sz w:val="20"/>
          <w:szCs w:val="20"/>
          <w:lang w:val="el-GR"/>
        </w:rPr>
        <w:t xml:space="preserve">Δείτε </w:t>
      </w:r>
      <w:r w:rsidR="00541B07">
        <w:rPr>
          <w:rFonts w:ascii="Verdana" w:hAnsi="Verdana"/>
          <w:i/>
          <w:color w:val="365F91" w:themeColor="accent1" w:themeShade="BF"/>
          <w:sz w:val="20"/>
          <w:szCs w:val="20"/>
          <w:lang w:val="el-GR"/>
        </w:rPr>
        <w:t xml:space="preserve">αναλυτικά </w:t>
      </w:r>
      <w:r w:rsidRPr="00E50CC7">
        <w:rPr>
          <w:rFonts w:ascii="Verdana" w:hAnsi="Verdana"/>
          <w:i/>
          <w:color w:val="365F91" w:themeColor="accent1" w:themeShade="BF"/>
          <w:sz w:val="20"/>
          <w:szCs w:val="20"/>
          <w:lang w:val="el-GR"/>
        </w:rPr>
        <w:t>τη σύνθεση του Δείκτη στο επισυναπτόμενο αρχείο</w:t>
      </w:r>
      <w:r w:rsidRPr="00E50CC7">
        <w:rPr>
          <w:rFonts w:ascii="Verdana" w:hAnsi="Verdana"/>
          <w:color w:val="365F91" w:themeColor="accent1" w:themeShade="BF"/>
          <w:sz w:val="20"/>
          <w:szCs w:val="20"/>
          <w:lang w:val="el-GR"/>
        </w:rPr>
        <w:t>.</w:t>
      </w:r>
    </w:p>
    <w:p w:rsidR="00541B07" w:rsidRDefault="00541B07" w:rsidP="00E50CC7">
      <w:pPr>
        <w:rPr>
          <w:rFonts w:ascii="Verdana" w:hAnsi="Verdana"/>
          <w:color w:val="365F91" w:themeColor="accent1" w:themeShade="BF"/>
          <w:sz w:val="20"/>
          <w:szCs w:val="20"/>
          <w:lang w:val="el-GR"/>
        </w:rPr>
      </w:pPr>
    </w:p>
    <w:p w:rsidR="00541B07" w:rsidRDefault="00541B07" w:rsidP="00E50CC7">
      <w:pPr>
        <w:rPr>
          <w:rFonts w:ascii="Verdana" w:hAnsi="Verdana"/>
          <w:color w:val="365F91" w:themeColor="accent1" w:themeShade="BF"/>
          <w:sz w:val="20"/>
          <w:szCs w:val="20"/>
          <w:lang w:val="el-GR"/>
        </w:rPr>
      </w:pPr>
    </w:p>
    <w:p w:rsidR="00541B07" w:rsidRDefault="00541B07" w:rsidP="00E50CC7">
      <w:pPr>
        <w:rPr>
          <w:rFonts w:ascii="Verdana" w:hAnsi="Verdana"/>
          <w:color w:val="365F91" w:themeColor="accent1" w:themeShade="BF"/>
          <w:sz w:val="20"/>
          <w:szCs w:val="20"/>
          <w:lang w:val="el-GR"/>
        </w:rPr>
      </w:pPr>
    </w:p>
    <w:p w:rsidR="00541B07" w:rsidRDefault="00541B07" w:rsidP="00E50CC7">
      <w:pPr>
        <w:rPr>
          <w:rFonts w:ascii="Verdana" w:hAnsi="Verdana"/>
          <w:color w:val="365F91" w:themeColor="accent1" w:themeShade="BF"/>
          <w:sz w:val="20"/>
          <w:szCs w:val="20"/>
          <w:lang w:val="el-GR"/>
        </w:rPr>
      </w:pPr>
    </w:p>
    <w:p w:rsidR="00541B07" w:rsidRDefault="00541B07" w:rsidP="00E50CC7">
      <w:pPr>
        <w:rPr>
          <w:rFonts w:ascii="Verdana" w:hAnsi="Verdana"/>
          <w:color w:val="365F91" w:themeColor="accent1" w:themeShade="BF"/>
          <w:sz w:val="20"/>
          <w:szCs w:val="20"/>
          <w:lang w:val="el-GR"/>
        </w:rPr>
      </w:pPr>
    </w:p>
    <w:p w:rsidR="00541B07" w:rsidRDefault="00541B07" w:rsidP="00E50CC7">
      <w:pPr>
        <w:rPr>
          <w:rFonts w:ascii="Verdana" w:hAnsi="Verdana"/>
          <w:color w:val="365F91" w:themeColor="accent1" w:themeShade="BF"/>
          <w:sz w:val="20"/>
          <w:szCs w:val="20"/>
          <w:lang w:val="el-GR"/>
        </w:rPr>
      </w:pPr>
    </w:p>
    <w:p w:rsidR="00541B07" w:rsidRPr="00E50CC7" w:rsidRDefault="00541B07" w:rsidP="00E50CC7">
      <w:pPr>
        <w:rPr>
          <w:rFonts w:ascii="Verdana" w:hAnsi="Verdana"/>
          <w:color w:val="365F91" w:themeColor="accent1" w:themeShade="BF"/>
          <w:sz w:val="20"/>
          <w:szCs w:val="20"/>
          <w:lang w:val="el-GR"/>
        </w:rPr>
      </w:pPr>
    </w:p>
    <w:p w:rsidR="00EF1EFF" w:rsidRPr="00502E4D" w:rsidRDefault="00026568" w:rsidP="00502E4D">
      <w:pPr>
        <w:jc w:val="both"/>
        <w:rPr>
          <w:rFonts w:ascii="Verdana" w:hAnsi="Verdana" w:cstheme="minorHAnsi"/>
          <w:sz w:val="16"/>
          <w:szCs w:val="16"/>
          <w:lang w:val="el-GR"/>
        </w:rPr>
      </w:pPr>
      <w:r w:rsidRPr="00502E4D">
        <w:rPr>
          <w:rFonts w:ascii="Verdana" w:hAnsi="Verdana"/>
          <w:sz w:val="16"/>
          <w:szCs w:val="16"/>
          <w:lang w:val="el-GR"/>
        </w:rPr>
        <w:t xml:space="preserve">Οι βασικοί κανόνες </w:t>
      </w:r>
      <w:r w:rsidR="00E50CC7">
        <w:rPr>
          <w:rFonts w:ascii="Verdana" w:hAnsi="Verdana"/>
          <w:sz w:val="16"/>
          <w:szCs w:val="16"/>
          <w:lang w:val="el-GR"/>
        </w:rPr>
        <w:t>του Δείκτη</w:t>
      </w:r>
      <w:r w:rsidR="00E50CC7" w:rsidRPr="00502E4D">
        <w:rPr>
          <w:rFonts w:ascii="Verdana" w:hAnsi="Verdana"/>
          <w:sz w:val="16"/>
          <w:szCs w:val="16"/>
          <w:lang w:val="el-GR"/>
        </w:rPr>
        <w:t xml:space="preserve"> </w:t>
      </w:r>
      <w:r w:rsidRPr="00502E4D">
        <w:rPr>
          <w:rFonts w:ascii="Verdana" w:hAnsi="Verdana"/>
          <w:sz w:val="16"/>
          <w:szCs w:val="16"/>
          <w:lang w:val="el-GR"/>
        </w:rPr>
        <w:t xml:space="preserve">είναι διαθέσιμοι στην ιστοσελίδα του </w:t>
      </w:r>
      <w:hyperlink r:id="rId9" w:history="1">
        <w:r w:rsidRPr="00622BC2">
          <w:rPr>
            <w:rStyle w:val="Hyperlink"/>
            <w:rFonts w:ascii="Verdana" w:hAnsi="Verdana"/>
            <w:sz w:val="16"/>
            <w:szCs w:val="16"/>
            <w:lang w:val="el-GR"/>
          </w:rPr>
          <w:t>Χρηματιστηρίου Αθηνών</w:t>
        </w:r>
      </w:hyperlink>
      <w:r w:rsidRPr="00502E4D">
        <w:rPr>
          <w:rFonts w:ascii="Verdana" w:hAnsi="Verdana"/>
          <w:sz w:val="16"/>
          <w:szCs w:val="16"/>
          <w:lang w:val="el-GR"/>
        </w:rPr>
        <w:t xml:space="preserve"> και </w:t>
      </w:r>
      <w:r w:rsidR="00502E4D" w:rsidRPr="00502E4D">
        <w:rPr>
          <w:rFonts w:ascii="Verdana" w:hAnsi="Verdana"/>
          <w:sz w:val="16"/>
          <w:szCs w:val="16"/>
          <w:lang w:val="el-GR"/>
        </w:rPr>
        <w:t>στην ιστοσελίδα</w:t>
      </w:r>
      <w:r w:rsidRPr="00502E4D">
        <w:rPr>
          <w:rFonts w:ascii="Verdana" w:hAnsi="Verdana"/>
          <w:sz w:val="16"/>
          <w:szCs w:val="16"/>
          <w:lang w:val="el-GR"/>
        </w:rPr>
        <w:t xml:space="preserve"> </w:t>
      </w:r>
      <w:r w:rsidR="00FE2996">
        <w:rPr>
          <w:rFonts w:ascii="Verdana" w:hAnsi="Verdana"/>
          <w:sz w:val="16"/>
          <w:szCs w:val="16"/>
          <w:lang w:val="el-GR"/>
        </w:rPr>
        <w:t xml:space="preserve">της </w:t>
      </w:r>
      <w:hyperlink r:id="rId10" w:history="1">
        <w:r w:rsidR="00FE2996" w:rsidRPr="00622BC2">
          <w:rPr>
            <w:rStyle w:val="Hyperlink"/>
            <w:rFonts w:ascii="Verdana" w:hAnsi="Verdana"/>
            <w:sz w:val="16"/>
            <w:szCs w:val="16"/>
            <w:lang w:val="el-GR"/>
          </w:rPr>
          <w:t xml:space="preserve">ΕΘΝΙΚΗΣ </w:t>
        </w:r>
        <w:r w:rsidR="00FE2996" w:rsidRPr="00622BC2">
          <w:rPr>
            <w:rStyle w:val="Hyperlink"/>
            <w:rFonts w:ascii="Verdana" w:hAnsi="Verdana"/>
            <w:sz w:val="16"/>
            <w:szCs w:val="16"/>
          </w:rPr>
          <w:t>Asset</w:t>
        </w:r>
        <w:r w:rsidR="00FE2996" w:rsidRPr="00622BC2">
          <w:rPr>
            <w:rStyle w:val="Hyperlink"/>
            <w:rFonts w:ascii="Verdana" w:hAnsi="Verdana"/>
            <w:sz w:val="16"/>
            <w:szCs w:val="16"/>
            <w:lang w:val="el-GR"/>
          </w:rPr>
          <w:t xml:space="preserve"> </w:t>
        </w:r>
        <w:r w:rsidR="00FE2996" w:rsidRPr="00622BC2">
          <w:rPr>
            <w:rStyle w:val="Hyperlink"/>
            <w:rFonts w:ascii="Verdana" w:hAnsi="Verdana"/>
            <w:sz w:val="16"/>
            <w:szCs w:val="16"/>
          </w:rPr>
          <w:t>Management</w:t>
        </w:r>
      </w:hyperlink>
      <w:r w:rsidR="0062133D">
        <w:rPr>
          <w:rStyle w:val="Hyperlink"/>
          <w:rFonts w:ascii="Verdana" w:hAnsi="Verdana"/>
          <w:sz w:val="16"/>
          <w:szCs w:val="16"/>
          <w:lang w:val="el-GR"/>
        </w:rPr>
        <w:t xml:space="preserve"> ΑΕΔΑΚ</w:t>
      </w:r>
      <w:r w:rsidRPr="00502E4D">
        <w:rPr>
          <w:rFonts w:ascii="Verdana" w:hAnsi="Verdana"/>
          <w:sz w:val="16"/>
          <w:szCs w:val="16"/>
          <w:lang w:val="el-GR"/>
        </w:rPr>
        <w:t xml:space="preserve">. </w:t>
      </w:r>
    </w:p>
    <w:sectPr w:rsidR="00EF1EFF" w:rsidRPr="00502E4D" w:rsidSect="003115DA">
      <w:headerReference w:type="default" r:id="rId11"/>
      <w:footerReference w:type="default" r:id="rId12"/>
      <w:pgSz w:w="11906" w:h="16838"/>
      <w:pgMar w:top="1954" w:right="1588" w:bottom="1021" w:left="1588" w:header="72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43F" w:rsidRDefault="009F643F" w:rsidP="00AE70CC">
      <w:pPr>
        <w:spacing w:after="0" w:line="240" w:lineRule="auto"/>
      </w:pPr>
      <w:r>
        <w:separator/>
      </w:r>
    </w:p>
  </w:endnote>
  <w:endnote w:type="continuationSeparator" w:id="0">
    <w:p w:rsidR="009F643F" w:rsidRDefault="009F643F" w:rsidP="00AE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CFC" w:rsidRDefault="00B34CFC" w:rsidP="007D1FC7">
    <w:pPr>
      <w:pStyle w:val="Footer"/>
      <w:pBdr>
        <w:top w:val="single" w:sz="4" w:space="1" w:color="auto"/>
      </w:pBdr>
    </w:pPr>
    <w:r>
      <w:rPr>
        <w:sz w:val="20"/>
        <w:szCs w:val="20"/>
        <w:lang w:val="el-GR"/>
      </w:rPr>
      <w:t>Ιανουάριος 2013</w:t>
    </w:r>
    <w:r>
      <w:rPr>
        <w:sz w:val="20"/>
        <w:szCs w:val="20"/>
      </w:rPr>
      <w:t xml:space="preserve">     </w:t>
    </w:r>
    <w:r>
      <w:rPr>
        <w:sz w:val="20"/>
        <w:szCs w:val="20"/>
        <w:lang w:val="el-GR"/>
      </w:rPr>
      <w:t xml:space="preserve"> </w:t>
    </w:r>
    <w:r>
      <w:rPr>
        <w:sz w:val="20"/>
        <w:szCs w:val="20"/>
        <w:lang w:val="el-GR"/>
      </w:rPr>
      <w:tab/>
    </w:r>
    <w:r>
      <w:rPr>
        <w:sz w:val="20"/>
        <w:szCs w:val="20"/>
        <w:lang w:val="el-GR"/>
      </w:rPr>
      <w:tab/>
    </w:r>
    <w:r>
      <w:rPr>
        <w:sz w:val="20"/>
        <w:szCs w:val="20"/>
      </w:rPr>
      <w:t xml:space="preserve">                      </w:t>
    </w:r>
    <w:r>
      <w:rPr>
        <w:sz w:val="20"/>
        <w:szCs w:val="20"/>
        <w:lang w:val="el-GR"/>
      </w:rPr>
      <w:t>Σελίδα</w:t>
    </w:r>
    <w:r w:rsidRPr="00146484">
      <w:rPr>
        <w:sz w:val="20"/>
        <w:szCs w:val="20"/>
      </w:rPr>
      <w:t xml:space="preserve"> </w:t>
    </w:r>
    <w:r w:rsidRPr="00146484">
      <w:rPr>
        <w:b/>
        <w:bCs/>
        <w:sz w:val="20"/>
        <w:szCs w:val="20"/>
      </w:rPr>
      <w:fldChar w:fldCharType="begin"/>
    </w:r>
    <w:r w:rsidRPr="00146484">
      <w:rPr>
        <w:b/>
        <w:bCs/>
        <w:sz w:val="20"/>
        <w:szCs w:val="20"/>
      </w:rPr>
      <w:instrText xml:space="preserve"> PAGE </w:instrText>
    </w:r>
    <w:r w:rsidRPr="00146484">
      <w:rPr>
        <w:b/>
        <w:bCs/>
        <w:sz w:val="20"/>
        <w:szCs w:val="20"/>
      </w:rPr>
      <w:fldChar w:fldCharType="separate"/>
    </w:r>
    <w:r w:rsidR="00635B42">
      <w:rPr>
        <w:b/>
        <w:bCs/>
        <w:noProof/>
        <w:sz w:val="20"/>
        <w:szCs w:val="20"/>
      </w:rPr>
      <w:t>1</w:t>
    </w:r>
    <w:r w:rsidRPr="00146484"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</w:t>
    </w:r>
    <w:r>
      <w:rPr>
        <w:sz w:val="20"/>
        <w:szCs w:val="20"/>
        <w:lang w:val="el-GR"/>
      </w:rPr>
      <w:t>από</w:t>
    </w:r>
    <w:r w:rsidRPr="00146484">
      <w:rPr>
        <w:sz w:val="20"/>
        <w:szCs w:val="20"/>
      </w:rPr>
      <w:t xml:space="preserve"> </w:t>
    </w:r>
    <w:r w:rsidRPr="00146484">
      <w:rPr>
        <w:b/>
        <w:bCs/>
        <w:sz w:val="20"/>
        <w:szCs w:val="20"/>
      </w:rPr>
      <w:fldChar w:fldCharType="begin"/>
    </w:r>
    <w:r w:rsidRPr="00146484">
      <w:rPr>
        <w:b/>
        <w:bCs/>
        <w:sz w:val="20"/>
        <w:szCs w:val="20"/>
      </w:rPr>
      <w:instrText xml:space="preserve"> NUMPAGES  </w:instrText>
    </w:r>
    <w:r w:rsidRPr="00146484">
      <w:rPr>
        <w:b/>
        <w:bCs/>
        <w:sz w:val="20"/>
        <w:szCs w:val="20"/>
      </w:rPr>
      <w:fldChar w:fldCharType="separate"/>
    </w:r>
    <w:r w:rsidR="00635B42">
      <w:rPr>
        <w:b/>
        <w:bCs/>
        <w:noProof/>
        <w:sz w:val="20"/>
        <w:szCs w:val="20"/>
      </w:rPr>
      <w:t>1</w:t>
    </w:r>
    <w:r w:rsidRPr="00146484">
      <w:rPr>
        <w:b/>
        <w:bCs/>
        <w:sz w:val="20"/>
        <w:szCs w:val="20"/>
      </w:rPr>
      <w:fldChar w:fldCharType="end"/>
    </w:r>
  </w:p>
  <w:p w:rsidR="00B34CFC" w:rsidRDefault="00B34C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43F" w:rsidRDefault="009F643F" w:rsidP="00AE70CC">
      <w:pPr>
        <w:spacing w:after="0" w:line="240" w:lineRule="auto"/>
      </w:pPr>
      <w:r>
        <w:separator/>
      </w:r>
    </w:p>
  </w:footnote>
  <w:footnote w:type="continuationSeparator" w:id="0">
    <w:p w:rsidR="009F643F" w:rsidRDefault="009F643F" w:rsidP="00AE7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CFC" w:rsidRPr="00FC4C2D" w:rsidRDefault="00B34CFC" w:rsidP="003115DA">
    <w:pPr>
      <w:pStyle w:val="Head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F1F1E6C" wp14:editId="57DEE063">
          <wp:simplePos x="0" y="0"/>
          <wp:positionH relativeFrom="column">
            <wp:posOffset>-379730</wp:posOffset>
          </wp:positionH>
          <wp:positionV relativeFrom="paragraph">
            <wp:posOffset>-163830</wp:posOffset>
          </wp:positionV>
          <wp:extent cx="690880" cy="957580"/>
          <wp:effectExtent l="0" t="0" r="0" b="0"/>
          <wp:wrapSquare wrapText="bothSides"/>
          <wp:docPr id="4" name="Picture 4" descr="ATHEX Logo GR Color 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HEX Logo GR Color H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AA33739" wp14:editId="228A573B">
          <wp:simplePos x="0" y="0"/>
          <wp:positionH relativeFrom="column">
            <wp:posOffset>3363595</wp:posOffset>
          </wp:positionH>
          <wp:positionV relativeFrom="paragraph">
            <wp:posOffset>-161925</wp:posOffset>
          </wp:positionV>
          <wp:extent cx="2944495" cy="820420"/>
          <wp:effectExtent l="0" t="0" r="8255" b="0"/>
          <wp:wrapSquare wrapText="bothSides"/>
          <wp:docPr id="3" name="Picture 3" descr="D:\Project Indices\201211 - New NBG Index\Logo (G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:\Project Indices\201211 - New NBG Index\Logo (GR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2A66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F0E91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A00A3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AC48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67A96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922B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7494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28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6E5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A28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5C2CE4"/>
    <w:multiLevelType w:val="hybridMultilevel"/>
    <w:tmpl w:val="DE10AA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B3CC2"/>
    <w:multiLevelType w:val="hybridMultilevel"/>
    <w:tmpl w:val="3D2406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4D1C15"/>
    <w:multiLevelType w:val="hybridMultilevel"/>
    <w:tmpl w:val="1EE2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E2A57"/>
    <w:multiLevelType w:val="hybridMultilevel"/>
    <w:tmpl w:val="24B0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C1665"/>
    <w:multiLevelType w:val="hybridMultilevel"/>
    <w:tmpl w:val="AEA2EB46"/>
    <w:lvl w:ilvl="0" w:tplc="70CEF39C">
      <w:start w:val="1"/>
      <w:numFmt w:val="bullet"/>
      <w:pStyle w:val="ListBulleting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 w:tplc="148CC444">
      <w:start w:val="1"/>
      <w:numFmt w:val="bullet"/>
      <w:lvlText w:val="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/>
        <w:i w:val="0"/>
        <w:color w:val="auto"/>
        <w:sz w:val="20"/>
        <w:szCs w:val="20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2A2E7A"/>
    <w:multiLevelType w:val="hybridMultilevel"/>
    <w:tmpl w:val="7C4C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9604A9"/>
    <w:multiLevelType w:val="hybridMultilevel"/>
    <w:tmpl w:val="E112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7A342A"/>
    <w:multiLevelType w:val="hybridMultilevel"/>
    <w:tmpl w:val="D18EB49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>
    <w:nsid w:val="66465267"/>
    <w:multiLevelType w:val="hybridMultilevel"/>
    <w:tmpl w:val="D68EA178"/>
    <w:lvl w:ilvl="0" w:tplc="431C1C9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A73FEF"/>
    <w:multiLevelType w:val="hybridMultilevel"/>
    <w:tmpl w:val="D12E58D8"/>
    <w:lvl w:ilvl="0" w:tplc="431C1C9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DF42F3"/>
    <w:multiLevelType w:val="hybridMultilevel"/>
    <w:tmpl w:val="6FA45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8B7E6A"/>
    <w:multiLevelType w:val="hybridMultilevel"/>
    <w:tmpl w:val="F1143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9"/>
  </w:num>
  <w:num w:numId="4">
    <w:abstractNumId w:val="16"/>
  </w:num>
  <w:num w:numId="5">
    <w:abstractNumId w:val="17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20"/>
  </w:num>
  <w:num w:numId="20">
    <w:abstractNumId w:val="15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99"/>
    <w:rsid w:val="000150D1"/>
    <w:rsid w:val="00026568"/>
    <w:rsid w:val="00035D65"/>
    <w:rsid w:val="00037563"/>
    <w:rsid w:val="000442A7"/>
    <w:rsid w:val="00045111"/>
    <w:rsid w:val="00055075"/>
    <w:rsid w:val="00066408"/>
    <w:rsid w:val="000878B6"/>
    <w:rsid w:val="000C3636"/>
    <w:rsid w:val="001449B1"/>
    <w:rsid w:val="00146484"/>
    <w:rsid w:val="00157529"/>
    <w:rsid w:val="001674DD"/>
    <w:rsid w:val="001702E9"/>
    <w:rsid w:val="00175DAA"/>
    <w:rsid w:val="002027D0"/>
    <w:rsid w:val="00205721"/>
    <w:rsid w:val="0021756F"/>
    <w:rsid w:val="002400B9"/>
    <w:rsid w:val="00240E68"/>
    <w:rsid w:val="00242C08"/>
    <w:rsid w:val="00256551"/>
    <w:rsid w:val="00257CB6"/>
    <w:rsid w:val="002777F5"/>
    <w:rsid w:val="002C2E35"/>
    <w:rsid w:val="002D170C"/>
    <w:rsid w:val="002E7415"/>
    <w:rsid w:val="003034AB"/>
    <w:rsid w:val="00310D4D"/>
    <w:rsid w:val="003115DA"/>
    <w:rsid w:val="003211E7"/>
    <w:rsid w:val="0033569C"/>
    <w:rsid w:val="00366AB3"/>
    <w:rsid w:val="003C075C"/>
    <w:rsid w:val="003C2939"/>
    <w:rsid w:val="003F785E"/>
    <w:rsid w:val="00414D7A"/>
    <w:rsid w:val="004871DD"/>
    <w:rsid w:val="004C3C62"/>
    <w:rsid w:val="004D45D6"/>
    <w:rsid w:val="004D7696"/>
    <w:rsid w:val="00502E4D"/>
    <w:rsid w:val="00532351"/>
    <w:rsid w:val="00533ED7"/>
    <w:rsid w:val="0053551F"/>
    <w:rsid w:val="00541B07"/>
    <w:rsid w:val="00562252"/>
    <w:rsid w:val="005856B1"/>
    <w:rsid w:val="005C0EB7"/>
    <w:rsid w:val="005D3FB5"/>
    <w:rsid w:val="005D6C0E"/>
    <w:rsid w:val="005E5B2B"/>
    <w:rsid w:val="00616B60"/>
    <w:rsid w:val="0062133D"/>
    <w:rsid w:val="00622BC2"/>
    <w:rsid w:val="00625C98"/>
    <w:rsid w:val="00635B42"/>
    <w:rsid w:val="00651830"/>
    <w:rsid w:val="006564EE"/>
    <w:rsid w:val="00661814"/>
    <w:rsid w:val="006858D9"/>
    <w:rsid w:val="006877E8"/>
    <w:rsid w:val="006D0EE5"/>
    <w:rsid w:val="006D217C"/>
    <w:rsid w:val="006E7582"/>
    <w:rsid w:val="006E75A4"/>
    <w:rsid w:val="00714683"/>
    <w:rsid w:val="00731B90"/>
    <w:rsid w:val="00732000"/>
    <w:rsid w:val="00745125"/>
    <w:rsid w:val="00775219"/>
    <w:rsid w:val="007D1FC7"/>
    <w:rsid w:val="008162B0"/>
    <w:rsid w:val="008239AC"/>
    <w:rsid w:val="00870B17"/>
    <w:rsid w:val="00882A3D"/>
    <w:rsid w:val="00896A2A"/>
    <w:rsid w:val="008A7A02"/>
    <w:rsid w:val="008B165B"/>
    <w:rsid w:val="008C4589"/>
    <w:rsid w:val="008D0DC7"/>
    <w:rsid w:val="00912185"/>
    <w:rsid w:val="00934268"/>
    <w:rsid w:val="009379DC"/>
    <w:rsid w:val="009953C7"/>
    <w:rsid w:val="00997691"/>
    <w:rsid w:val="009A77B1"/>
    <w:rsid w:val="009D4C07"/>
    <w:rsid w:val="009F643F"/>
    <w:rsid w:val="00A06684"/>
    <w:rsid w:val="00A30BD2"/>
    <w:rsid w:val="00A4139E"/>
    <w:rsid w:val="00A41778"/>
    <w:rsid w:val="00A76F76"/>
    <w:rsid w:val="00A8081F"/>
    <w:rsid w:val="00A840C4"/>
    <w:rsid w:val="00A90B26"/>
    <w:rsid w:val="00AA2C65"/>
    <w:rsid w:val="00AA3D37"/>
    <w:rsid w:val="00AE1316"/>
    <w:rsid w:val="00AE70CC"/>
    <w:rsid w:val="00B26093"/>
    <w:rsid w:val="00B310EC"/>
    <w:rsid w:val="00B34CFC"/>
    <w:rsid w:val="00B46E37"/>
    <w:rsid w:val="00B531F5"/>
    <w:rsid w:val="00B55600"/>
    <w:rsid w:val="00B8724B"/>
    <w:rsid w:val="00B973D5"/>
    <w:rsid w:val="00BA10B8"/>
    <w:rsid w:val="00BB02D0"/>
    <w:rsid w:val="00BB3E0D"/>
    <w:rsid w:val="00BB3E6D"/>
    <w:rsid w:val="00BD4900"/>
    <w:rsid w:val="00BE6EC1"/>
    <w:rsid w:val="00BF12E0"/>
    <w:rsid w:val="00C4378F"/>
    <w:rsid w:val="00C56AA1"/>
    <w:rsid w:val="00C82B99"/>
    <w:rsid w:val="00C903FE"/>
    <w:rsid w:val="00C920CD"/>
    <w:rsid w:val="00CD33F4"/>
    <w:rsid w:val="00CF0C00"/>
    <w:rsid w:val="00CF5E3C"/>
    <w:rsid w:val="00D43B6A"/>
    <w:rsid w:val="00D475F3"/>
    <w:rsid w:val="00D70F27"/>
    <w:rsid w:val="00DA2F73"/>
    <w:rsid w:val="00DB68D9"/>
    <w:rsid w:val="00DE3D80"/>
    <w:rsid w:val="00E07B6C"/>
    <w:rsid w:val="00E21D0E"/>
    <w:rsid w:val="00E34FC6"/>
    <w:rsid w:val="00E40A48"/>
    <w:rsid w:val="00E50CC7"/>
    <w:rsid w:val="00E558D1"/>
    <w:rsid w:val="00E5620C"/>
    <w:rsid w:val="00E64A0B"/>
    <w:rsid w:val="00EA6D94"/>
    <w:rsid w:val="00EF1EFF"/>
    <w:rsid w:val="00F01369"/>
    <w:rsid w:val="00F06491"/>
    <w:rsid w:val="00F077B8"/>
    <w:rsid w:val="00F2066F"/>
    <w:rsid w:val="00F22968"/>
    <w:rsid w:val="00F30EF8"/>
    <w:rsid w:val="00F363C4"/>
    <w:rsid w:val="00F71A6D"/>
    <w:rsid w:val="00FA47CA"/>
    <w:rsid w:val="00FB1F56"/>
    <w:rsid w:val="00FC4C2D"/>
    <w:rsid w:val="00FE2996"/>
    <w:rsid w:val="00F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0150D1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B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0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0CC"/>
  </w:style>
  <w:style w:type="paragraph" w:styleId="Footer">
    <w:name w:val="footer"/>
    <w:basedOn w:val="Normal"/>
    <w:link w:val="FooterChar"/>
    <w:uiPriority w:val="99"/>
    <w:unhideWhenUsed/>
    <w:rsid w:val="00AE70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0CC"/>
  </w:style>
  <w:style w:type="table" w:styleId="TableGrid">
    <w:name w:val="Table Grid"/>
    <w:basedOn w:val="TableNormal"/>
    <w:uiPriority w:val="59"/>
    <w:rsid w:val="00F07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EF1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1EF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57529"/>
    <w:pPr>
      <w:spacing w:after="0" w:line="360" w:lineRule="auto"/>
      <w:jc w:val="both"/>
    </w:pPr>
    <w:rPr>
      <w:rFonts w:ascii="Tahoma" w:eastAsia="Times New Roman" w:hAnsi="Tahoma" w:cs="Tahoma"/>
      <w:szCs w:val="24"/>
      <w:lang w:val="el-GR"/>
    </w:rPr>
  </w:style>
  <w:style w:type="character" w:customStyle="1" w:styleId="BodyTextChar">
    <w:name w:val="Body Text Char"/>
    <w:basedOn w:val="DefaultParagraphFont"/>
    <w:link w:val="BodyText"/>
    <w:rsid w:val="00157529"/>
    <w:rPr>
      <w:rFonts w:ascii="Tahoma" w:eastAsia="Times New Roman" w:hAnsi="Tahoma" w:cs="Tahoma"/>
      <w:sz w:val="22"/>
      <w:szCs w:val="24"/>
      <w:lang w:val="el-GR"/>
    </w:rPr>
  </w:style>
  <w:style w:type="paragraph" w:customStyle="1" w:styleId="ListBulleting">
    <w:name w:val="List Bulleting"/>
    <w:basedOn w:val="Normal"/>
    <w:rsid w:val="00AE1316"/>
    <w:pPr>
      <w:numPr>
        <w:numId w:val="18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ps">
    <w:name w:val="hps"/>
    <w:basedOn w:val="DefaultParagraphFont"/>
    <w:rsid w:val="003115DA"/>
  </w:style>
  <w:style w:type="character" w:styleId="Hyperlink">
    <w:name w:val="Hyperlink"/>
    <w:basedOn w:val="DefaultParagraphFont"/>
    <w:uiPriority w:val="99"/>
    <w:unhideWhenUsed/>
    <w:rsid w:val="00622B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0150D1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B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0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0CC"/>
  </w:style>
  <w:style w:type="paragraph" w:styleId="Footer">
    <w:name w:val="footer"/>
    <w:basedOn w:val="Normal"/>
    <w:link w:val="FooterChar"/>
    <w:uiPriority w:val="99"/>
    <w:unhideWhenUsed/>
    <w:rsid w:val="00AE70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0CC"/>
  </w:style>
  <w:style w:type="table" w:styleId="TableGrid">
    <w:name w:val="Table Grid"/>
    <w:basedOn w:val="TableNormal"/>
    <w:uiPriority w:val="59"/>
    <w:rsid w:val="00F07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EF1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1EF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57529"/>
    <w:pPr>
      <w:spacing w:after="0" w:line="360" w:lineRule="auto"/>
      <w:jc w:val="both"/>
    </w:pPr>
    <w:rPr>
      <w:rFonts w:ascii="Tahoma" w:eastAsia="Times New Roman" w:hAnsi="Tahoma" w:cs="Tahoma"/>
      <w:szCs w:val="24"/>
      <w:lang w:val="el-GR"/>
    </w:rPr>
  </w:style>
  <w:style w:type="character" w:customStyle="1" w:styleId="BodyTextChar">
    <w:name w:val="Body Text Char"/>
    <w:basedOn w:val="DefaultParagraphFont"/>
    <w:link w:val="BodyText"/>
    <w:rsid w:val="00157529"/>
    <w:rPr>
      <w:rFonts w:ascii="Tahoma" w:eastAsia="Times New Roman" w:hAnsi="Tahoma" w:cs="Tahoma"/>
      <w:sz w:val="22"/>
      <w:szCs w:val="24"/>
      <w:lang w:val="el-GR"/>
    </w:rPr>
  </w:style>
  <w:style w:type="paragraph" w:customStyle="1" w:styleId="ListBulleting">
    <w:name w:val="List Bulleting"/>
    <w:basedOn w:val="Normal"/>
    <w:rsid w:val="00AE1316"/>
    <w:pPr>
      <w:numPr>
        <w:numId w:val="18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ps">
    <w:name w:val="hps"/>
    <w:basedOn w:val="DefaultParagraphFont"/>
    <w:rsid w:val="003115DA"/>
  </w:style>
  <w:style w:type="character" w:styleId="Hyperlink">
    <w:name w:val="Hyperlink"/>
    <w:basedOn w:val="DefaultParagraphFont"/>
    <w:uiPriority w:val="99"/>
    <w:unhideWhenUsed/>
    <w:rsid w:val="00622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bgam.gr/scripts/gr/index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thex.g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EF7D2-C26B-4974-AC29-0990DE7D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Ground Rules - Liquidity Criterion</vt:lpstr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 Rules - Liquidity Criterion</dc:title>
  <dc:creator>C-Poul</dc:creator>
  <cp:lastModifiedBy>C-Poul</cp:lastModifiedBy>
  <cp:revision>7</cp:revision>
  <cp:lastPrinted>2012-10-12T10:25:00Z</cp:lastPrinted>
  <dcterms:created xsi:type="dcterms:W3CDTF">2013-04-05T09:56:00Z</dcterms:created>
  <dcterms:modified xsi:type="dcterms:W3CDTF">2013-04-25T13:03:00Z</dcterms:modified>
</cp:coreProperties>
</file>